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BC36" w14:textId="6ADDC3D8" w:rsidR="002921B0" w:rsidRDefault="0001627D" w:rsidP="00C12826">
      <w:pPr>
        <w:pStyle w:val="Title"/>
        <w:tabs>
          <w:tab w:val="left" w:pos="6405"/>
        </w:tabs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EA693C5" wp14:editId="34CF7333">
            <wp:simplePos x="0" y="0"/>
            <wp:positionH relativeFrom="margin">
              <wp:align>right</wp:align>
            </wp:positionH>
            <wp:positionV relativeFrom="margin">
              <wp:posOffset>-190500</wp:posOffset>
            </wp:positionV>
            <wp:extent cx="1130300" cy="847725"/>
            <wp:effectExtent l="0" t="0" r="0" b="9525"/>
            <wp:wrapSquare wrapText="bothSides"/>
            <wp:docPr id="1324297004" name="Picture 2" descr="A whit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97004" name="Picture 2" descr="A white text on a black background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A3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0A9EE7C5" wp14:editId="4691DC25">
                <wp:simplePos x="0" y="0"/>
                <wp:positionH relativeFrom="column">
                  <wp:posOffset>-609600</wp:posOffset>
                </wp:positionH>
                <wp:positionV relativeFrom="paragraph">
                  <wp:posOffset>-457200</wp:posOffset>
                </wp:positionV>
                <wp:extent cx="7991475" cy="1371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1475" cy="1371600"/>
                        </a:xfrm>
                        <a:prstGeom prst="rect">
                          <a:avLst/>
                        </a:prstGeom>
                        <a:solidFill>
                          <a:srgbClr val="455560"/>
                        </a:solidFill>
                        <a:ln>
                          <a:solidFill>
                            <a:srgbClr val="4555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7A45D" id="Rectangle 1" o:spid="_x0000_s1026" style="position:absolute;margin-left:-48pt;margin-top:-36pt;width:629.25pt;height:10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" fillcolor="#455560" strokecolor="#455560" strokeweight="1pt">
                <w10:anchorlock/>
              </v:rect>
            </w:pict>
          </mc:Fallback>
        </mc:AlternateContent>
      </w:r>
      <w:r>
        <w:rPr>
          <w:noProof/>
        </w:rPr>
        <w:t>Board of directors</w:t>
      </w:r>
      <w:r w:rsidR="00C12826">
        <w:rPr>
          <w:noProof/>
        </w:rPr>
        <w:tab/>
      </w:r>
    </w:p>
    <w:p w14:paraId="5CA6EA3C" w14:textId="78165C87" w:rsidR="004B64C7" w:rsidRDefault="0001627D" w:rsidP="00F427E6">
      <w:pPr>
        <w:rPr>
          <w:rStyle w:val="SubtleEmphasis"/>
        </w:rPr>
      </w:pPr>
      <w:r>
        <w:rPr>
          <w:rStyle w:val="SubtleEmphasis"/>
        </w:rPr>
        <w:t>202</w:t>
      </w:r>
      <w:r w:rsidR="00F427E6">
        <w:rPr>
          <w:rStyle w:val="SubtleEmphasis"/>
        </w:rPr>
        <w:t>4</w:t>
      </w:r>
    </w:p>
    <w:p w14:paraId="52B0014A" w14:textId="061EE903" w:rsidR="00F427E6" w:rsidRDefault="00C12826" w:rsidP="00C12826">
      <w:pPr>
        <w:tabs>
          <w:tab w:val="left" w:pos="6450"/>
        </w:tabs>
        <w:rPr>
          <w:rStyle w:val="SubtleEmphasis"/>
        </w:rPr>
      </w:pPr>
      <w:r>
        <w:rPr>
          <w:rStyle w:val="SubtleEmphasis"/>
        </w:rPr>
        <w:tab/>
      </w:r>
    </w:p>
    <w:p w14:paraId="1F4582E7" w14:textId="77777777" w:rsidR="00F427E6" w:rsidRDefault="00F427E6" w:rsidP="00F427E6">
      <w:pPr>
        <w:rPr>
          <w:rStyle w:val="SubtleEmphasis"/>
        </w:rPr>
      </w:pPr>
    </w:p>
    <w:p w14:paraId="614C2BEB" w14:textId="77777777" w:rsidR="00F427E6" w:rsidRDefault="00F427E6" w:rsidP="00F427E6">
      <w:pPr>
        <w:rPr>
          <w:rStyle w:val="SubtleEmphasis"/>
        </w:rPr>
      </w:pPr>
    </w:p>
    <w:p w14:paraId="54E86A6A" w14:textId="77777777" w:rsidR="00F427E6" w:rsidRPr="00AE266A" w:rsidRDefault="00F427E6" w:rsidP="00F427E6">
      <w:pPr>
        <w:rPr>
          <w:rStyle w:val="SubtleEmphasis"/>
          <w:color w:val="auto"/>
          <w:sz w:val="32"/>
          <w:szCs w:val="32"/>
        </w:rPr>
      </w:pPr>
    </w:p>
    <w:p w14:paraId="1089638E" w14:textId="77777777" w:rsidR="00F427E6" w:rsidRPr="00F427E6" w:rsidRDefault="00F427E6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>Chair</w:t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  <w:t>Mary Ellen Grom</w:t>
      </w:r>
      <w:r w:rsidRPr="00F427E6">
        <w:rPr>
          <w:rFonts w:ascii="Futura PT Light" w:hAnsi="Futura PT Light"/>
          <w:color w:val="455560"/>
          <w:sz w:val="28"/>
          <w:szCs w:val="28"/>
        </w:rPr>
        <w:t>, AFL</w:t>
      </w:r>
    </w:p>
    <w:p w14:paraId="01BCFE94" w14:textId="4619AAD9" w:rsidR="00F427E6" w:rsidRPr="00F427E6" w:rsidRDefault="00F427E6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>Vice Chair</w:t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  <w:t>Steve Speich</w:t>
      </w:r>
      <w:r w:rsidRPr="00B23D55">
        <w:rPr>
          <w:rFonts w:ascii="Futura PT Light" w:hAnsi="Futura PT Light"/>
          <w:color w:val="455560"/>
          <w:sz w:val="28"/>
          <w:szCs w:val="28"/>
        </w:rPr>
        <w:t>, Winnebago Industries, Inc.</w:t>
      </w:r>
    </w:p>
    <w:p w14:paraId="4A7F2BE3" w14:textId="77777777" w:rsidR="00F427E6" w:rsidRPr="00F427E6" w:rsidRDefault="00F427E6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>Secretary</w:t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  <w:t>Laura Wilde</w:t>
      </w:r>
      <w:r w:rsidRPr="00F427E6">
        <w:rPr>
          <w:rFonts w:ascii="Futura PT Light" w:hAnsi="Futura PT Light"/>
          <w:color w:val="455560"/>
          <w:sz w:val="28"/>
          <w:szCs w:val="28"/>
        </w:rPr>
        <w:t>, Ultra Maritime</w:t>
      </w:r>
    </w:p>
    <w:p w14:paraId="0BC37F2F" w14:textId="6045B4A0" w:rsidR="00F427E6" w:rsidRPr="00F427E6" w:rsidRDefault="00F427E6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>Past Chair/Treasurer</w:t>
      </w:r>
      <w:r w:rsidRPr="00F427E6">
        <w:rPr>
          <w:rFonts w:ascii="Futura PT Light" w:hAnsi="Futura PT Light"/>
          <w:b/>
          <w:bCs/>
          <w:color w:val="455560"/>
          <w:sz w:val="28"/>
          <w:szCs w:val="28"/>
        </w:rPr>
        <w:tab/>
        <w:t>Veronica Braker</w:t>
      </w:r>
      <w:r w:rsidRPr="00F427E6">
        <w:rPr>
          <w:rFonts w:ascii="Futura PT Light" w:hAnsi="Futura PT Light"/>
          <w:color w:val="455560"/>
          <w:sz w:val="28"/>
          <w:szCs w:val="28"/>
        </w:rPr>
        <w:t xml:space="preserve">, Southwire </w:t>
      </w:r>
      <w:r w:rsidR="005F0C42">
        <w:rPr>
          <w:rFonts w:ascii="Futura PT Light" w:hAnsi="Futura PT Light"/>
          <w:color w:val="455560"/>
          <w:sz w:val="28"/>
          <w:szCs w:val="28"/>
        </w:rPr>
        <w:t>Company</w:t>
      </w:r>
    </w:p>
    <w:p w14:paraId="12D5E3FA" w14:textId="77777777" w:rsidR="00F427E6" w:rsidRPr="00B23D55" w:rsidRDefault="00F427E6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</w:p>
    <w:p w14:paraId="50C405AD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Tara Ashcraft</w:t>
      </w:r>
      <w:r w:rsidRPr="00AE266A">
        <w:rPr>
          <w:rFonts w:ascii="Futura PT Light" w:hAnsi="Futura PT Light"/>
          <w:color w:val="455560"/>
          <w:sz w:val="28"/>
          <w:szCs w:val="28"/>
        </w:rPr>
        <w:t>, Trane Technologies</w:t>
      </w:r>
    </w:p>
    <w:p w14:paraId="0B1A943E" w14:textId="00071AF1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Kori Carlson</w:t>
      </w:r>
      <w:r w:rsidRPr="00AE266A">
        <w:rPr>
          <w:rFonts w:ascii="Futura PT Light" w:hAnsi="Futura PT Light"/>
          <w:color w:val="455560"/>
          <w:sz w:val="28"/>
          <w:szCs w:val="28"/>
        </w:rPr>
        <w:t>, Brooklyn Tool</w:t>
      </w:r>
      <w:r w:rsidR="00D83CAF">
        <w:rPr>
          <w:rFonts w:ascii="Futura PT Light" w:hAnsi="Futura PT Light"/>
          <w:color w:val="455560"/>
          <w:sz w:val="28"/>
          <w:szCs w:val="28"/>
        </w:rPr>
        <w:t xml:space="preserve"> Co</w:t>
      </w:r>
      <w:r w:rsidRPr="00AE266A">
        <w:rPr>
          <w:rFonts w:ascii="Futura PT Light" w:hAnsi="Futura PT Light"/>
          <w:color w:val="455560"/>
          <w:sz w:val="28"/>
          <w:szCs w:val="28"/>
        </w:rPr>
        <w:t xml:space="preserve"> Inc.</w:t>
      </w:r>
    </w:p>
    <w:p w14:paraId="15B5D290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Vanessa Davis</w:t>
      </w:r>
      <w:r w:rsidRPr="00AE266A">
        <w:rPr>
          <w:rFonts w:ascii="Futura PT Light" w:hAnsi="Futura PT Light"/>
          <w:color w:val="455560"/>
          <w:sz w:val="28"/>
          <w:szCs w:val="28"/>
        </w:rPr>
        <w:t>, Novelis</w:t>
      </w:r>
    </w:p>
    <w:p w14:paraId="7B5B8F16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Melissa DeTamble</w:t>
      </w:r>
      <w:r w:rsidRPr="00AE266A">
        <w:rPr>
          <w:rFonts w:ascii="Futura PT Light" w:hAnsi="Futura PT Light"/>
          <w:color w:val="455560"/>
          <w:sz w:val="28"/>
          <w:szCs w:val="28"/>
        </w:rPr>
        <w:t>, Ascential Technologies</w:t>
      </w:r>
    </w:p>
    <w:p w14:paraId="028D48B7" w14:textId="4E9DB5C6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Dr. Maja Durant</w:t>
      </w:r>
      <w:r w:rsidRPr="00AE266A">
        <w:rPr>
          <w:rFonts w:ascii="Futura PT Light" w:hAnsi="Futura PT Light"/>
          <w:color w:val="455560"/>
          <w:sz w:val="28"/>
          <w:szCs w:val="28"/>
        </w:rPr>
        <w:t>, Greif</w:t>
      </w:r>
      <w:r w:rsidR="00337F1D">
        <w:rPr>
          <w:rFonts w:ascii="Futura PT Light" w:hAnsi="Futura PT Light"/>
          <w:color w:val="455560"/>
          <w:sz w:val="28"/>
          <w:szCs w:val="28"/>
        </w:rPr>
        <w:t xml:space="preserve"> Inc</w:t>
      </w:r>
    </w:p>
    <w:p w14:paraId="012B4291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Kaytie Elder</w:t>
      </w:r>
      <w:r w:rsidRPr="00AE266A">
        <w:rPr>
          <w:rFonts w:ascii="Futura PT Light" w:hAnsi="Futura PT Light"/>
          <w:color w:val="455560"/>
          <w:sz w:val="28"/>
          <w:szCs w:val="28"/>
        </w:rPr>
        <w:t>, Boeing</w:t>
      </w:r>
    </w:p>
    <w:p w14:paraId="73A55CFD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Dr. Susan Emmerich</w:t>
      </w:r>
      <w:r w:rsidRPr="00AE266A">
        <w:rPr>
          <w:rFonts w:ascii="Futura PT Light" w:hAnsi="Futura PT Light"/>
          <w:color w:val="455560"/>
          <w:sz w:val="28"/>
          <w:szCs w:val="28"/>
        </w:rPr>
        <w:t>, BASF Corporation</w:t>
      </w:r>
    </w:p>
    <w:p w14:paraId="29ED3C1C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Stacey Heidbrink</w:t>
      </w:r>
      <w:r w:rsidRPr="00AE266A">
        <w:rPr>
          <w:rFonts w:ascii="Futura PT Light" w:hAnsi="Futura PT Light"/>
          <w:color w:val="455560"/>
          <w:sz w:val="28"/>
          <w:szCs w:val="28"/>
        </w:rPr>
        <w:t>, Dow</w:t>
      </w:r>
    </w:p>
    <w:p w14:paraId="4244B3BF" w14:textId="10490F1B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Mani Khanuja</w:t>
      </w:r>
      <w:r w:rsidRPr="00AE266A">
        <w:rPr>
          <w:rFonts w:ascii="Futura PT Light" w:hAnsi="Futura PT Light"/>
          <w:color w:val="455560"/>
          <w:sz w:val="28"/>
          <w:szCs w:val="28"/>
        </w:rPr>
        <w:t>, Amazon Web Services</w:t>
      </w:r>
    </w:p>
    <w:p w14:paraId="102F5961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Lynn Kier</w:t>
      </w:r>
      <w:r w:rsidRPr="00AE266A">
        <w:rPr>
          <w:rFonts w:ascii="Futura PT Light" w:hAnsi="Futura PT Light"/>
          <w:color w:val="455560"/>
          <w:sz w:val="28"/>
          <w:szCs w:val="28"/>
        </w:rPr>
        <w:t>, Shaw Industries</w:t>
      </w:r>
    </w:p>
    <w:p w14:paraId="0384A7AC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Kate Leiby</w:t>
      </w:r>
      <w:r w:rsidRPr="00AE266A">
        <w:rPr>
          <w:rFonts w:ascii="Futura PT Light" w:hAnsi="Futura PT Light"/>
          <w:color w:val="455560"/>
          <w:sz w:val="28"/>
          <w:szCs w:val="28"/>
        </w:rPr>
        <w:t>, Donaldson Company Inc. </w:t>
      </w:r>
    </w:p>
    <w:p w14:paraId="13212543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Shameka Lewis</w:t>
      </w:r>
      <w:r w:rsidRPr="00AE266A">
        <w:rPr>
          <w:rFonts w:ascii="Futura PT Light" w:hAnsi="Futura PT Light"/>
          <w:color w:val="455560"/>
          <w:sz w:val="28"/>
          <w:szCs w:val="28"/>
        </w:rPr>
        <w:t>, Kellanova</w:t>
      </w:r>
    </w:p>
    <w:p w14:paraId="799F4285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Joanna Perz</w:t>
      </w:r>
      <w:r w:rsidRPr="00AE266A">
        <w:rPr>
          <w:rFonts w:ascii="Futura PT Light" w:hAnsi="Futura PT Light"/>
          <w:color w:val="455560"/>
          <w:sz w:val="28"/>
          <w:szCs w:val="28"/>
        </w:rPr>
        <w:t>, Ingersoll Rand</w:t>
      </w:r>
    </w:p>
    <w:p w14:paraId="6DC7D795" w14:textId="7777777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Melissa Rocha</w:t>
      </w:r>
      <w:r w:rsidRPr="00AE266A">
        <w:rPr>
          <w:rFonts w:ascii="Futura PT Light" w:hAnsi="Futura PT Light"/>
          <w:color w:val="455560"/>
          <w:sz w:val="28"/>
          <w:szCs w:val="28"/>
        </w:rPr>
        <w:t>, Kymera International </w:t>
      </w:r>
    </w:p>
    <w:p w14:paraId="26A6654B" w14:textId="55924EC7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Catherine Ross</w:t>
      </w:r>
      <w:r w:rsidRPr="00AE266A">
        <w:rPr>
          <w:rFonts w:ascii="Futura PT Light" w:hAnsi="Futura PT Light"/>
          <w:color w:val="455560"/>
          <w:sz w:val="28"/>
          <w:szCs w:val="28"/>
        </w:rPr>
        <w:t>, AMT</w:t>
      </w:r>
      <w:r w:rsidR="00D83CAF">
        <w:rPr>
          <w:rFonts w:ascii="Futura PT Light" w:hAnsi="Futura PT Light"/>
          <w:color w:val="455560"/>
          <w:sz w:val="28"/>
          <w:szCs w:val="28"/>
        </w:rPr>
        <w:t xml:space="preserve"> – The </w:t>
      </w:r>
      <w:r w:rsidR="00F14E8C">
        <w:rPr>
          <w:rFonts w:ascii="Futura PT Light" w:hAnsi="Futura PT Light"/>
          <w:color w:val="455560"/>
          <w:sz w:val="28"/>
          <w:szCs w:val="28"/>
        </w:rPr>
        <w:t>Association</w:t>
      </w:r>
      <w:r w:rsidR="00D83CAF">
        <w:rPr>
          <w:rFonts w:ascii="Futura PT Light" w:hAnsi="Futura PT Light"/>
          <w:color w:val="455560"/>
          <w:sz w:val="28"/>
          <w:szCs w:val="28"/>
        </w:rPr>
        <w:t xml:space="preserve"> </w:t>
      </w:r>
      <w:r w:rsidR="00F14E8C">
        <w:rPr>
          <w:rFonts w:ascii="Futura PT Light" w:hAnsi="Futura PT Light"/>
          <w:color w:val="455560"/>
          <w:sz w:val="28"/>
          <w:szCs w:val="28"/>
        </w:rPr>
        <w:t>for</w:t>
      </w:r>
      <w:r w:rsidR="00D83CAF">
        <w:rPr>
          <w:rFonts w:ascii="Futura PT Light" w:hAnsi="Futura PT Light"/>
          <w:color w:val="455560"/>
          <w:sz w:val="28"/>
          <w:szCs w:val="28"/>
        </w:rPr>
        <w:t xml:space="preserve"> Manufacturing Technology</w:t>
      </w:r>
    </w:p>
    <w:p w14:paraId="5888B2F4" w14:textId="4F0AC52F" w:rsidR="00AE266A" w:rsidRPr="00AE266A" w:rsidRDefault="00AE266A" w:rsidP="00AE266A">
      <w:pPr>
        <w:spacing w:line="360" w:lineRule="auto"/>
        <w:rPr>
          <w:rFonts w:ascii="Futura PT Light" w:hAnsi="Futura PT Light"/>
          <w:color w:val="455560"/>
          <w:sz w:val="28"/>
          <w:szCs w:val="28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Danielle Schneider</w:t>
      </w:r>
      <w:r w:rsidRPr="00AE266A">
        <w:rPr>
          <w:rFonts w:ascii="Futura PT Light" w:hAnsi="Futura PT Light"/>
          <w:color w:val="455560"/>
          <w:sz w:val="28"/>
          <w:szCs w:val="28"/>
        </w:rPr>
        <w:t>, Pridgeon &amp; Clay</w:t>
      </w:r>
      <w:r w:rsidR="002921B0">
        <w:rPr>
          <w:rFonts w:ascii="Futura PT Light" w:hAnsi="Futura PT Light"/>
          <w:color w:val="455560"/>
          <w:sz w:val="28"/>
          <w:szCs w:val="28"/>
        </w:rPr>
        <w:t>, Inc.</w:t>
      </w:r>
    </w:p>
    <w:p w14:paraId="0A78BBC2" w14:textId="0990AB06" w:rsidR="00F427E6" w:rsidRPr="00B23D55" w:rsidRDefault="00AE266A" w:rsidP="00B23D55">
      <w:pPr>
        <w:spacing w:line="360" w:lineRule="auto"/>
        <w:rPr>
          <w:rFonts w:ascii="Futura PT Light" w:hAnsi="Futura PT Light"/>
          <w:color w:val="455560"/>
          <w:sz w:val="22"/>
          <w:szCs w:val="22"/>
        </w:rPr>
      </w:pPr>
      <w:r w:rsidRPr="00AE266A">
        <w:rPr>
          <w:rFonts w:ascii="Futura PT Light" w:hAnsi="Futura PT Light"/>
          <w:b/>
          <w:bCs/>
          <w:color w:val="455560"/>
          <w:sz w:val="28"/>
          <w:szCs w:val="28"/>
        </w:rPr>
        <w:t>Paula Timco</w:t>
      </w:r>
      <w:r w:rsidRPr="00AE266A">
        <w:rPr>
          <w:rFonts w:ascii="Futura PT Light" w:hAnsi="Futura PT Light"/>
          <w:color w:val="455560"/>
          <w:sz w:val="28"/>
          <w:szCs w:val="28"/>
        </w:rPr>
        <w:t>, The Sherwin-Williams Company</w:t>
      </w:r>
    </w:p>
    <w:sectPr w:rsidR="00F427E6" w:rsidRPr="00B23D55" w:rsidSect="00F9525A">
      <w:pgSz w:w="12240" w:h="15840"/>
      <w:pgMar w:top="720" w:right="720" w:bottom="720" w:left="72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FDAE" w14:textId="77777777" w:rsidR="00056256" w:rsidRDefault="00056256" w:rsidP="00F9525A">
      <w:r>
        <w:separator/>
      </w:r>
    </w:p>
  </w:endnote>
  <w:endnote w:type="continuationSeparator" w:id="0">
    <w:p w14:paraId="1B8C3EFA" w14:textId="77777777" w:rsidR="00056256" w:rsidRDefault="00056256" w:rsidP="00F9525A">
      <w:r>
        <w:continuationSeparator/>
      </w:r>
    </w:p>
  </w:endnote>
  <w:endnote w:type="continuationNotice" w:id="1">
    <w:p w14:paraId="1232F4C1" w14:textId="77777777" w:rsidR="00FF3C4F" w:rsidRDefault="00FF3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panose1 w:val="00000000000000000000"/>
    <w:charset w:val="00"/>
    <w:family w:val="swiss"/>
    <w:notTrueType/>
    <w:pitch w:val="variable"/>
    <w:sig w:usb0="00000287" w:usb1="02000001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8AD56" w14:textId="77777777" w:rsidR="00056256" w:rsidRDefault="00056256" w:rsidP="00F9525A">
      <w:r>
        <w:separator/>
      </w:r>
    </w:p>
  </w:footnote>
  <w:footnote w:type="continuationSeparator" w:id="0">
    <w:p w14:paraId="5FA7C0E2" w14:textId="77777777" w:rsidR="00056256" w:rsidRDefault="00056256" w:rsidP="00F9525A">
      <w:r>
        <w:continuationSeparator/>
      </w:r>
    </w:p>
  </w:footnote>
  <w:footnote w:type="continuationNotice" w:id="1">
    <w:p w14:paraId="24B9A72C" w14:textId="77777777" w:rsidR="00FF3C4F" w:rsidRDefault="00FF3C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375"/>
    <w:multiLevelType w:val="hybridMultilevel"/>
    <w:tmpl w:val="5532F434"/>
    <w:lvl w:ilvl="0" w:tplc="0EE60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208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4A6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25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0C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20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EE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25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E085B0F"/>
    <w:multiLevelType w:val="hybridMultilevel"/>
    <w:tmpl w:val="55DA16E6"/>
    <w:lvl w:ilvl="0" w:tplc="D318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C9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0A1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EF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625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2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42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C85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6F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98394901">
    <w:abstractNumId w:val="0"/>
  </w:num>
  <w:num w:numId="2" w16cid:durableId="46939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56"/>
    <w:rsid w:val="0001627D"/>
    <w:rsid w:val="00056256"/>
    <w:rsid w:val="000A4E89"/>
    <w:rsid w:val="002216F5"/>
    <w:rsid w:val="002921B0"/>
    <w:rsid w:val="00337F1D"/>
    <w:rsid w:val="003C562E"/>
    <w:rsid w:val="004B64C7"/>
    <w:rsid w:val="004E373D"/>
    <w:rsid w:val="00552830"/>
    <w:rsid w:val="005F0C42"/>
    <w:rsid w:val="00781AC4"/>
    <w:rsid w:val="007A6744"/>
    <w:rsid w:val="007B2A32"/>
    <w:rsid w:val="00817F98"/>
    <w:rsid w:val="00876A6D"/>
    <w:rsid w:val="009814C0"/>
    <w:rsid w:val="00AA1FE4"/>
    <w:rsid w:val="00AE266A"/>
    <w:rsid w:val="00B23D55"/>
    <w:rsid w:val="00B61815"/>
    <w:rsid w:val="00BC0D22"/>
    <w:rsid w:val="00C12826"/>
    <w:rsid w:val="00D05FA5"/>
    <w:rsid w:val="00D52F26"/>
    <w:rsid w:val="00D83CAF"/>
    <w:rsid w:val="00DD1B3E"/>
    <w:rsid w:val="00E51BAA"/>
    <w:rsid w:val="00E63E1C"/>
    <w:rsid w:val="00F14E8C"/>
    <w:rsid w:val="00F427E6"/>
    <w:rsid w:val="00F9525A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877309"/>
  <w14:defaultImageDpi w14:val="32767"/>
  <w15:chartTrackingRefBased/>
  <w15:docId w15:val="{3966CA9C-1883-431F-B05E-89FDA02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A32"/>
    <w:rPr>
      <w:rFonts w:ascii="Fira Sans Light" w:hAnsi="Fira Sans Light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A32"/>
    <w:pPr>
      <w:keepNext/>
      <w:keepLines/>
      <w:spacing w:before="240"/>
      <w:outlineLvl w:val="0"/>
    </w:pPr>
    <w:rPr>
      <w:rFonts w:ascii="Fira Sans Book" w:eastAsiaTheme="majorEastAsia" w:hAnsi="Fira Sans Book" w:cs="Times New Roman (Headings CS)"/>
      <w:cap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A32"/>
    <w:pPr>
      <w:keepNext/>
      <w:keepLines/>
      <w:spacing w:before="40"/>
      <w:outlineLvl w:val="1"/>
    </w:pPr>
    <w:rPr>
      <w:rFonts w:ascii="Fira Sans Book" w:eastAsiaTheme="majorEastAsia" w:hAnsi="Fira Sans Book" w:cs="Times New Roman (Headings CS)"/>
      <w:caps/>
      <w:color w:val="767171" w:themeColor="background2" w:themeShade="8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25A"/>
  </w:style>
  <w:style w:type="paragraph" w:styleId="Footer">
    <w:name w:val="footer"/>
    <w:basedOn w:val="Normal"/>
    <w:link w:val="FooterChar"/>
    <w:uiPriority w:val="99"/>
    <w:unhideWhenUsed/>
    <w:rsid w:val="00F95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25A"/>
  </w:style>
  <w:style w:type="paragraph" w:styleId="Title">
    <w:name w:val="Title"/>
    <w:basedOn w:val="Normal"/>
    <w:next w:val="Normal"/>
    <w:link w:val="TitleChar"/>
    <w:uiPriority w:val="10"/>
    <w:qFormat/>
    <w:rsid w:val="007B2A32"/>
    <w:pPr>
      <w:contextualSpacing/>
    </w:pPr>
    <w:rPr>
      <w:rFonts w:ascii="Fira Sans Book" w:eastAsiaTheme="majorEastAsia" w:hAnsi="Fira Sans Book" w:cs="Times New Roman (Headings CS)"/>
      <w:caps/>
      <w:color w:val="FFFFFF" w:themeColor="background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A32"/>
    <w:rPr>
      <w:rFonts w:ascii="Fira Sans Book" w:eastAsiaTheme="majorEastAsia" w:hAnsi="Fira Sans Book" w:cs="Times New Roman (Headings CS)"/>
      <w:caps/>
      <w:color w:val="FFFFFF" w:themeColor="background1"/>
      <w:kern w:val="28"/>
      <w:sz w:val="48"/>
      <w:szCs w:val="56"/>
    </w:rPr>
  </w:style>
  <w:style w:type="paragraph" w:styleId="NoSpacing">
    <w:name w:val="No Spacing"/>
    <w:uiPriority w:val="1"/>
    <w:qFormat/>
    <w:rsid w:val="007B2A32"/>
    <w:rPr>
      <w:rFonts w:ascii="Fira Sans Light" w:hAnsi="Fira Sans Light"/>
      <w:sz w:val="21"/>
    </w:rPr>
  </w:style>
  <w:style w:type="character" w:styleId="SubtleEmphasis">
    <w:name w:val="Subtle Emphasis"/>
    <w:basedOn w:val="DefaultParagraphFont"/>
    <w:uiPriority w:val="19"/>
    <w:qFormat/>
    <w:rsid w:val="007B2A32"/>
    <w:rPr>
      <w:rFonts w:ascii="Fira Sans Light" w:hAnsi="Fira Sans Light"/>
      <w:b w:val="0"/>
      <w:i/>
      <w:iCs/>
      <w:color w:val="FFFFFF" w:themeColor="background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A32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2A32"/>
    <w:rPr>
      <w:rFonts w:ascii="Fira Sans Light" w:eastAsiaTheme="minorEastAsia" w:hAnsi="Fira Sans Light"/>
      <w:color w:val="FFFFFF" w:themeColor="background1"/>
      <w:spacing w:val="15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B2A32"/>
    <w:rPr>
      <w:rFonts w:ascii="Fira Sans Book" w:eastAsiaTheme="majorEastAsia" w:hAnsi="Fira Sans Book" w:cs="Times New Roman (Headings CS)"/>
      <w:cap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A32"/>
    <w:rPr>
      <w:rFonts w:ascii="Fira Sans Book" w:eastAsiaTheme="majorEastAsia" w:hAnsi="Fira Sans Book" w:cs="Times New Roman (Headings CS)"/>
      <w:caps/>
      <w:color w:val="767171" w:themeColor="background2" w:themeShade="80"/>
      <w:szCs w:val="26"/>
    </w:rPr>
  </w:style>
  <w:style w:type="character" w:styleId="Emphasis">
    <w:name w:val="Emphasis"/>
    <w:basedOn w:val="DefaultParagraphFont"/>
    <w:uiPriority w:val="20"/>
    <w:qFormat/>
    <w:rsid w:val="00E51BAA"/>
    <w:rPr>
      <w:rFonts w:ascii="Fira Sans Light" w:hAnsi="Fira Sans Light"/>
      <w:b w:val="0"/>
      <w:i/>
      <w:iCs/>
      <w:sz w:val="21"/>
    </w:rPr>
  </w:style>
  <w:style w:type="character" w:styleId="IntenseEmphasis">
    <w:name w:val="Intense Emphasis"/>
    <w:basedOn w:val="DefaultParagraphFont"/>
    <w:uiPriority w:val="21"/>
    <w:qFormat/>
    <w:rsid w:val="00E51BAA"/>
    <w:rPr>
      <w:rFonts w:ascii="Fira Sans" w:hAnsi="Fira Sans"/>
      <w:b w:val="0"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E51BAA"/>
    <w:rPr>
      <w:rFonts w:ascii="Fira Sans Medium" w:hAnsi="Fira Sans Medium"/>
      <w:b w:val="0"/>
      <w:bCs/>
      <w:i w:val="0"/>
      <w:sz w:val="21"/>
    </w:rPr>
  </w:style>
  <w:style w:type="character" w:styleId="SmartLink">
    <w:name w:val="Smart Link"/>
    <w:basedOn w:val="DefaultParagraphFont"/>
    <w:uiPriority w:val="99"/>
    <w:rsid w:val="00E51BAA"/>
    <w:rPr>
      <w:rFonts w:ascii="Fira Sans Light" w:hAnsi="Fira Sans Light"/>
      <w:b w:val="0"/>
      <w:i w:val="0"/>
      <w:color w:val="086178"/>
      <w:sz w:val="21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45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569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061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395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641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87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278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411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067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4138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091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91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8643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448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972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63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555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d\AppData\Local\Packages\microsoft.windowscommunicationsapps_8wekyb3d8bbwe\LocalState\Files\S0\1\Attachments\CVCFTemp%5b118585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7e8c7-e18e-418b-a219-049ba9dec1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96FD3CF58E4ABD5CBF5237DE606B" ma:contentTypeVersion="17" ma:contentTypeDescription="Create a new document." ma:contentTypeScope="" ma:versionID="d1a20f4e10efe2cb984a2be1584aee73">
  <xsd:schema xmlns:xsd="http://www.w3.org/2001/XMLSchema" xmlns:xs="http://www.w3.org/2001/XMLSchema" xmlns:p="http://schemas.microsoft.com/office/2006/metadata/properties" xmlns:ns2="aa67e8c7-e18e-418b-a219-049ba9dec1e4" xmlns:ns3="c275f93e-dd02-4b3b-8aac-fa515c89ee68" targetNamespace="http://schemas.microsoft.com/office/2006/metadata/properties" ma:root="true" ma:fieldsID="422711b0a258ba7d867ed929f4e0b713" ns2:_="" ns3:_="">
    <xsd:import namespace="aa67e8c7-e18e-418b-a219-049ba9dec1e4"/>
    <xsd:import namespace="c275f93e-dd02-4b3b-8aac-fa515c89e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7e8c7-e18e-418b-a219-049ba9dec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36dc6-371f-4708-9471-15e7a5b64b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f93e-dd02-4b3b-8aac-fa515c89e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087E9-8038-4BDC-963D-261905D45034}">
  <ds:schemaRefs>
    <ds:schemaRef ds:uri="http://schemas.microsoft.com/office/2006/metadata/properties"/>
    <ds:schemaRef ds:uri="http://schemas.microsoft.com/office/infopath/2007/PartnerControls"/>
    <ds:schemaRef ds:uri="aa67e8c7-e18e-418b-a219-049ba9dec1e4"/>
  </ds:schemaRefs>
</ds:datastoreItem>
</file>

<file path=customXml/itemProps2.xml><?xml version="1.0" encoding="utf-8"?>
<ds:datastoreItem xmlns:ds="http://schemas.openxmlformats.org/officeDocument/2006/customXml" ds:itemID="{4F91B50B-51BA-4595-BBAC-9A6112A95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7e8c7-e18e-418b-a219-049ba9dec1e4"/>
    <ds:schemaRef ds:uri="c275f93e-dd02-4b3b-8aac-fa515c89e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5D07E-5E69-4665-AF29-F97973A0AF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CVCFTemp[118585]</Template>
  <TotalTime>0</TotalTime>
  <Pages>1</Pages>
  <Words>118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Susan Hunter Vazinski</cp:lastModifiedBy>
  <cp:revision>2</cp:revision>
  <dcterms:created xsi:type="dcterms:W3CDTF">2025-03-28T14:46:00Z</dcterms:created>
  <dcterms:modified xsi:type="dcterms:W3CDTF">2025-03-28T14:46:00Z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0x010100651D96FD3CF58E4ABD5CBF5237DE606B</vt:lpwstr>
  </property>
  <property fmtid="{D5CDD505-2E9C-101B-9397-08002B2CF9AE}" pid="3" name="MediaServiceImageTags">
    <vt:lpwstr/>
  </property>
</Properties>
</file>