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EE87" w14:textId="77777777" w:rsidR="00DD74B4" w:rsidRPr="00063961" w:rsidRDefault="00DD74B4" w:rsidP="00DD74B4">
      <w:pPr>
        <w:spacing w:after="0" w:line="240" w:lineRule="auto"/>
        <w:jc w:val="center"/>
        <w:rPr>
          <w:b/>
          <w:bCs/>
          <w:sz w:val="36"/>
          <w:szCs w:val="36"/>
        </w:rPr>
      </w:pPr>
      <w:r w:rsidRPr="00063961">
        <w:rPr>
          <w:b/>
          <w:bCs/>
          <w:sz w:val="36"/>
          <w:szCs w:val="36"/>
        </w:rPr>
        <w:t>WCMA Video Onboarding Series Follow-Up</w:t>
      </w:r>
    </w:p>
    <w:p w14:paraId="4100936D" w14:textId="6F84E2AE" w:rsidR="00DD74B4" w:rsidRDefault="00F3070D" w:rsidP="00DD74B4">
      <w:pPr>
        <w:spacing w:after="0" w:line="240" w:lineRule="auto"/>
        <w:jc w:val="center"/>
        <w:rPr>
          <w:i/>
          <w:iCs/>
          <w:sz w:val="32"/>
          <w:szCs w:val="32"/>
        </w:rPr>
      </w:pPr>
      <w:r>
        <w:rPr>
          <w:i/>
          <w:iCs/>
          <w:sz w:val="32"/>
          <w:szCs w:val="32"/>
        </w:rPr>
        <w:t>Episode</w:t>
      </w:r>
      <w:r w:rsidR="00DD74B4" w:rsidRPr="00063961">
        <w:rPr>
          <w:i/>
          <w:iCs/>
          <w:sz w:val="32"/>
          <w:szCs w:val="32"/>
        </w:rPr>
        <w:t xml:space="preserve"> </w:t>
      </w:r>
      <w:r w:rsidR="00DD74B4">
        <w:rPr>
          <w:i/>
          <w:iCs/>
          <w:sz w:val="32"/>
          <w:szCs w:val="32"/>
        </w:rPr>
        <w:t>3</w:t>
      </w:r>
      <w:r w:rsidR="00DD74B4" w:rsidRPr="00063961">
        <w:rPr>
          <w:i/>
          <w:iCs/>
          <w:sz w:val="32"/>
          <w:szCs w:val="32"/>
        </w:rPr>
        <w:t xml:space="preserve">: </w:t>
      </w:r>
      <w:r w:rsidR="00DD74B4">
        <w:rPr>
          <w:i/>
          <w:iCs/>
          <w:sz w:val="32"/>
          <w:szCs w:val="32"/>
        </w:rPr>
        <w:t>Food Safety and Personal Safety</w:t>
      </w:r>
    </w:p>
    <w:p w14:paraId="4E248308" w14:textId="77777777" w:rsidR="00DD74B4" w:rsidRDefault="00DD74B4" w:rsidP="00DD74B4">
      <w:pPr>
        <w:spacing w:after="0" w:line="240" w:lineRule="auto"/>
        <w:jc w:val="center"/>
        <w:rPr>
          <w:rFonts w:eastAsia="Times New Roman"/>
        </w:rPr>
      </w:pPr>
    </w:p>
    <w:p w14:paraId="69C399DA" w14:textId="77777777" w:rsidR="00DD74B4" w:rsidRPr="00063961" w:rsidRDefault="00DD74B4" w:rsidP="00DD74B4">
      <w:pPr>
        <w:spacing w:after="0" w:line="240" w:lineRule="auto"/>
        <w:jc w:val="center"/>
        <w:rPr>
          <w:rFonts w:eastAsia="Times New Roman"/>
          <w:sz w:val="24"/>
          <w:szCs w:val="24"/>
        </w:rPr>
      </w:pPr>
      <w:r w:rsidRPr="00063961">
        <w:rPr>
          <w:rFonts w:eastAsia="Times New Roman"/>
          <w:sz w:val="24"/>
          <w:szCs w:val="24"/>
        </w:rPr>
        <w:t>Welcome to your new career in dairy processing! After viewing this installment of WCMA’s video onboarding series, please respond to the questions below and share your answers with your supervisor for discussion. Thank you.</w:t>
      </w:r>
    </w:p>
    <w:p w14:paraId="44D6A6C2" w14:textId="77777777" w:rsidR="00DD74B4" w:rsidRDefault="00DD74B4" w:rsidP="00DD74B4">
      <w:pPr>
        <w:pStyle w:val="ListParagraph"/>
        <w:rPr>
          <w:rFonts w:eastAsia="Times New Roman"/>
        </w:rPr>
      </w:pPr>
    </w:p>
    <w:p w14:paraId="04A6DD49" w14:textId="5544A0B8" w:rsidR="00DD74B4" w:rsidRPr="00DD74B4" w:rsidRDefault="00DD74B4" w:rsidP="00DD74B4">
      <w:pPr>
        <w:pStyle w:val="ListParagraph"/>
        <w:numPr>
          <w:ilvl w:val="0"/>
          <w:numId w:val="3"/>
        </w:numPr>
        <w:spacing w:line="276" w:lineRule="auto"/>
        <w:rPr>
          <w:rFonts w:eastAsia="Times New Roman"/>
          <w:sz w:val="24"/>
          <w:szCs w:val="24"/>
        </w:rPr>
      </w:pPr>
      <w:r w:rsidRPr="00DD74B4">
        <w:rPr>
          <w:rFonts w:eastAsia="Times New Roman"/>
          <w:sz w:val="24"/>
          <w:szCs w:val="24"/>
        </w:rPr>
        <w:t>Which of the following is a GMP (Good Manufacturing Practice)?</w:t>
      </w:r>
    </w:p>
    <w:p w14:paraId="1083ED99"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Staying home when you are sick</w:t>
      </w:r>
    </w:p>
    <w:p w14:paraId="303EC346"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Wearing a beard net</w:t>
      </w:r>
    </w:p>
    <w:p w14:paraId="72D63336"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Not wearing jewelry in the processing area</w:t>
      </w:r>
    </w:p>
    <w:p w14:paraId="1E779635"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Keeping your lunch in the breakroom and out of the processing area</w:t>
      </w:r>
    </w:p>
    <w:p w14:paraId="6CCA1ED5"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All of the above</w:t>
      </w:r>
    </w:p>
    <w:p w14:paraId="44840161" w14:textId="77777777" w:rsidR="00DD74B4" w:rsidRPr="00DD74B4" w:rsidRDefault="00DD74B4" w:rsidP="00DD74B4">
      <w:pPr>
        <w:pStyle w:val="ListParagraph"/>
        <w:spacing w:line="276" w:lineRule="auto"/>
        <w:ind w:left="1440"/>
        <w:rPr>
          <w:rFonts w:eastAsia="Times New Roman"/>
          <w:sz w:val="28"/>
          <w:szCs w:val="28"/>
        </w:rPr>
      </w:pPr>
    </w:p>
    <w:p w14:paraId="0CA1E1FD" w14:textId="77777777" w:rsidR="00DD74B4" w:rsidRPr="00DD74B4" w:rsidRDefault="00DD74B4" w:rsidP="00DD74B4">
      <w:pPr>
        <w:pStyle w:val="ListParagraph"/>
        <w:numPr>
          <w:ilvl w:val="0"/>
          <w:numId w:val="3"/>
        </w:numPr>
        <w:spacing w:line="276" w:lineRule="auto"/>
        <w:rPr>
          <w:rFonts w:eastAsia="Times New Roman"/>
          <w:sz w:val="24"/>
          <w:szCs w:val="24"/>
        </w:rPr>
      </w:pPr>
      <w:r w:rsidRPr="00DD74B4">
        <w:rPr>
          <w:rFonts w:eastAsia="Times New Roman"/>
          <w:sz w:val="24"/>
          <w:szCs w:val="24"/>
        </w:rPr>
        <w:t>What is the recommended minimum length of time to thoroughly wash your hands?</w:t>
      </w:r>
    </w:p>
    <w:p w14:paraId="39676A6C"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10 seconds</w:t>
      </w:r>
    </w:p>
    <w:p w14:paraId="4F6A7DF6"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20 seconds</w:t>
      </w:r>
    </w:p>
    <w:p w14:paraId="436F2035"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1 minute</w:t>
      </w:r>
    </w:p>
    <w:p w14:paraId="193362EE" w14:textId="77777777" w:rsidR="00DD74B4" w:rsidRPr="00DD74B4" w:rsidRDefault="00DD74B4" w:rsidP="00DD74B4">
      <w:pPr>
        <w:pStyle w:val="ListParagraph"/>
        <w:numPr>
          <w:ilvl w:val="1"/>
          <w:numId w:val="3"/>
        </w:numPr>
        <w:spacing w:line="276" w:lineRule="auto"/>
        <w:rPr>
          <w:rFonts w:eastAsia="Times New Roman"/>
          <w:sz w:val="24"/>
          <w:szCs w:val="24"/>
        </w:rPr>
      </w:pPr>
      <w:r w:rsidRPr="00DD74B4">
        <w:rPr>
          <w:rFonts w:eastAsia="Times New Roman"/>
          <w:sz w:val="24"/>
          <w:szCs w:val="24"/>
        </w:rPr>
        <w:t>2 minutes</w:t>
      </w:r>
    </w:p>
    <w:p w14:paraId="7EA1A512" w14:textId="77777777" w:rsidR="00DD74B4" w:rsidRPr="00DD74B4" w:rsidRDefault="00DD74B4" w:rsidP="00DD74B4">
      <w:pPr>
        <w:pStyle w:val="ListParagraph"/>
        <w:spacing w:line="276" w:lineRule="auto"/>
        <w:ind w:left="1440"/>
        <w:rPr>
          <w:rFonts w:eastAsia="Times New Roman"/>
          <w:sz w:val="28"/>
          <w:szCs w:val="28"/>
        </w:rPr>
      </w:pPr>
    </w:p>
    <w:p w14:paraId="550D1421" w14:textId="77777777" w:rsidR="00DD74B4" w:rsidRPr="00DD74B4" w:rsidRDefault="00DD74B4" w:rsidP="00DD74B4">
      <w:pPr>
        <w:pStyle w:val="ListParagraph"/>
        <w:numPr>
          <w:ilvl w:val="0"/>
          <w:numId w:val="4"/>
        </w:numPr>
        <w:spacing w:line="276" w:lineRule="auto"/>
        <w:rPr>
          <w:rFonts w:eastAsia="Times New Roman"/>
          <w:sz w:val="24"/>
          <w:szCs w:val="24"/>
        </w:rPr>
      </w:pPr>
      <w:r w:rsidRPr="00DD74B4">
        <w:rPr>
          <w:rFonts w:eastAsia="Times New Roman"/>
          <w:sz w:val="24"/>
          <w:szCs w:val="24"/>
        </w:rPr>
        <w:t>Why might a lab technician swab the handle of a door in your processing plant?</w:t>
      </w:r>
    </w:p>
    <w:p w14:paraId="71CA0C87" w14:textId="77777777" w:rsidR="00DD74B4" w:rsidRPr="00DD74B4" w:rsidRDefault="00DD74B4" w:rsidP="00DD74B4">
      <w:pPr>
        <w:pStyle w:val="ListParagraph"/>
        <w:numPr>
          <w:ilvl w:val="1"/>
          <w:numId w:val="4"/>
        </w:numPr>
        <w:spacing w:line="276" w:lineRule="auto"/>
        <w:rPr>
          <w:rFonts w:eastAsia="Times New Roman"/>
          <w:sz w:val="24"/>
          <w:szCs w:val="24"/>
        </w:rPr>
      </w:pPr>
      <w:r w:rsidRPr="00DD74B4">
        <w:rPr>
          <w:rFonts w:eastAsia="Times New Roman"/>
          <w:sz w:val="24"/>
          <w:szCs w:val="24"/>
        </w:rPr>
        <w:t>To wipe off fingerprints</w:t>
      </w:r>
    </w:p>
    <w:p w14:paraId="6F4F8F60" w14:textId="77777777" w:rsidR="00DD74B4" w:rsidRPr="00DD74B4" w:rsidRDefault="00DD74B4" w:rsidP="00DD74B4">
      <w:pPr>
        <w:pStyle w:val="ListParagraph"/>
        <w:numPr>
          <w:ilvl w:val="1"/>
          <w:numId w:val="4"/>
        </w:numPr>
        <w:spacing w:line="276" w:lineRule="auto"/>
        <w:rPr>
          <w:rFonts w:eastAsia="Times New Roman"/>
          <w:sz w:val="24"/>
          <w:szCs w:val="24"/>
        </w:rPr>
      </w:pPr>
      <w:r w:rsidRPr="00DD74B4">
        <w:rPr>
          <w:rFonts w:eastAsia="Times New Roman"/>
          <w:sz w:val="24"/>
          <w:szCs w:val="24"/>
        </w:rPr>
        <w:t>To determine how clean the work environment is</w:t>
      </w:r>
    </w:p>
    <w:p w14:paraId="5A3C4B49" w14:textId="77777777" w:rsidR="00DD74B4" w:rsidRPr="00DD74B4" w:rsidRDefault="00DD74B4" w:rsidP="00DD74B4">
      <w:pPr>
        <w:pStyle w:val="ListParagraph"/>
        <w:numPr>
          <w:ilvl w:val="1"/>
          <w:numId w:val="4"/>
        </w:numPr>
        <w:spacing w:line="276" w:lineRule="auto"/>
        <w:rPr>
          <w:rFonts w:eastAsia="Times New Roman"/>
          <w:sz w:val="24"/>
          <w:szCs w:val="24"/>
        </w:rPr>
      </w:pPr>
      <w:r w:rsidRPr="00DD74B4">
        <w:rPr>
          <w:rFonts w:eastAsia="Times New Roman"/>
          <w:sz w:val="24"/>
          <w:szCs w:val="24"/>
        </w:rPr>
        <w:t>To gauge the pH of the metal handle</w:t>
      </w:r>
    </w:p>
    <w:p w14:paraId="269937DA" w14:textId="77777777" w:rsidR="00DD74B4" w:rsidRPr="00581F25" w:rsidRDefault="00DD74B4" w:rsidP="00DD74B4">
      <w:pPr>
        <w:pStyle w:val="ListParagraph"/>
        <w:ind w:left="1440"/>
        <w:rPr>
          <w:rFonts w:eastAsia="Times New Roman"/>
        </w:rPr>
      </w:pPr>
    </w:p>
    <w:p w14:paraId="5F007FBC" w14:textId="77777777" w:rsidR="00DD74B4" w:rsidRDefault="00DD74B4" w:rsidP="00DD74B4">
      <w:pPr>
        <w:pStyle w:val="ListParagraph"/>
        <w:numPr>
          <w:ilvl w:val="0"/>
          <w:numId w:val="2"/>
        </w:numPr>
        <w:rPr>
          <w:rFonts w:eastAsia="Times New Roman"/>
          <w:sz w:val="24"/>
          <w:szCs w:val="24"/>
        </w:rPr>
      </w:pPr>
      <w:r>
        <w:rPr>
          <w:rFonts w:eastAsia="Times New Roman"/>
          <w:sz w:val="24"/>
          <w:szCs w:val="24"/>
        </w:rPr>
        <w:t>What other questions do you have for your supervisor?</w:t>
      </w:r>
    </w:p>
    <w:p w14:paraId="6642162C" w14:textId="1416D178" w:rsidR="00E30F05" w:rsidRPr="00DD74B4" w:rsidRDefault="00DD74B4" w:rsidP="00DD74B4">
      <w:pPr>
        <w:spacing w:before="240" w:after="240" w:line="360" w:lineRule="auto"/>
        <w:ind w:left="360"/>
        <w:rPr>
          <w:rFonts w:eastAsia="Times New Roman"/>
          <w:sz w:val="24"/>
          <w:szCs w:val="24"/>
        </w:rPr>
      </w:pPr>
      <w:r w:rsidRPr="00063961">
        <w:rPr>
          <w:rFonts w:eastAsia="Times New Roman"/>
          <w:sz w:val="24"/>
          <w:szCs w:val="24"/>
        </w:rPr>
        <w:t>______________________________________________________________________</w:t>
      </w:r>
      <w:r>
        <w:rPr>
          <w:rFonts w:eastAsia="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30F05" w:rsidRPr="00DD74B4" w:rsidSect="0006396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097D" w14:textId="77777777" w:rsidR="00FD5A48" w:rsidRDefault="00FD5A48">
      <w:pPr>
        <w:spacing w:after="0" w:line="240" w:lineRule="auto"/>
      </w:pPr>
      <w:r>
        <w:separator/>
      </w:r>
    </w:p>
  </w:endnote>
  <w:endnote w:type="continuationSeparator" w:id="0">
    <w:p w14:paraId="1D984F2C" w14:textId="77777777" w:rsidR="00FD5A48" w:rsidRDefault="00FD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0DC9" w14:textId="77777777" w:rsidR="00063961" w:rsidRDefault="00000000" w:rsidP="00063961">
    <w:pPr>
      <w:pStyle w:val="Default"/>
    </w:pPr>
  </w:p>
  <w:p w14:paraId="1F43B861" w14:textId="77777777" w:rsidR="00063961" w:rsidRDefault="00000000" w:rsidP="00063961">
    <w:pPr>
      <w:pStyle w:val="Footer"/>
      <w:jc w:val="center"/>
      <w:rPr>
        <w:color w:val="0033CC"/>
      </w:rPr>
    </w:pPr>
    <w:r>
      <w:rPr>
        <w:color w:val="0033CC"/>
      </w:rPr>
      <w:t>Wisconsin Cheese Makers Association, 5117 West Terrace Drive, Suite 402, Madison, WI 53718</w:t>
    </w:r>
  </w:p>
  <w:p w14:paraId="04052B59" w14:textId="77777777" w:rsidR="00063961" w:rsidRDefault="00000000" w:rsidP="00063961">
    <w:pPr>
      <w:pStyle w:val="Footer"/>
      <w:jc w:val="center"/>
    </w:pPr>
    <w:r>
      <w:rPr>
        <w:color w:val="0033CC"/>
      </w:rPr>
      <w:t>(608) 286-1001 | www.wischeesemakers.org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3DC7" w14:textId="77777777" w:rsidR="00FD5A48" w:rsidRDefault="00FD5A48">
      <w:pPr>
        <w:spacing w:after="0" w:line="240" w:lineRule="auto"/>
      </w:pPr>
      <w:r>
        <w:separator/>
      </w:r>
    </w:p>
  </w:footnote>
  <w:footnote w:type="continuationSeparator" w:id="0">
    <w:p w14:paraId="33707CBE" w14:textId="77777777" w:rsidR="00FD5A48" w:rsidRDefault="00FD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1161" w14:textId="77777777" w:rsidR="00063961" w:rsidRDefault="00000000" w:rsidP="00063961">
    <w:pPr>
      <w:pStyle w:val="Header"/>
      <w:jc w:val="center"/>
    </w:pPr>
    <w:r>
      <w:rPr>
        <w:noProof/>
      </w:rPr>
      <w:drawing>
        <wp:inline distT="0" distB="0" distL="0" distR="0" wp14:anchorId="5CB6D689" wp14:editId="6D513868">
          <wp:extent cx="2948940" cy="952500"/>
          <wp:effectExtent l="0" t="0" r="381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952500"/>
                  </a:xfrm>
                  <a:prstGeom prst="rect">
                    <a:avLst/>
                  </a:prstGeom>
                  <a:noFill/>
                  <a:ln>
                    <a:noFill/>
                  </a:ln>
                </pic:spPr>
              </pic:pic>
            </a:graphicData>
          </a:graphic>
        </wp:inline>
      </w:drawing>
    </w:r>
  </w:p>
  <w:p w14:paraId="7B7082F6" w14:textId="77777777" w:rsidR="0006396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F4857"/>
    <w:multiLevelType w:val="hybridMultilevel"/>
    <w:tmpl w:val="B6740AF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706D21"/>
    <w:multiLevelType w:val="hybridMultilevel"/>
    <w:tmpl w:val="1B90D8F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BC4BE2"/>
    <w:multiLevelType w:val="hybridMultilevel"/>
    <w:tmpl w:val="06C6198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7B104E"/>
    <w:multiLevelType w:val="hybridMultilevel"/>
    <w:tmpl w:val="8EDC180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26793605">
    <w:abstractNumId w:val="1"/>
    <w:lvlOverride w:ilvl="0"/>
    <w:lvlOverride w:ilvl="1">
      <w:startOverride w:val="1"/>
    </w:lvlOverride>
    <w:lvlOverride w:ilvl="2"/>
    <w:lvlOverride w:ilvl="3"/>
    <w:lvlOverride w:ilvl="4"/>
    <w:lvlOverride w:ilvl="5"/>
    <w:lvlOverride w:ilvl="6"/>
    <w:lvlOverride w:ilvl="7"/>
    <w:lvlOverride w:ilvl="8"/>
  </w:num>
  <w:num w:numId="2" w16cid:durableId="1925844578">
    <w:abstractNumId w:val="2"/>
    <w:lvlOverride w:ilvl="0"/>
    <w:lvlOverride w:ilvl="1">
      <w:startOverride w:val="1"/>
    </w:lvlOverride>
    <w:lvlOverride w:ilvl="2"/>
    <w:lvlOverride w:ilvl="3"/>
    <w:lvlOverride w:ilvl="4"/>
    <w:lvlOverride w:ilvl="5"/>
    <w:lvlOverride w:ilvl="6"/>
    <w:lvlOverride w:ilvl="7"/>
    <w:lvlOverride w:ilvl="8"/>
  </w:num>
  <w:num w:numId="3" w16cid:durableId="682165694">
    <w:abstractNumId w:val="3"/>
    <w:lvlOverride w:ilvl="0"/>
    <w:lvlOverride w:ilvl="1">
      <w:startOverride w:val="1"/>
    </w:lvlOverride>
    <w:lvlOverride w:ilvl="2"/>
    <w:lvlOverride w:ilvl="3"/>
    <w:lvlOverride w:ilvl="4"/>
    <w:lvlOverride w:ilvl="5"/>
    <w:lvlOverride w:ilvl="6"/>
    <w:lvlOverride w:ilvl="7"/>
    <w:lvlOverride w:ilvl="8"/>
  </w:num>
  <w:num w:numId="4" w16cid:durableId="163984311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B4"/>
    <w:rsid w:val="00DD74B4"/>
    <w:rsid w:val="00E30F05"/>
    <w:rsid w:val="00F3070D"/>
    <w:rsid w:val="00FD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1B7E"/>
  <w15:chartTrackingRefBased/>
  <w15:docId w15:val="{E97D63F0-BF06-40BE-92ED-762CD9AB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B4"/>
  </w:style>
  <w:style w:type="paragraph" w:styleId="Footer">
    <w:name w:val="footer"/>
    <w:basedOn w:val="Normal"/>
    <w:link w:val="FooterChar"/>
    <w:uiPriority w:val="99"/>
    <w:unhideWhenUsed/>
    <w:rsid w:val="00DD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B4"/>
  </w:style>
  <w:style w:type="paragraph" w:customStyle="1" w:styleId="Default">
    <w:name w:val="Default"/>
    <w:rsid w:val="00DD74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D74B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1989">
      <w:bodyDiv w:val="1"/>
      <w:marLeft w:val="0"/>
      <w:marRight w:val="0"/>
      <w:marTop w:val="0"/>
      <w:marBottom w:val="0"/>
      <w:divBdr>
        <w:top w:val="none" w:sz="0" w:space="0" w:color="auto"/>
        <w:left w:val="none" w:sz="0" w:space="0" w:color="auto"/>
        <w:bottom w:val="none" w:sz="0" w:space="0" w:color="auto"/>
        <w:right w:val="none" w:sz="0" w:space="0" w:color="auto"/>
      </w:divBdr>
    </w:div>
    <w:div w:id="1413939211">
      <w:bodyDiv w:val="1"/>
      <w:marLeft w:val="0"/>
      <w:marRight w:val="0"/>
      <w:marTop w:val="0"/>
      <w:marBottom w:val="0"/>
      <w:divBdr>
        <w:top w:val="none" w:sz="0" w:space="0" w:color="auto"/>
        <w:left w:val="none" w:sz="0" w:space="0" w:color="auto"/>
        <w:bottom w:val="none" w:sz="0" w:space="0" w:color="auto"/>
        <w:right w:val="none" w:sz="0" w:space="0" w:color="auto"/>
      </w:divBdr>
    </w:div>
    <w:div w:id="17572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E49F07571434AB1F30E480E0E253D" ma:contentTypeVersion="10" ma:contentTypeDescription="Create a new document." ma:contentTypeScope="" ma:versionID="8ca1d54d0182a5bc801fb91ecdcd100a">
  <xsd:schema xmlns:xsd="http://www.w3.org/2001/XMLSchema" xmlns:xs="http://www.w3.org/2001/XMLSchema" xmlns:p="http://schemas.microsoft.com/office/2006/metadata/properties" xmlns:ns2="8d049e32-c584-43fb-830c-8d9897438c15" xmlns:ns3="f7e6e2d4-ea7f-4d3b-a3ce-b7f5ae36227d" targetNamespace="http://schemas.microsoft.com/office/2006/metadata/properties" ma:root="true" ma:fieldsID="974c6a8acf8943e8fb0db4efafbcb60f" ns2:_="" ns3:_="">
    <xsd:import namespace="8d049e32-c584-43fb-830c-8d9897438c15"/>
    <xsd:import namespace="f7e6e2d4-ea7f-4d3b-a3ce-b7f5ae3622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9e32-c584-43fb-830c-8d9897438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132db5-4572-4b0b-aa06-c1d54e5203a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e6e2d4-ea7f-4d3b-a3ce-b7f5ae3622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e3d759-c02c-4310-9c30-923849541e2e}" ma:internalName="TaxCatchAll" ma:showField="CatchAllData" ma:web="f7e6e2d4-ea7f-4d3b-a3ce-b7f5ae362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e6e2d4-ea7f-4d3b-a3ce-b7f5ae36227d" xsi:nil="true"/>
    <lcf76f155ced4ddcb4097134ff3c332f xmlns="8d049e32-c584-43fb-830c-8d9897438c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8D8E7F-61A7-4543-8EE0-205685E3603E}"/>
</file>

<file path=customXml/itemProps2.xml><?xml version="1.0" encoding="utf-8"?>
<ds:datastoreItem xmlns:ds="http://schemas.openxmlformats.org/officeDocument/2006/customXml" ds:itemID="{29BB1EE7-9F14-4FF4-8E74-DA839B448550}"/>
</file>

<file path=customXml/itemProps3.xml><?xml version="1.0" encoding="utf-8"?>
<ds:datastoreItem xmlns:ds="http://schemas.openxmlformats.org/officeDocument/2006/customXml" ds:itemID="{B428EBEF-8F50-4510-ACB6-AE06C406CC80}"/>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Atherton</dc:creator>
  <cp:keywords/>
  <dc:description/>
  <cp:lastModifiedBy>Grace Atherton</cp:lastModifiedBy>
  <cp:revision>2</cp:revision>
  <dcterms:created xsi:type="dcterms:W3CDTF">2022-12-19T15:24:00Z</dcterms:created>
  <dcterms:modified xsi:type="dcterms:W3CDTF">2022-12-19T15:30:00Z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0x010100491E49F07571434AB1F30E480E0E253D</vt:lpwstr>
  </property>
</Properties>
</file>