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C8B4" w14:textId="77777777" w:rsidR="00CC751F" w:rsidRDefault="00CC751F" w:rsidP="008D11D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CF5A17" w14:textId="191B7FDC" w:rsidR="008D11DA" w:rsidRPr="008D11DA" w:rsidRDefault="008D11DA" w:rsidP="008D11D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Background</w:t>
      </w:r>
    </w:p>
    <w:p w14:paraId="2CBFDFA0" w14:textId="69D35D16" w:rsidR="008D11DA" w:rsidRPr="008D11DA" w:rsidRDefault="008D11DA" w:rsidP="008D11DA">
      <w:pPr>
        <w:numPr>
          <w:ilvl w:val="0"/>
          <w:numId w:val="4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 xml:space="preserve">Multiple societies (AIUM, SMFM, ACOG, ACOOG, SDMS, SFP, and FHS) </w:t>
      </w:r>
      <w:r w:rsidR="009E34E0">
        <w:rPr>
          <w:rFonts w:ascii="Times New Roman" w:hAnsi="Times New Roman"/>
          <w:color w:val="000000"/>
          <w:sz w:val="24"/>
          <w:szCs w:val="24"/>
        </w:rPr>
        <w:t xml:space="preserve">recommend 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performing a detailed fetal anatomy ultrasound between </w:t>
      </w: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12w0d–13w6d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in high-risk pregnancies (“DFTU”)</w:t>
      </w:r>
      <w:r w:rsidRPr="008D11D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8D11DA">
        <w:rPr>
          <w:rFonts w:ascii="Times New Roman" w:hAnsi="Times New Roman"/>
          <w:color w:val="000000"/>
          <w:sz w:val="24"/>
          <w:szCs w:val="24"/>
        </w:rPr>
        <w:t>.</w:t>
      </w:r>
      <w:r w:rsidRPr="008D11DA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8D11DA">
        <w:rPr>
          <w:rFonts w:ascii="Times New Roman" w:hAnsi="Times New Roman"/>
          <w:color w:val="000000"/>
          <w:sz w:val="24"/>
          <w:szCs w:val="24"/>
        </w:rPr>
        <w:t>https://doi.org/10.1002/jum.16587</w:t>
      </w:r>
    </w:p>
    <w:p w14:paraId="57F2CA9A" w14:textId="77777777" w:rsidR="008D11DA" w:rsidRPr="008D11DA" w:rsidRDefault="008D11DA" w:rsidP="008D11DA">
      <w:pPr>
        <w:numPr>
          <w:ilvl w:val="0"/>
          <w:numId w:val="4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>No unique CPT code exists for the DFTU, leaving clinicians without an appropriate reimbursement method when performing this recommended study.</w:t>
      </w:r>
    </w:p>
    <w:p w14:paraId="185348BE" w14:textId="77777777" w:rsidR="008D11DA" w:rsidRDefault="008D11DA" w:rsidP="008D11DA">
      <w:pPr>
        <w:numPr>
          <w:ilvl w:val="0"/>
          <w:numId w:val="49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 xml:space="preserve">These societies recommend using </w:t>
      </w: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CPT 76811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(detailed fetal anatomy examination, transabdominal approach, single or first gestation), which was designated traditionally for second-trimester anatomy scans. </w:t>
      </w:r>
    </w:p>
    <w:p w14:paraId="340262EE" w14:textId="77777777" w:rsidR="00487F9F" w:rsidRDefault="00487F9F" w:rsidP="00CC751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2A4BE9EE" w14:textId="77777777" w:rsidR="00CC751F" w:rsidRPr="008D11DA" w:rsidRDefault="00CC751F" w:rsidP="00CC751F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4E1A6FD9" w14:textId="77777777" w:rsidR="008D11DA" w:rsidRPr="008D11DA" w:rsidRDefault="008D11DA" w:rsidP="008D11D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Coding Instructions</w:t>
      </w:r>
    </w:p>
    <w:p w14:paraId="6741B4F7" w14:textId="0F9FE6B3" w:rsidR="008D11DA" w:rsidRPr="009E34E0" w:rsidRDefault="008D11DA" w:rsidP="009E34E0">
      <w:pPr>
        <w:pStyle w:val="ListParagraph"/>
        <w:numPr>
          <w:ilvl w:val="0"/>
          <w:numId w:val="54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9E34E0">
        <w:rPr>
          <w:rFonts w:ascii="Times New Roman" w:hAnsi="Times New Roman"/>
          <w:color w:val="000000"/>
          <w:sz w:val="24"/>
          <w:szCs w:val="24"/>
        </w:rPr>
        <w:t>76811—CPT® Code in category: Ultrasound, pregnant uterus, real time with image documentation, fetal and maternal evaluation plus detailed fetal anatomic examination, transabdominal approach, single or first gestation</w:t>
      </w:r>
      <w:r w:rsidR="005075CB">
        <w:rPr>
          <w:rFonts w:ascii="Times New Roman" w:hAnsi="Times New Roman"/>
          <w:color w:val="000000"/>
          <w:sz w:val="24"/>
          <w:szCs w:val="24"/>
        </w:rPr>
        <w:t>.</w:t>
      </w:r>
      <w:r w:rsidRPr="009E34E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14:paraId="5EC85F77" w14:textId="67DDBE55" w:rsidR="008D11DA" w:rsidRPr="008D11DA" w:rsidRDefault="008D11DA" w:rsidP="008D11DA">
      <w:pPr>
        <w:numPr>
          <w:ilvl w:val="0"/>
          <w:numId w:val="50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 xml:space="preserve">For DFTU, bill </w:t>
      </w: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76811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when imaging is </w:t>
      </w: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medically indicated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in the first trimester (</w:t>
      </w: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12w0d–13w6d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E34E0">
        <w:rPr>
          <w:rFonts w:ascii="Times New Roman" w:hAnsi="Times New Roman"/>
          <w:color w:val="000000"/>
          <w:sz w:val="24"/>
          <w:szCs w:val="24"/>
        </w:rPr>
        <w:t>when interpreted by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34E0">
        <w:rPr>
          <w:rFonts w:ascii="Times New Roman" w:hAnsi="Times New Roman"/>
          <w:color w:val="000000"/>
          <w:sz w:val="24"/>
          <w:szCs w:val="24"/>
        </w:rPr>
        <w:t>clinicians trained appropriately</w:t>
      </w:r>
      <w:r w:rsidRPr="008D11DA">
        <w:rPr>
          <w:rFonts w:ascii="Times New Roman" w:hAnsi="Times New Roman"/>
          <w:color w:val="000000"/>
          <w:sz w:val="24"/>
          <w:szCs w:val="24"/>
        </w:rPr>
        <w:t>.</w:t>
      </w:r>
      <w:r w:rsidRPr="008D11DA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14:paraId="48033C1C" w14:textId="77777777" w:rsidR="008D11DA" w:rsidRPr="008D11DA" w:rsidRDefault="008D11DA" w:rsidP="008D11DA">
      <w:pPr>
        <w:numPr>
          <w:ilvl w:val="0"/>
          <w:numId w:val="50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>Expect that the same patient will need a detailed anatomy examination (another 76811) in the 2</w:t>
      </w:r>
      <w:r w:rsidRPr="008D11DA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or 3</w:t>
      </w:r>
      <w:r w:rsidRPr="008D11DA">
        <w:rPr>
          <w:rFonts w:ascii="Times New Roman" w:hAnsi="Times New Roman"/>
          <w:color w:val="000000"/>
          <w:sz w:val="24"/>
          <w:szCs w:val="24"/>
          <w:vertAlign w:val="superscript"/>
        </w:rPr>
        <w:t>rd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trimester.</w:t>
      </w:r>
      <w:r w:rsidRPr="008D11DA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</w:p>
    <w:p w14:paraId="3F25DCE2" w14:textId="77777777" w:rsidR="008D11DA" w:rsidRDefault="008D11DA" w:rsidP="008D11DA">
      <w:pPr>
        <w:numPr>
          <w:ilvl w:val="0"/>
          <w:numId w:val="50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 xml:space="preserve">Since payors may limit 76811 to </w:t>
      </w: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one per pregnancy from the same practice</w:t>
      </w:r>
      <w:r w:rsidRPr="008D11DA">
        <w:rPr>
          <w:rFonts w:ascii="Times New Roman" w:hAnsi="Times New Roman"/>
          <w:color w:val="000000"/>
          <w:sz w:val="24"/>
          <w:szCs w:val="24"/>
        </w:rPr>
        <w:t>, the submission of a 2</w:t>
      </w:r>
      <w:r w:rsidRPr="008D11DA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76811 from the same practice may result in denials. Previous and new recommendations for DFTU are shown below: </w:t>
      </w:r>
    </w:p>
    <w:p w14:paraId="0C9A93A4" w14:textId="77777777" w:rsidR="008D11DA" w:rsidRDefault="008D11DA" w:rsidP="008D11D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5E1D7134" w14:textId="77777777" w:rsidR="00CC751F" w:rsidRDefault="00CC751F" w:rsidP="008D11D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43D30478" w14:textId="77777777" w:rsidR="00CC751F" w:rsidRDefault="00CC751F" w:rsidP="008D11D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0E1869F1" w14:textId="77777777" w:rsidR="00CC751F" w:rsidRPr="008D11DA" w:rsidRDefault="00CC751F" w:rsidP="008D11D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345"/>
        <w:gridCol w:w="6180"/>
      </w:tblGrid>
      <w:tr w:rsidR="008D11DA" w:rsidRPr="008D11DA" w14:paraId="150820B4" w14:textId="77777777">
        <w:trPr>
          <w:trHeight w:val="300"/>
        </w:trPr>
        <w:tc>
          <w:tcPr>
            <w:tcW w:w="2835" w:type="dxa"/>
            <w:vAlign w:val="center"/>
            <w:hideMark/>
          </w:tcPr>
          <w:p w14:paraId="14234120" w14:textId="074264A3" w:rsidR="00CC751F" w:rsidRP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11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Strategy</w:t>
            </w:r>
          </w:p>
        </w:tc>
        <w:tc>
          <w:tcPr>
            <w:tcW w:w="345" w:type="dxa"/>
            <w:vAlign w:val="center"/>
          </w:tcPr>
          <w:p w14:paraId="278628D7" w14:textId="77777777" w:rsidR="008D11DA" w:rsidRP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0" w:type="dxa"/>
            <w:vAlign w:val="center"/>
            <w:hideMark/>
          </w:tcPr>
          <w:p w14:paraId="60D98D21" w14:textId="00D175C9" w:rsidR="008D11DA" w:rsidRP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11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8D11DA" w:rsidRPr="008D11DA" w14:paraId="0D1F4A9D" w14:textId="77777777">
        <w:trPr>
          <w:trHeight w:val="300"/>
        </w:trPr>
        <w:tc>
          <w:tcPr>
            <w:tcW w:w="2835" w:type="dxa"/>
            <w:vAlign w:val="center"/>
            <w:hideMark/>
          </w:tcPr>
          <w:p w14:paraId="0875EBA7" w14:textId="77777777" w:rsidR="00CC751F" w:rsidRDefault="00CC751F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801C2EE" w14:textId="77777777" w:rsidR="00CC751F" w:rsidRDefault="00CC751F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CE6E6F7" w14:textId="77777777" w:rsidR="00CC751F" w:rsidRDefault="00CC751F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039A64D" w14:textId="169FD624" w:rsid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11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Prior interim approach</w:t>
            </w:r>
          </w:p>
          <w:p w14:paraId="7A62B506" w14:textId="77777777" w:rsid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DCF95FD" w14:textId="77777777" w:rsid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DE7991D" w14:textId="77777777" w:rsid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CBA923A" w14:textId="77777777" w:rsid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E58453A" w14:textId="77777777" w:rsid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3E54486" w14:textId="77777777" w:rsid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39F6828" w14:textId="77777777" w:rsid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EE577D0" w14:textId="77777777" w:rsid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373A868" w14:textId="77777777" w:rsid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3DB5A93" w14:textId="77777777" w:rsidR="008D11DA" w:rsidRP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412EBAA7" w14:textId="77777777" w:rsidR="008D11DA" w:rsidRP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0" w:type="dxa"/>
            <w:vAlign w:val="center"/>
          </w:tcPr>
          <w:p w14:paraId="38BB7F3F" w14:textId="77777777" w:rsidR="008D11DA" w:rsidRPr="008D11DA" w:rsidRDefault="008D11DA" w:rsidP="008D11D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0D60EB" w14:textId="77777777" w:rsidR="008D11DA" w:rsidRPr="008D11DA" w:rsidRDefault="008D11DA" w:rsidP="008D11D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849D90" w14:textId="77777777" w:rsidR="009E34E0" w:rsidRDefault="008D11DA" w:rsidP="008D11D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Bill </w:t>
            </w:r>
            <w:r w:rsidRPr="008D11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76801 + 76813</w:t>
            </w:r>
            <w:r w:rsidRPr="008D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(standard first-trimester + nuchal translucency) if DFTU is performed and patient also meets those respective code requirements. Reporting</w:t>
            </w:r>
            <w:r w:rsidRPr="008D11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D11DA">
              <w:rPr>
                <w:rFonts w:ascii="Times New Roman" w:hAnsi="Times New Roman"/>
                <w:color w:val="000000"/>
                <w:sz w:val="24"/>
                <w:szCs w:val="24"/>
              </w:rPr>
              <w:t>76801/76813 with a detailed first trimester scan 76811 is not appropriate.  As of 06/16/2025, the billing guidance for 76811 in the first trimester has been published and may be accessed at </w:t>
            </w:r>
            <w:hyperlink r:id="rId8" w:history="1">
              <w:r w:rsidRPr="009E34E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https://onlinelibrary.wiley.com/doi/10.1002/jum.16587</w:t>
              </w:r>
            </w:hyperlink>
            <w:r w:rsidRPr="008D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</w:p>
          <w:p w14:paraId="01F62211" w14:textId="40DBBA3D" w:rsidR="008D11DA" w:rsidRDefault="008D11DA" w:rsidP="008D11D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1DA">
              <w:rPr>
                <w:rFonts w:ascii="Times New Roman" w:hAnsi="Times New Roman"/>
                <w:color w:val="000000"/>
                <w:sz w:val="24"/>
                <w:szCs w:val="24"/>
              </w:rPr>
              <w:t>CPT code 76811 now includes evaluation of the NF/NT (76813).  The DFTU is billed as 76811 during the same session which replaces 76801/76813 as both are components of 76811.  </w:t>
            </w:r>
          </w:p>
          <w:p w14:paraId="784BC05B" w14:textId="77777777" w:rsidR="008D11DA" w:rsidRPr="008D11DA" w:rsidRDefault="008D11DA" w:rsidP="008D11D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11DA" w:rsidRPr="008D11DA" w14:paraId="4BA8257A" w14:textId="77777777">
        <w:trPr>
          <w:trHeight w:val="300"/>
        </w:trPr>
        <w:tc>
          <w:tcPr>
            <w:tcW w:w="2835" w:type="dxa"/>
            <w:vAlign w:val="center"/>
            <w:hideMark/>
          </w:tcPr>
          <w:p w14:paraId="047E1DB7" w14:textId="77777777" w:rsidR="008D11DA" w:rsidRP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11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New recommendation</w:t>
            </w:r>
          </w:p>
        </w:tc>
        <w:tc>
          <w:tcPr>
            <w:tcW w:w="345" w:type="dxa"/>
            <w:vAlign w:val="center"/>
          </w:tcPr>
          <w:p w14:paraId="75469D31" w14:textId="77777777" w:rsidR="008D11DA" w:rsidRPr="008D11DA" w:rsidRDefault="008D11DA" w:rsidP="008D11D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80" w:type="dxa"/>
            <w:vAlign w:val="center"/>
            <w:hideMark/>
          </w:tcPr>
          <w:p w14:paraId="310944FB" w14:textId="77777777" w:rsidR="008D11DA" w:rsidRPr="008D11DA" w:rsidRDefault="008D11DA" w:rsidP="008D11D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1DA">
              <w:rPr>
                <w:rFonts w:ascii="Times New Roman" w:hAnsi="Times New Roman"/>
                <w:color w:val="000000"/>
                <w:sz w:val="24"/>
                <w:szCs w:val="24"/>
              </w:rPr>
              <w:t>Use 76811 for the DFTU and again in the 2</w:t>
            </w:r>
            <w:r w:rsidRPr="008D11D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8D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3</w:t>
            </w:r>
            <w:r w:rsidRPr="008D11D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8D1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trimester. </w:t>
            </w:r>
          </w:p>
        </w:tc>
      </w:tr>
    </w:tbl>
    <w:p w14:paraId="0CB2A06D" w14:textId="77777777" w:rsidR="008D11DA" w:rsidRDefault="008D11DA" w:rsidP="008D11D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C90750" w14:textId="77777777" w:rsidR="008D11DA" w:rsidRDefault="008D11DA" w:rsidP="008D11D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BEB7F9" w14:textId="77777777" w:rsidR="008D11DA" w:rsidRPr="008D11DA" w:rsidRDefault="008D11DA" w:rsidP="008D11D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C126AD" w14:textId="77777777" w:rsidR="008D11DA" w:rsidRPr="008D11DA" w:rsidRDefault="008D11DA" w:rsidP="008D11D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Documentation Requirements</w:t>
      </w:r>
    </w:p>
    <w:p w14:paraId="7BF593B6" w14:textId="6314A56B" w:rsidR="008D11DA" w:rsidRPr="008D11DA" w:rsidRDefault="008D11DA" w:rsidP="008D11DA">
      <w:pPr>
        <w:numPr>
          <w:ilvl w:val="0"/>
          <w:numId w:val="5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u w:val="single"/>
        </w:rPr>
      </w:pP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Indications</w:t>
      </w:r>
      <w:r w:rsidRPr="008D11DA">
        <w:rPr>
          <w:rFonts w:ascii="Times New Roman" w:hAnsi="Times New Roman"/>
          <w:color w:val="000000"/>
          <w:sz w:val="24"/>
          <w:szCs w:val="24"/>
        </w:rPr>
        <w:t>: Must meet criteria per AIUM/ACOG/SMFM</w:t>
      </w:r>
      <w:r w:rsidR="009E34E0">
        <w:rPr>
          <w:rFonts w:ascii="Times New Roman" w:hAnsi="Times New Roman"/>
          <w:color w:val="000000"/>
          <w:sz w:val="24"/>
          <w:szCs w:val="24"/>
        </w:rPr>
        <w:t xml:space="preserve"> (such as k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nown risk factor, suspected </w:t>
      </w:r>
      <w:r w:rsidR="009E34E0">
        <w:rPr>
          <w:rFonts w:ascii="Times New Roman" w:hAnsi="Times New Roman"/>
          <w:color w:val="000000"/>
          <w:sz w:val="24"/>
          <w:szCs w:val="24"/>
        </w:rPr>
        <w:t xml:space="preserve">fetal </w:t>
      </w:r>
      <w:r w:rsidRPr="008D11DA">
        <w:rPr>
          <w:rFonts w:ascii="Times New Roman" w:hAnsi="Times New Roman"/>
          <w:color w:val="000000"/>
          <w:sz w:val="24"/>
          <w:szCs w:val="24"/>
        </w:rPr>
        <w:t>anomaly, or other concern, including an abnormal standard diagnostic obstetric ultrasound)</w:t>
      </w:r>
      <w:r w:rsidR="006025EA">
        <w:rPr>
          <w:rFonts w:ascii="Times New Roman" w:hAnsi="Times New Roman"/>
          <w:color w:val="000000"/>
          <w:sz w:val="24"/>
          <w:szCs w:val="24"/>
        </w:rPr>
        <w:t>.</w:t>
      </w:r>
      <w:r w:rsidR="005075CB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="001C5CED" w:rsidRPr="008D11D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1730974B" w14:textId="77777777" w:rsidR="008D11DA" w:rsidRPr="008D11DA" w:rsidRDefault="008D11DA" w:rsidP="008D11DA">
      <w:pPr>
        <w:numPr>
          <w:ilvl w:val="0"/>
          <w:numId w:val="5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Gestational age</w:t>
      </w:r>
      <w:r w:rsidRPr="008D11DA">
        <w:rPr>
          <w:rFonts w:ascii="Times New Roman" w:hAnsi="Times New Roman"/>
          <w:color w:val="000000"/>
          <w:sz w:val="24"/>
          <w:szCs w:val="24"/>
        </w:rPr>
        <w:t>: Include dates (12w0d–13w6d).</w:t>
      </w:r>
    </w:p>
    <w:p w14:paraId="3E28DA8F" w14:textId="77777777" w:rsidR="008D11DA" w:rsidRPr="008D11DA" w:rsidRDefault="008D11DA" w:rsidP="008D11DA">
      <w:pPr>
        <w:numPr>
          <w:ilvl w:val="0"/>
          <w:numId w:val="5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Scope of exam</w:t>
      </w:r>
      <w:r w:rsidRPr="008D11DA">
        <w:rPr>
          <w:rFonts w:ascii="Times New Roman" w:hAnsi="Times New Roman"/>
          <w:color w:val="000000"/>
          <w:sz w:val="24"/>
          <w:szCs w:val="24"/>
        </w:rPr>
        <w:t>: Record detailed anatomy views per AIUM standard.</w:t>
      </w:r>
      <w:r w:rsidRPr="008D11DA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14:paraId="40557046" w14:textId="77777777" w:rsidR="008D11DA" w:rsidRPr="008D11DA" w:rsidRDefault="008D11DA" w:rsidP="008D11DA">
      <w:pPr>
        <w:numPr>
          <w:ilvl w:val="0"/>
          <w:numId w:val="5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Provider credentials</w:t>
      </w:r>
      <w:r w:rsidRPr="008D11DA">
        <w:rPr>
          <w:rFonts w:ascii="Times New Roman" w:hAnsi="Times New Roman"/>
          <w:color w:val="000000"/>
          <w:sz w:val="24"/>
          <w:szCs w:val="24"/>
        </w:rPr>
        <w:t>: Document that a qualified sonographer and MFM specialist or appropriately trained provider performed and interpreted the scan respectively.</w:t>
      </w:r>
      <w:r w:rsidRPr="008D11DA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</w:p>
    <w:p w14:paraId="28C0FC7B" w14:textId="77777777" w:rsidR="008D11DA" w:rsidRPr="008D11DA" w:rsidRDefault="008D11DA" w:rsidP="008D11DA">
      <w:pPr>
        <w:numPr>
          <w:ilvl w:val="0"/>
          <w:numId w:val="5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Comparison</w:t>
      </w:r>
      <w:r w:rsidRPr="008D11DA">
        <w:rPr>
          <w:rFonts w:ascii="Times New Roman" w:hAnsi="Times New Roman"/>
          <w:color w:val="000000"/>
          <w:sz w:val="24"/>
          <w:szCs w:val="24"/>
        </w:rPr>
        <w:t>: If no prior DFTU has been billed, state that DFTU is the first detailed anatomy study during this pregnancy.</w:t>
      </w:r>
    </w:p>
    <w:p w14:paraId="0EA2C65D" w14:textId="77777777" w:rsidR="008D11DA" w:rsidRDefault="008D11DA" w:rsidP="008D11DA">
      <w:pPr>
        <w:numPr>
          <w:ilvl w:val="0"/>
          <w:numId w:val="5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Medical necessity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: Clearly indicate why a </w:t>
      </w: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second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76811 is needed later in the second trimester. When performing the second 76811, be sure to include the medical indication for this study.</w:t>
      </w:r>
    </w:p>
    <w:p w14:paraId="4B30C7C5" w14:textId="77777777" w:rsidR="008D11DA" w:rsidRPr="008D11DA" w:rsidRDefault="008D11DA" w:rsidP="008D11DA">
      <w:pPr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5A0A2CC" w14:textId="77777777" w:rsidR="008D11DA" w:rsidRPr="008D11DA" w:rsidRDefault="008D11DA" w:rsidP="008D11D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Key Reminders</w:t>
      </w:r>
    </w:p>
    <w:p w14:paraId="4E922AC0" w14:textId="1FD7FB95" w:rsidR="008D11DA" w:rsidRPr="008D11DA" w:rsidRDefault="008D11DA" w:rsidP="008D11DA">
      <w:pPr>
        <w:numPr>
          <w:ilvl w:val="0"/>
          <w:numId w:val="5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 xml:space="preserve">Be prepared for </w:t>
      </w:r>
      <w:r w:rsidRPr="008D11DA">
        <w:rPr>
          <w:rFonts w:ascii="Times New Roman" w:hAnsi="Times New Roman"/>
          <w:b/>
          <w:bCs/>
          <w:color w:val="000000"/>
          <w:sz w:val="24"/>
          <w:szCs w:val="24"/>
        </w:rPr>
        <w:t>denial risk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if billing 76811</w:t>
      </w:r>
      <w:r w:rsidR="009E34E0">
        <w:rPr>
          <w:rFonts w:ascii="Times New Roman" w:hAnsi="Times New Roman"/>
          <w:color w:val="000000"/>
          <w:sz w:val="24"/>
          <w:szCs w:val="24"/>
        </w:rPr>
        <w:t xml:space="preserve"> twice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in one pregnancy by a single practice, under current payer rules.</w:t>
      </w:r>
    </w:p>
    <w:p w14:paraId="587EDBE5" w14:textId="77777777" w:rsidR="008D11DA" w:rsidRDefault="008D11DA" w:rsidP="008D11DA">
      <w:pPr>
        <w:numPr>
          <w:ilvl w:val="0"/>
          <w:numId w:val="5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>Accurate documentation, payer communication, and tracking are essential to support appropriate reimbursement.</w:t>
      </w:r>
    </w:p>
    <w:p w14:paraId="241218C4" w14:textId="77777777" w:rsidR="00FE43DD" w:rsidRDefault="00FE43DD" w:rsidP="00584F9B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0EC910DB" w14:textId="77777777" w:rsidR="00FE43DD" w:rsidRPr="008D11DA" w:rsidRDefault="00FE43DD" w:rsidP="008D11DA">
      <w:pPr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5C6B95C" w14:textId="77777777" w:rsidR="008D11DA" w:rsidRPr="008D11DA" w:rsidRDefault="008D11DA" w:rsidP="008D11D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>References</w:t>
      </w:r>
    </w:p>
    <w:p w14:paraId="490663BC" w14:textId="77777777" w:rsidR="005075CB" w:rsidRPr="00433869" w:rsidRDefault="005075CB" w:rsidP="005075CB">
      <w:pPr>
        <w:numPr>
          <w:ilvl w:val="0"/>
          <w:numId w:val="53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433869">
        <w:rPr>
          <w:rFonts w:ascii="Times New Roman" w:hAnsi="Times New Roman"/>
          <w:color w:val="000000"/>
          <w:sz w:val="24"/>
          <w:szCs w:val="24"/>
        </w:rPr>
        <w:t>Multi-Society Guideline for Coding, Billing, and Clinician Training for Detailed Fetal Anatomy Ultrasound in the First Trimester. J Ultrasound Med. 2025;44(7):1519–1521. doi:</w:t>
      </w:r>
      <w:hyperlink r:id="rId9" w:history="1">
        <w:r w:rsidRPr="00433869">
          <w:rPr>
            <w:rStyle w:val="Hyperlink"/>
            <w:rFonts w:ascii="Times New Roman" w:hAnsi="Times New Roman"/>
            <w:sz w:val="24"/>
            <w:szCs w:val="24"/>
          </w:rPr>
          <w:t>10.1002/jum.1658</w:t>
        </w:r>
      </w:hyperlink>
    </w:p>
    <w:p w14:paraId="39B2CC24" w14:textId="77777777" w:rsidR="008D11DA" w:rsidRPr="008D11DA" w:rsidRDefault="008D11DA" w:rsidP="008D11DA">
      <w:pPr>
        <w:numPr>
          <w:ilvl w:val="0"/>
          <w:numId w:val="53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>CPT® 2025 Professional Edition. American Medical Association.</w:t>
      </w:r>
    </w:p>
    <w:p w14:paraId="1B4E4BEF" w14:textId="77777777" w:rsidR="008D11DA" w:rsidRPr="008D11DA" w:rsidRDefault="008D11DA" w:rsidP="008D11DA">
      <w:pPr>
        <w:numPr>
          <w:ilvl w:val="0"/>
          <w:numId w:val="53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t xml:space="preserve">AIUM Practice Parameter for the Performance of Detailed Diagnostic Obstetric Ultrasound Examinations Between 12 Weeks 0 Days and 13 Weeks 6 Days. </w:t>
      </w:r>
      <w:r w:rsidRPr="008D11DA">
        <w:rPr>
          <w:rFonts w:ascii="Times New Roman" w:hAnsi="Times New Roman"/>
          <w:i/>
          <w:iCs/>
          <w:color w:val="000000"/>
          <w:sz w:val="24"/>
          <w:szCs w:val="24"/>
        </w:rPr>
        <w:t>J Ultrasound Med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2021; 40(5):E1–E16. </w:t>
      </w:r>
      <w:proofErr w:type="spellStart"/>
      <w:r w:rsidRPr="008D11DA">
        <w:rPr>
          <w:rFonts w:ascii="Times New Roman" w:hAnsi="Times New Roman"/>
          <w:color w:val="000000"/>
          <w:sz w:val="24"/>
          <w:szCs w:val="24"/>
        </w:rPr>
        <w:t>doi</w:t>
      </w:r>
      <w:proofErr w:type="spellEnd"/>
      <w:r w:rsidRPr="008D11DA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history="1">
        <w:r w:rsidRPr="008D11DA">
          <w:rPr>
            <w:rStyle w:val="Hyperlink"/>
            <w:rFonts w:ascii="Times New Roman" w:hAnsi="Times New Roman"/>
            <w:sz w:val="24"/>
            <w:szCs w:val="24"/>
          </w:rPr>
          <w:t>10.1002/jum.15477</w:t>
        </w:r>
      </w:hyperlink>
      <w:r w:rsidRPr="008D11D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D11DA">
        <w:rPr>
          <w:rFonts w:ascii="Times New Roman" w:hAnsi="Times New Roman"/>
          <w:color w:val="000000"/>
          <w:sz w:val="24"/>
          <w:szCs w:val="24"/>
        </w:rPr>
        <w:t>Epub</w:t>
      </w:r>
      <w:proofErr w:type="spellEnd"/>
      <w:r w:rsidRPr="008D11DA">
        <w:rPr>
          <w:rFonts w:ascii="Times New Roman" w:hAnsi="Times New Roman"/>
          <w:color w:val="000000"/>
          <w:sz w:val="24"/>
          <w:szCs w:val="24"/>
        </w:rPr>
        <w:t xml:space="preserve"> 2020 Aug 27. PMID: 32852128.</w:t>
      </w:r>
    </w:p>
    <w:p w14:paraId="25C3D4E9" w14:textId="77777777" w:rsidR="008D11DA" w:rsidRPr="008D11DA" w:rsidRDefault="008D11DA" w:rsidP="008D11DA">
      <w:pPr>
        <w:numPr>
          <w:ilvl w:val="0"/>
          <w:numId w:val="53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8D11DA">
        <w:rPr>
          <w:rFonts w:ascii="Times New Roman" w:hAnsi="Times New Roman"/>
          <w:color w:val="000000"/>
          <w:sz w:val="24"/>
          <w:szCs w:val="24"/>
        </w:rPr>
        <w:lastRenderedPageBreak/>
        <w:t xml:space="preserve">AIUM Practice Parameter for the Performance of Detailed Second- and Third-Trimester Diagnostic Obstetric Ultrasound Examinations. </w:t>
      </w:r>
      <w:r w:rsidRPr="008D11DA">
        <w:rPr>
          <w:rFonts w:ascii="Times New Roman" w:hAnsi="Times New Roman"/>
          <w:i/>
          <w:iCs/>
          <w:color w:val="000000"/>
          <w:sz w:val="24"/>
          <w:szCs w:val="24"/>
        </w:rPr>
        <w:t>J Ultrasound Med</w:t>
      </w:r>
      <w:r w:rsidRPr="008D11DA">
        <w:rPr>
          <w:rFonts w:ascii="Times New Roman" w:hAnsi="Times New Roman"/>
          <w:color w:val="000000"/>
          <w:sz w:val="24"/>
          <w:szCs w:val="24"/>
        </w:rPr>
        <w:t xml:space="preserve"> 2019; 38(12):3093–3100. </w:t>
      </w:r>
      <w:proofErr w:type="spellStart"/>
      <w:r w:rsidRPr="008D11DA">
        <w:rPr>
          <w:rFonts w:ascii="Times New Roman" w:hAnsi="Times New Roman"/>
          <w:color w:val="000000"/>
          <w:sz w:val="24"/>
          <w:szCs w:val="24"/>
        </w:rPr>
        <w:t>doi</w:t>
      </w:r>
      <w:proofErr w:type="spellEnd"/>
      <w:r w:rsidRPr="008D11DA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1" w:history="1">
        <w:r w:rsidRPr="008D11DA">
          <w:rPr>
            <w:rStyle w:val="Hyperlink"/>
            <w:rFonts w:ascii="Times New Roman" w:hAnsi="Times New Roman"/>
            <w:sz w:val="24"/>
            <w:szCs w:val="24"/>
          </w:rPr>
          <w:t>10.1002/jum.15163</w:t>
        </w:r>
      </w:hyperlink>
      <w:r w:rsidRPr="008D11DA">
        <w:rPr>
          <w:rFonts w:ascii="Times New Roman" w:hAnsi="Times New Roman"/>
          <w:color w:val="000000"/>
          <w:sz w:val="24"/>
          <w:szCs w:val="24"/>
        </w:rPr>
        <w:t>. PMID: 31736130.</w:t>
      </w:r>
    </w:p>
    <w:p w14:paraId="1B3FBB0B" w14:textId="78CB55A4" w:rsidR="001C5CED" w:rsidRDefault="001C5CED" w:rsidP="001C5CED">
      <w:pPr>
        <w:numPr>
          <w:ilvl w:val="0"/>
          <w:numId w:val="53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1C5CED">
        <w:rPr>
          <w:rFonts w:ascii="Times New Roman" w:hAnsi="Times New Roman"/>
          <w:color w:val="000000"/>
          <w:sz w:val="24"/>
          <w:szCs w:val="24"/>
        </w:rPr>
        <w:t xml:space="preserve">Society for Maternal‑Fetal Medicine. (2021, December 8). Translated ICD‑10 indications for DFTU [PDF]. Society for Maternal‑Fetal Medicine. </w:t>
      </w:r>
      <w:hyperlink r:id="rId12" w:history="1">
        <w:r w:rsidRPr="005504E1">
          <w:rPr>
            <w:rStyle w:val="Hyperlink"/>
            <w:rFonts w:ascii="Times New Roman" w:hAnsi="Times New Roman"/>
            <w:sz w:val="24"/>
            <w:szCs w:val="24"/>
          </w:rPr>
          <w:t>https://assets.noviams.com/novi-file-uploads/smfm/Practice_Management/Coding_Resources/Translated_ICD-10_Indications_of_DFTU-3218a53b.pdf</w:t>
        </w:r>
      </w:hyperlink>
    </w:p>
    <w:p w14:paraId="60269FA4" w14:textId="77777777" w:rsidR="001C5CED" w:rsidRPr="001C5CED" w:rsidRDefault="001C5CED" w:rsidP="001C5CED">
      <w:pPr>
        <w:shd w:val="clear" w:color="auto" w:fill="FFFFFF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75CEF1A2" w14:textId="77777777" w:rsidR="008D11DA" w:rsidRPr="008D11DA" w:rsidRDefault="008D11DA" w:rsidP="008D11D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3C66595A" w14:textId="77777777" w:rsidR="00591ED1" w:rsidRDefault="00591ED1" w:rsidP="00A66F3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1AD3C859" w14:textId="5F6C032E" w:rsidR="009C7977" w:rsidRPr="00A66F31" w:rsidRDefault="00025724" w:rsidP="00A66F31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  <w:r w:rsidRPr="00A66F31">
        <w:rPr>
          <w:rFonts w:ascii="Times New Roman" w:hAnsi="Times New Roman"/>
          <w:color w:val="000000"/>
          <w:sz w:val="24"/>
          <w:szCs w:val="24"/>
        </w:rPr>
        <w:t xml:space="preserve">Please submit any questions you may have to the SMFM Coding Committee Ask a Coding Question website </w:t>
      </w:r>
      <w:hyperlink r:id="rId13" w:history="1">
        <w:r w:rsidR="007565C9" w:rsidRPr="007565C9">
          <w:rPr>
            <w:rStyle w:val="Hyperlink"/>
            <w:rFonts w:ascii="Times New Roman" w:hAnsi="Times New Roman"/>
            <w:sz w:val="24"/>
            <w:szCs w:val="24"/>
          </w:rPr>
          <w:t>https://www.smfm.org/ask-a-coding-or-PM-question</w:t>
        </w:r>
      </w:hyperlink>
      <w:r w:rsidRPr="00A66F31">
        <w:rPr>
          <w:rFonts w:ascii="Times New Roman" w:hAnsi="Times New Roman"/>
          <w:color w:val="000000"/>
          <w:sz w:val="24"/>
          <w:szCs w:val="24"/>
        </w:rPr>
        <w:t xml:space="preserve">). Additional information and resources are also available on our coding website. Thank you very </w:t>
      </w:r>
      <w:r w:rsidR="00E91D54" w:rsidRPr="00A66F31">
        <w:rPr>
          <w:rFonts w:ascii="Times New Roman" w:hAnsi="Times New Roman"/>
          <w:color w:val="000000"/>
          <w:sz w:val="24"/>
          <w:szCs w:val="24"/>
        </w:rPr>
        <w:t>much</w:t>
      </w:r>
      <w:r w:rsidR="006A4C7C" w:rsidRPr="00A66F3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sectPr w:rsidR="009C7977" w:rsidRPr="00A66F31" w:rsidSect="00FC32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" w:right="720" w:bottom="720" w:left="720" w:header="18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E6EB9" w14:textId="77777777" w:rsidR="0025667C" w:rsidRDefault="0025667C">
      <w:r>
        <w:separator/>
      </w:r>
    </w:p>
  </w:endnote>
  <w:endnote w:type="continuationSeparator" w:id="0">
    <w:p w14:paraId="53015383" w14:textId="77777777" w:rsidR="0025667C" w:rsidRDefault="0025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-Roman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Italic">
    <w:altName w:val="LI Frutiger Light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E846" w14:textId="77777777" w:rsidR="00197E67" w:rsidRDefault="00197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A2A53" w:rsidRPr="00D872FC" w14:paraId="4F4EC0AA" w14:textId="77777777" w:rsidTr="006A6DD1">
      <w:trPr>
        <w:trHeight w:val="130"/>
      </w:trPr>
      <w:tc>
        <w:tcPr>
          <w:tcW w:w="3456" w:type="dxa"/>
          <w:shd w:val="clear" w:color="auto" w:fill="8081CB"/>
        </w:tcPr>
        <w:p w14:paraId="3722ADBB" w14:textId="77777777" w:rsidR="008A2A53" w:rsidRPr="00D872FC" w:rsidRDefault="008A2A53" w:rsidP="006A6DD1"/>
      </w:tc>
      <w:tc>
        <w:tcPr>
          <w:tcW w:w="216" w:type="dxa"/>
        </w:tcPr>
        <w:p w14:paraId="486F9D6C" w14:textId="77777777" w:rsidR="008A2A53" w:rsidRPr="00D872FC" w:rsidRDefault="008A2A53" w:rsidP="006A6DD1"/>
      </w:tc>
      <w:tc>
        <w:tcPr>
          <w:tcW w:w="3456" w:type="dxa"/>
          <w:shd w:val="clear" w:color="auto" w:fill="5CB8B2"/>
        </w:tcPr>
        <w:p w14:paraId="7CF724CD" w14:textId="77777777" w:rsidR="008A2A53" w:rsidRPr="00D872FC" w:rsidRDefault="008A2A53" w:rsidP="006A6DD1"/>
      </w:tc>
      <w:tc>
        <w:tcPr>
          <w:tcW w:w="216" w:type="dxa"/>
        </w:tcPr>
        <w:p w14:paraId="304BD43E" w14:textId="77777777" w:rsidR="008A2A53" w:rsidRPr="00D872FC" w:rsidRDefault="008A2A53" w:rsidP="006A6DD1"/>
      </w:tc>
      <w:tc>
        <w:tcPr>
          <w:tcW w:w="3456" w:type="dxa"/>
          <w:shd w:val="clear" w:color="auto" w:fill="D9D9D6"/>
        </w:tcPr>
        <w:p w14:paraId="681A2D75" w14:textId="77777777" w:rsidR="008A2A53" w:rsidRPr="00D872FC" w:rsidRDefault="008A2A53" w:rsidP="006A6DD1"/>
      </w:tc>
    </w:tr>
  </w:tbl>
  <w:p w14:paraId="1B420776" w14:textId="77777777" w:rsidR="008A2A53" w:rsidRDefault="008A2A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6FBF" w14:textId="77777777" w:rsidR="008A2A53" w:rsidRDefault="008A2A53"/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1740"/>
      <w:gridCol w:w="1716"/>
      <w:gridCol w:w="216"/>
      <w:gridCol w:w="3456"/>
    </w:tblGrid>
    <w:tr w:rsidR="008A2A53" w:rsidRPr="00D872FC" w14:paraId="7E048FB4" w14:textId="77777777" w:rsidTr="00FF5108">
      <w:trPr>
        <w:trHeight w:val="89"/>
      </w:trPr>
      <w:tc>
        <w:tcPr>
          <w:tcW w:w="5412" w:type="dxa"/>
          <w:gridSpan w:val="3"/>
          <w:shd w:val="clear" w:color="auto" w:fill="auto"/>
          <w:vAlign w:val="center"/>
        </w:tcPr>
        <w:p w14:paraId="67C4C5DB" w14:textId="77777777" w:rsidR="008A2A53" w:rsidRPr="00D872FC" w:rsidRDefault="008A2A53" w:rsidP="00FF5108">
          <w:pPr>
            <w:pStyle w:val="Contact"/>
            <w:rPr>
              <w:color w:val="6E6E6E"/>
            </w:rPr>
          </w:pPr>
        </w:p>
      </w:tc>
      <w:tc>
        <w:tcPr>
          <w:tcW w:w="5388" w:type="dxa"/>
          <w:gridSpan w:val="3"/>
          <w:shd w:val="clear" w:color="auto" w:fill="auto"/>
          <w:vAlign w:val="center"/>
        </w:tcPr>
        <w:p w14:paraId="02E749BD" w14:textId="77777777" w:rsidR="008A2A53" w:rsidRPr="00D872FC" w:rsidRDefault="008A2A53" w:rsidP="00FF5108">
          <w:pPr>
            <w:pStyle w:val="Header-Right"/>
            <w:jc w:val="center"/>
            <w:rPr>
              <w:sz w:val="14"/>
              <w:szCs w:val="14"/>
            </w:rPr>
          </w:pPr>
        </w:p>
      </w:tc>
    </w:tr>
    <w:tr w:rsidR="008A2A53" w:rsidRPr="00D872FC" w14:paraId="1F56FE3D" w14:textId="77777777" w:rsidTr="00FF5108">
      <w:trPr>
        <w:trHeight w:val="100"/>
      </w:trPr>
      <w:tc>
        <w:tcPr>
          <w:tcW w:w="3456" w:type="dxa"/>
          <w:shd w:val="clear" w:color="auto" w:fill="8081CB"/>
          <w:vAlign w:val="center"/>
        </w:tcPr>
        <w:p w14:paraId="1009E781" w14:textId="77777777" w:rsidR="008A2A53" w:rsidRPr="00D872FC" w:rsidRDefault="008A2A53" w:rsidP="00FF5108">
          <w:pPr>
            <w:jc w:val="center"/>
          </w:pPr>
        </w:p>
      </w:tc>
      <w:tc>
        <w:tcPr>
          <w:tcW w:w="216" w:type="dxa"/>
          <w:vAlign w:val="center"/>
        </w:tcPr>
        <w:p w14:paraId="6702F4B0" w14:textId="77777777" w:rsidR="008A2A53" w:rsidRPr="00D872FC" w:rsidRDefault="008A2A53" w:rsidP="00FF5108">
          <w:pPr>
            <w:jc w:val="center"/>
          </w:pPr>
        </w:p>
      </w:tc>
      <w:tc>
        <w:tcPr>
          <w:tcW w:w="3456" w:type="dxa"/>
          <w:gridSpan w:val="2"/>
          <w:shd w:val="clear" w:color="auto" w:fill="5CB8B2"/>
          <w:vAlign w:val="center"/>
        </w:tcPr>
        <w:p w14:paraId="7771DFF2" w14:textId="77777777" w:rsidR="008A2A53" w:rsidRPr="00D872FC" w:rsidRDefault="008A2A53" w:rsidP="00FF5108">
          <w:pPr>
            <w:jc w:val="center"/>
          </w:pPr>
        </w:p>
      </w:tc>
      <w:tc>
        <w:tcPr>
          <w:tcW w:w="216" w:type="dxa"/>
          <w:vAlign w:val="center"/>
        </w:tcPr>
        <w:p w14:paraId="66A94936" w14:textId="77777777" w:rsidR="008A2A53" w:rsidRPr="00D872FC" w:rsidRDefault="008A2A53" w:rsidP="00FF5108">
          <w:pPr>
            <w:jc w:val="center"/>
          </w:pPr>
        </w:p>
      </w:tc>
      <w:tc>
        <w:tcPr>
          <w:tcW w:w="3456" w:type="dxa"/>
          <w:shd w:val="clear" w:color="auto" w:fill="D9D9D6"/>
          <w:vAlign w:val="center"/>
        </w:tcPr>
        <w:p w14:paraId="076A9807" w14:textId="77777777" w:rsidR="008A2A53" w:rsidRPr="00D872FC" w:rsidRDefault="008A2A53" w:rsidP="00FF5108">
          <w:pPr>
            <w:jc w:val="center"/>
          </w:pPr>
        </w:p>
      </w:tc>
    </w:tr>
  </w:tbl>
  <w:p w14:paraId="67643EC1" w14:textId="77777777" w:rsidR="008A2A53" w:rsidRDefault="008A2A53">
    <w:pPr>
      <w:pStyle w:val="Footer"/>
    </w:pPr>
  </w:p>
  <w:p w14:paraId="0BC84EBA" w14:textId="77777777" w:rsidR="008A2A53" w:rsidRDefault="008A2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5D" w14:textId="77777777" w:rsidR="0025667C" w:rsidRDefault="0025667C">
      <w:r>
        <w:separator/>
      </w:r>
    </w:p>
  </w:footnote>
  <w:footnote w:type="continuationSeparator" w:id="0">
    <w:p w14:paraId="3943A6A7" w14:textId="77777777" w:rsidR="0025667C" w:rsidRDefault="0025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843E" w14:textId="77777777" w:rsidR="00197E67" w:rsidRDefault="00197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8DFE" w14:textId="77777777" w:rsidR="008A2A53" w:rsidRDefault="008A2A53">
    <w:pPr>
      <w:pStyle w:val="Header"/>
      <w:rPr>
        <w:noProof/>
      </w:rPr>
    </w:pPr>
    <w:r>
      <w:fldChar w:fldCharType="begin"/>
    </w:r>
    <w:r>
      <w:instrText xml:space="preserve"> page </w:instrText>
    </w:r>
    <w:r>
      <w:fldChar w:fldCharType="separate"/>
    </w:r>
    <w:r w:rsidR="00EF7ED9">
      <w:rPr>
        <w:noProof/>
      </w:rPr>
      <w:t>2</w:t>
    </w:r>
    <w:r>
      <w:rPr>
        <w:noProof/>
      </w:rPr>
      <w:fldChar w:fldCharType="end"/>
    </w:r>
  </w:p>
  <w:p w14:paraId="54A9EBE4" w14:textId="3CDC0FFA" w:rsidR="008A2A53" w:rsidRDefault="00FC34E1" w:rsidP="00FC34E1">
    <w:pPr>
      <w:pStyle w:val="Header"/>
      <w:tabs>
        <w:tab w:val="left" w:pos="2115"/>
      </w:tabs>
      <w:jc w:val="left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15CB6086" w14:textId="77777777" w:rsidR="008A2A53" w:rsidRDefault="008A2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1" w:tblpY="499"/>
      <w:tblW w:w="168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30"/>
      <w:gridCol w:w="5388"/>
    </w:tblGrid>
    <w:tr w:rsidR="008A2A53" w:rsidRPr="00D872FC" w14:paraId="1186C343" w14:textId="77777777" w:rsidTr="005F312A">
      <w:trPr>
        <w:trHeight w:val="724"/>
      </w:trPr>
      <w:tc>
        <w:tcPr>
          <w:tcW w:w="11430" w:type="dxa"/>
          <w:shd w:val="clear" w:color="auto" w:fill="auto"/>
        </w:tcPr>
        <w:p w14:paraId="5D0093D4" w14:textId="77777777" w:rsidR="008A2A53" w:rsidRPr="005F312A" w:rsidRDefault="008A2A53" w:rsidP="005F312A">
          <w:pPr>
            <w:pStyle w:val="Contact"/>
            <w:spacing w:line="276" w:lineRule="auto"/>
            <w:jc w:val="right"/>
            <w:rPr>
              <w:color w:val="707068"/>
              <w:sz w:val="32"/>
              <w:szCs w:val="32"/>
            </w:rPr>
          </w:pPr>
          <w:r w:rsidRPr="005F312A">
            <w:rPr>
              <w:color w:val="707068"/>
              <w:sz w:val="32"/>
              <w:szCs w:val="32"/>
            </w:rPr>
            <w:t>Coding Committee</w:t>
          </w:r>
        </w:p>
        <w:p w14:paraId="7A341ECD" w14:textId="37F06A16" w:rsidR="008A2A53" w:rsidRDefault="008A2A53" w:rsidP="00885D20">
          <w:pPr>
            <w:pStyle w:val="Footer"/>
            <w:jc w:val="right"/>
            <w:rPr>
              <w:color w:val="595959"/>
              <w:sz w:val="22"/>
            </w:rPr>
          </w:pPr>
          <w:r w:rsidRPr="00A76A43">
            <w:rPr>
              <w:color w:val="595959"/>
              <w:sz w:val="22"/>
            </w:rPr>
            <w:t xml:space="preserve">                                                                                                                                                                                                                  </w:t>
          </w:r>
          <w:r w:rsidR="008D11DA">
            <w:rPr>
              <w:color w:val="595959"/>
              <w:sz w:val="22"/>
            </w:rPr>
            <w:t xml:space="preserve">July </w:t>
          </w:r>
          <w:r>
            <w:rPr>
              <w:color w:val="595959"/>
              <w:sz w:val="22"/>
            </w:rPr>
            <w:t>202</w:t>
          </w:r>
          <w:r w:rsidR="008D11DA">
            <w:rPr>
              <w:color w:val="595959"/>
              <w:sz w:val="22"/>
            </w:rPr>
            <w:t>5</w:t>
          </w:r>
        </w:p>
        <w:p w14:paraId="3C8EA92A" w14:textId="4697C5E3" w:rsidR="008A2A53" w:rsidRPr="00A76A43" w:rsidRDefault="00BD0C86" w:rsidP="00BD0C86">
          <w:pPr>
            <w:pStyle w:val="Footer"/>
            <w:tabs>
              <w:tab w:val="left" w:pos="3587"/>
            </w:tabs>
            <w:rPr>
              <w:color w:val="595959"/>
              <w:sz w:val="22"/>
            </w:rPr>
          </w:pPr>
          <w:r>
            <w:rPr>
              <w:color w:val="595959"/>
              <w:sz w:val="22"/>
            </w:rPr>
            <w:tab/>
          </w:r>
          <w:r>
            <w:rPr>
              <w:color w:val="595959"/>
              <w:sz w:val="22"/>
            </w:rPr>
            <w:tab/>
          </w:r>
          <w:r>
            <w:rPr>
              <w:color w:val="595959"/>
              <w:sz w:val="22"/>
            </w:rPr>
            <w:tab/>
          </w:r>
        </w:p>
        <w:p w14:paraId="47FC927D" w14:textId="1D22A716" w:rsidR="008A2A53" w:rsidRPr="00D872FC" w:rsidRDefault="00CC751F" w:rsidP="005F312A">
          <w:pPr>
            <w:pStyle w:val="Contact"/>
            <w:jc w:val="right"/>
            <w:rPr>
              <w:color w:val="6E6E6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090EEDF" wp14:editId="69B7DED3">
                    <wp:simplePos x="0" y="0"/>
                    <wp:positionH relativeFrom="column">
                      <wp:posOffset>400050</wp:posOffset>
                    </wp:positionH>
                    <wp:positionV relativeFrom="paragraph">
                      <wp:posOffset>168910</wp:posOffset>
                    </wp:positionV>
                    <wp:extent cx="6858000" cy="1428750"/>
                    <wp:effectExtent l="0" t="0" r="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>
                            <a:xfrm>
                              <a:off x="0" y="0"/>
                              <a:ext cx="6858000" cy="142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AFEFB6F" w14:textId="7362DD61" w:rsidR="008D11DA" w:rsidRPr="00CC751F" w:rsidRDefault="008A2A53" w:rsidP="00DD2657">
                                <w:pPr>
                                  <w:rPr>
                                    <w:color w:val="5CB8B2"/>
                                    <w:sz w:val="32"/>
                                    <w:szCs w:val="32"/>
                                  </w:rPr>
                                </w:pPr>
                                <w:r w:rsidRPr="00CC751F">
                                  <w:rPr>
                                    <w:color w:val="5CB8B2"/>
                                    <w:sz w:val="32"/>
                                    <w:szCs w:val="32"/>
                                  </w:rPr>
                                  <w:t xml:space="preserve">Coding Tip: </w:t>
                                </w:r>
                                <w:r w:rsidR="008D11DA" w:rsidRPr="00CC751F">
                                  <w:rPr>
                                    <w:color w:val="5CB8B2"/>
                                    <w:sz w:val="32"/>
                                    <w:szCs w:val="32"/>
                                  </w:rPr>
                                  <w:t>Detailed Fetal Anatomy Ultrasound – First Trimester (DFTU)</w:t>
                                </w:r>
                              </w:p>
                              <w:p w14:paraId="7FDBD1CC" w14:textId="77777777" w:rsidR="00CC751F" w:rsidRPr="00197E67" w:rsidRDefault="00CC751F" w:rsidP="00DD2657">
                                <w:pPr>
                                  <w:rPr>
                                    <w:rFonts w:ascii="Times New Roman" w:hAnsi="Times New Roman"/>
                                    <w:color w:val="5CB8B2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BBDA156" w14:textId="78DB10EB" w:rsidR="007D7BBE" w:rsidRPr="00197E67" w:rsidRDefault="007D7BBE" w:rsidP="007D7BBE">
                                <w:pPr>
                                  <w:shd w:val="clear" w:color="auto" w:fill="FFFFFF"/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197E67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The Society for Maternal-Fetal Medicine (SMFM) Coding Committee;</w:t>
                                </w:r>
                                <w:r w:rsidR="008D11DA" w:rsidRPr="00197E67"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 w:rsidR="008D11DA" w:rsidRPr="00197E67">
                                  <w:rPr>
                                    <w:rFonts w:ascii="Times New Roman" w:hAnsi="Times New Roman"/>
                                    <w:color w:val="000000"/>
                                    <w:sz w:val="24"/>
                                    <w:szCs w:val="24"/>
                                  </w:rPr>
                                  <w:t>Robert Rossi, MD Katherine Kohari, MD Barbra Fisher, MD, PhD and Betzaida Martinez CPC, CPMA, COBGC, CPPM</w:t>
                                </w:r>
                              </w:p>
                              <w:p w14:paraId="3A8E2F69" w14:textId="77777777" w:rsidR="007D7BBE" w:rsidRDefault="007D7BBE" w:rsidP="00DD2657">
                                <w:pPr>
                                  <w:rPr>
                                    <w:color w:val="5CB8B2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831216E" w14:textId="77777777" w:rsidR="008A2A53" w:rsidRDefault="008A2A53" w:rsidP="00DD2657">
                                <w:pPr>
                                  <w:rPr>
                                    <w:color w:val="5CB8B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5CB8B2"/>
                                    <w:sz w:val="36"/>
                                    <w:szCs w:val="36"/>
                                  </w:rPr>
                                  <w:t xml:space="preserve">  </w:t>
                                </w:r>
                              </w:p>
                              <w:p w14:paraId="3FDC78CA" w14:textId="77777777" w:rsidR="008A2A53" w:rsidRPr="00A35DD4" w:rsidRDefault="008A2A53" w:rsidP="00DD2657">
                                <w:pPr>
                                  <w:rPr>
                                    <w:color w:val="5CB8B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90EED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1.5pt;margin-top:13.3pt;width:540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1xMAIAAGIEAAAOAAAAZHJzL2Uyb0RvYy54bWysVEtv2zAMvg/YfxB0X2wHSZsacYosRYYB&#10;QVsgHXpWZDk2ZosapcTufv0o2Xms22nYRaZIio+PHz2/75qaHRXaCnTGk1HMmdIS8krvM/7tZf1p&#10;xpl1QueiBq0y/qYsv198/DBvTarGUEKdK2QURNu0NRkvnTNpFFlZqkbYERilyVgANsLRFfdRjqKl&#10;6E0djeP4JmoBc4MglbWkfeiNfBHiF4WS7qkorHKszjjV5sKJ4dz5M1rMRbpHYcpKDmWIf6iiEZWm&#10;pOdQD8IJdsDqj1BNJREsFG4koYmgKCqpQg/UTRK/62ZbCqNCLwSONWeY7P8LKx+PW/OMzHWfoaMB&#10;hias2YD8bpmGVSn0Xi0RoS2VyClx4iGLWmPT4amH2qaWgvj+uwIb/6XOGMUjyN/OMKvOMUnKm9l0&#10;FsdkkmRLJuPZ7TQMIro8N2jdFwUN80LGkeYYKhPHjXW+AJGeXHw2DeuqrsMsa/2bghx7jQpkGF5f&#10;KvaS63YdvfXiDvI3QgOhJ4o1cl1RBRth3bNAYgZVTWx3T3QUNbQZh0HirAT8+Te996eBkZWzlpiW&#10;cfvjIFBxVn/VhOhdMpl4aobLZHo7pgteW3bXFn1oVkBkTmivjAyi93f1SSwQmldaiqXPSiahJeXO&#10;uDuJK9fzn5ZKquUyOBEZjXAbvTXyRAKP70v3KtAMQ3A0v0c4cVKk72bR+/bgLw8OiioM6oLqQBsi&#10;cpjfsHR+U67vwevya1j8AgAA//8DAFBLAwQUAAYACAAAACEAqvFfwNwAAAAKAQAADwAAAGRycy9k&#10;b3ducmV2LnhtbEyPwU7DMBBE70j8g7VI3Og6pbVKiFMhEFcQBSpxc+NtEhGvo9htwt/jnOC4M6PZ&#10;N8V2cp040xBazxqyhQRBXHnbcq3h4/35ZgMiRMPWdJ5Jww8F2JaXF4XJrR/5jc67WItUwiE3GpoY&#10;+xwxVA05Exa+J07e0Q/OxHQONdrBjKncdbiUUqEzLacPjenpsaHqe3dyGj5fjl/7lXytn9y6H/0k&#10;kd0dan19NT3cg4g0xb8wzPgJHcrEdPAntkF0GtRtmhI1LJUCMfvZalYOSVlnCrAs8P+E8hcAAP//&#10;AwBQSwECLQAUAAYACAAAACEAtoM4kv4AAADhAQAAEwAAAAAAAAAAAAAAAAAAAAAAW0NvbnRlbnRf&#10;VHlwZXNdLnhtbFBLAQItABQABgAIAAAAIQA4/SH/1gAAAJQBAAALAAAAAAAAAAAAAAAAAC8BAABf&#10;cmVscy8ucmVsc1BLAQItABQABgAIAAAAIQDnXW1xMAIAAGIEAAAOAAAAAAAAAAAAAAAAAC4CAABk&#10;cnMvZTJvRG9jLnhtbFBLAQItABQABgAIAAAAIQCq8V/A3AAAAAoBAAAPAAAAAAAAAAAAAAAAAIoE&#10;AABkcnMvZG93bnJldi54bWxQSwUGAAAAAAQABADzAAAAkwUAAAAA&#10;" filled="f" stroked="f">
                    <v:textbox>
                      <w:txbxContent>
                        <w:p w14:paraId="5AFEFB6F" w14:textId="7362DD61" w:rsidR="008D11DA" w:rsidRPr="00CC751F" w:rsidRDefault="008A2A53" w:rsidP="00DD2657">
                          <w:pPr>
                            <w:rPr>
                              <w:color w:val="5CB8B2"/>
                              <w:sz w:val="32"/>
                              <w:szCs w:val="32"/>
                            </w:rPr>
                          </w:pPr>
                          <w:r w:rsidRPr="00CC751F">
                            <w:rPr>
                              <w:color w:val="5CB8B2"/>
                              <w:sz w:val="32"/>
                              <w:szCs w:val="32"/>
                            </w:rPr>
                            <w:t xml:space="preserve">Coding Tip: </w:t>
                          </w:r>
                          <w:r w:rsidR="008D11DA" w:rsidRPr="00CC751F">
                            <w:rPr>
                              <w:color w:val="5CB8B2"/>
                              <w:sz w:val="32"/>
                              <w:szCs w:val="32"/>
                            </w:rPr>
                            <w:t>Detailed Fetal Anatomy Ultrasound – First Trimester (DFTU)</w:t>
                          </w:r>
                        </w:p>
                        <w:p w14:paraId="7FDBD1CC" w14:textId="77777777" w:rsidR="00CC751F" w:rsidRPr="00197E67" w:rsidRDefault="00CC751F" w:rsidP="00DD2657">
                          <w:pPr>
                            <w:rPr>
                              <w:rFonts w:ascii="Times New Roman" w:hAnsi="Times New Roman"/>
                              <w:color w:val="5CB8B2"/>
                              <w:sz w:val="32"/>
                              <w:szCs w:val="32"/>
                            </w:rPr>
                          </w:pPr>
                        </w:p>
                        <w:p w14:paraId="7BBDA156" w14:textId="78DB10EB" w:rsidR="007D7BBE" w:rsidRPr="00197E67" w:rsidRDefault="007D7BBE" w:rsidP="007D7BBE">
                          <w:pPr>
                            <w:shd w:val="clear" w:color="auto" w:fill="FFFFFF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197E67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The Society for Maternal-Fetal Medicine (SMFM) Coding Committee;</w:t>
                          </w:r>
                          <w:r w:rsidR="008D11DA" w:rsidRPr="00197E67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 w:rsidR="008D11DA" w:rsidRPr="00197E67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Robert Rossi, MD Katherine Kohari, MD Barbra Fisher, MD, PhD and Betzaida Martinez CPC, CPMA, COBGC, CPPM</w:t>
                          </w:r>
                        </w:p>
                        <w:p w14:paraId="3A8E2F69" w14:textId="77777777" w:rsidR="007D7BBE" w:rsidRDefault="007D7BBE" w:rsidP="00DD2657">
                          <w:pPr>
                            <w:rPr>
                              <w:color w:val="5CB8B2"/>
                              <w:sz w:val="36"/>
                              <w:szCs w:val="36"/>
                            </w:rPr>
                          </w:pPr>
                        </w:p>
                        <w:p w14:paraId="6831216E" w14:textId="77777777" w:rsidR="008A2A53" w:rsidRDefault="008A2A53" w:rsidP="00DD2657">
                          <w:pPr>
                            <w:rPr>
                              <w:color w:val="5CB8B2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5CB8B2"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  <w:p w14:paraId="3FDC78CA" w14:textId="77777777" w:rsidR="008A2A53" w:rsidRPr="00A35DD4" w:rsidRDefault="008A2A53" w:rsidP="00DD2657">
                          <w:pPr>
                            <w:rPr>
                              <w:color w:val="5CB8B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5388" w:type="dxa"/>
          <w:shd w:val="clear" w:color="auto" w:fill="auto"/>
        </w:tcPr>
        <w:p w14:paraId="3F8CA445" w14:textId="77777777" w:rsidR="008A2A53" w:rsidRPr="00D872FC" w:rsidRDefault="008A2A53" w:rsidP="00CC751F">
          <w:pPr>
            <w:pStyle w:val="Header-Right"/>
            <w:jc w:val="left"/>
            <w:rPr>
              <w:sz w:val="14"/>
              <w:szCs w:val="14"/>
            </w:rPr>
          </w:pPr>
        </w:p>
      </w:tc>
    </w:tr>
  </w:tbl>
  <w:p w14:paraId="79FD8CCC" w14:textId="77FD6F7E" w:rsidR="008A2A53" w:rsidRDefault="003B2368" w:rsidP="005F312A">
    <w:pPr>
      <w:pStyle w:val="Header"/>
      <w:tabs>
        <w:tab w:val="clear" w:pos="4680"/>
        <w:tab w:val="center" w:pos="2970"/>
      </w:tabs>
      <w:ind w:left="-360"/>
      <w:jc w:val="left"/>
    </w:pPr>
    <w:r>
      <w:rPr>
        <w:noProof/>
      </w:rPr>
      <w:drawing>
        <wp:inline distT="0" distB="0" distL="0" distR="0" wp14:anchorId="7FFFAA5A" wp14:editId="41912321">
          <wp:extent cx="2409825" cy="120967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59F2"/>
    <w:multiLevelType w:val="hybridMultilevel"/>
    <w:tmpl w:val="C79C38C6"/>
    <w:lvl w:ilvl="0" w:tplc="4CB0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AF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12A1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24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6E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D549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CB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6E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EDE1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4509C"/>
    <w:multiLevelType w:val="hybridMultilevel"/>
    <w:tmpl w:val="76B4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421CB"/>
    <w:multiLevelType w:val="hybridMultilevel"/>
    <w:tmpl w:val="2ADC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F23AF"/>
    <w:multiLevelType w:val="hybridMultilevel"/>
    <w:tmpl w:val="6206DB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E23A4"/>
    <w:multiLevelType w:val="hybridMultilevel"/>
    <w:tmpl w:val="25B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BA2362"/>
    <w:multiLevelType w:val="hybridMultilevel"/>
    <w:tmpl w:val="4F1E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EB3292"/>
    <w:multiLevelType w:val="multilevel"/>
    <w:tmpl w:val="8924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2FC74F1"/>
    <w:multiLevelType w:val="hybridMultilevel"/>
    <w:tmpl w:val="E17E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7B39BA"/>
    <w:multiLevelType w:val="hybridMultilevel"/>
    <w:tmpl w:val="126C2F58"/>
    <w:lvl w:ilvl="0" w:tplc="BAE6A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03A40"/>
    <w:multiLevelType w:val="hybridMultilevel"/>
    <w:tmpl w:val="5AE2E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601C4"/>
    <w:multiLevelType w:val="hybridMultilevel"/>
    <w:tmpl w:val="EC3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4186C"/>
    <w:multiLevelType w:val="hybridMultilevel"/>
    <w:tmpl w:val="2BF8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B3507"/>
    <w:multiLevelType w:val="hybridMultilevel"/>
    <w:tmpl w:val="FFB2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E0610"/>
    <w:multiLevelType w:val="multilevel"/>
    <w:tmpl w:val="951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263A78"/>
    <w:multiLevelType w:val="hybridMultilevel"/>
    <w:tmpl w:val="A5CA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075EB7"/>
    <w:multiLevelType w:val="hybridMultilevel"/>
    <w:tmpl w:val="A8D2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65D"/>
    <w:multiLevelType w:val="multilevel"/>
    <w:tmpl w:val="C91E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460A6F"/>
    <w:multiLevelType w:val="hybridMultilevel"/>
    <w:tmpl w:val="6CFC83A8"/>
    <w:lvl w:ilvl="0" w:tplc="4C863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4A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0E07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C7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815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E8CA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64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4C2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75E7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603F1F"/>
    <w:multiLevelType w:val="hybridMultilevel"/>
    <w:tmpl w:val="C8C6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06E8D"/>
    <w:multiLevelType w:val="hybridMultilevel"/>
    <w:tmpl w:val="AA08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6B3045"/>
    <w:multiLevelType w:val="hybridMultilevel"/>
    <w:tmpl w:val="098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8C4A82"/>
    <w:multiLevelType w:val="hybridMultilevel"/>
    <w:tmpl w:val="DF28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B15F77"/>
    <w:multiLevelType w:val="hybridMultilevel"/>
    <w:tmpl w:val="3282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E06F34"/>
    <w:multiLevelType w:val="hybridMultilevel"/>
    <w:tmpl w:val="1CB81C6C"/>
    <w:lvl w:ilvl="0" w:tplc="C302B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E9753B"/>
    <w:multiLevelType w:val="hybridMultilevel"/>
    <w:tmpl w:val="164C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381535"/>
    <w:multiLevelType w:val="multilevel"/>
    <w:tmpl w:val="9B74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6A448BE"/>
    <w:multiLevelType w:val="multilevel"/>
    <w:tmpl w:val="C4E0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A90F6F"/>
    <w:multiLevelType w:val="hybridMultilevel"/>
    <w:tmpl w:val="78D60AF2"/>
    <w:lvl w:ilvl="0" w:tplc="51B27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86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747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6D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64A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149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A7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4C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D72E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3D2353"/>
    <w:multiLevelType w:val="hybridMultilevel"/>
    <w:tmpl w:val="00841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1D2EA8"/>
    <w:multiLevelType w:val="hybridMultilevel"/>
    <w:tmpl w:val="2CEC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FE0FE6"/>
    <w:multiLevelType w:val="hybridMultilevel"/>
    <w:tmpl w:val="2FF0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4A5CEB"/>
    <w:multiLevelType w:val="multilevel"/>
    <w:tmpl w:val="BF28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110192C"/>
    <w:multiLevelType w:val="multilevel"/>
    <w:tmpl w:val="E0BE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9E19FA"/>
    <w:multiLevelType w:val="hybridMultilevel"/>
    <w:tmpl w:val="7D8E2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4F89D86"/>
    <w:multiLevelType w:val="hybridMultilevel"/>
    <w:tmpl w:val="091CDE4C"/>
    <w:lvl w:ilvl="0" w:tplc="91EE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62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5EAA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02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849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48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432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2F45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17755E"/>
    <w:multiLevelType w:val="hybridMultilevel"/>
    <w:tmpl w:val="6204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A35912"/>
    <w:multiLevelType w:val="hybridMultilevel"/>
    <w:tmpl w:val="5B544188"/>
    <w:lvl w:ilvl="0" w:tplc="C220F3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0C0DDE"/>
    <w:multiLevelType w:val="hybridMultilevel"/>
    <w:tmpl w:val="795A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3D0566"/>
    <w:multiLevelType w:val="hybridMultilevel"/>
    <w:tmpl w:val="950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5C280C"/>
    <w:multiLevelType w:val="multilevel"/>
    <w:tmpl w:val="2FD8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46052DC"/>
    <w:multiLevelType w:val="hybridMultilevel"/>
    <w:tmpl w:val="EE04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931CD"/>
    <w:multiLevelType w:val="hybridMultilevel"/>
    <w:tmpl w:val="A42E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432F63"/>
    <w:multiLevelType w:val="hybridMultilevel"/>
    <w:tmpl w:val="7A90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812250"/>
    <w:multiLevelType w:val="multilevel"/>
    <w:tmpl w:val="CD86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108350407">
    <w:abstractNumId w:val="9"/>
  </w:num>
  <w:num w:numId="2" w16cid:durableId="193927432">
    <w:abstractNumId w:val="7"/>
  </w:num>
  <w:num w:numId="3" w16cid:durableId="1871334152">
    <w:abstractNumId w:val="6"/>
  </w:num>
  <w:num w:numId="4" w16cid:durableId="1839540141">
    <w:abstractNumId w:val="5"/>
  </w:num>
  <w:num w:numId="5" w16cid:durableId="515467165">
    <w:abstractNumId w:val="4"/>
  </w:num>
  <w:num w:numId="6" w16cid:durableId="1698384122">
    <w:abstractNumId w:val="8"/>
  </w:num>
  <w:num w:numId="7" w16cid:durableId="682822989">
    <w:abstractNumId w:val="3"/>
  </w:num>
  <w:num w:numId="8" w16cid:durableId="637495018">
    <w:abstractNumId w:val="2"/>
  </w:num>
  <w:num w:numId="9" w16cid:durableId="418721920">
    <w:abstractNumId w:val="1"/>
  </w:num>
  <w:num w:numId="10" w16cid:durableId="465662399">
    <w:abstractNumId w:val="0"/>
  </w:num>
  <w:num w:numId="11" w16cid:durableId="1058241078">
    <w:abstractNumId w:val="25"/>
  </w:num>
  <w:num w:numId="12" w16cid:durableId="1123621659">
    <w:abstractNumId w:val="22"/>
  </w:num>
  <w:num w:numId="13" w16cid:durableId="904802389">
    <w:abstractNumId w:val="52"/>
  </w:num>
  <w:num w:numId="14" w16cid:durableId="1089932000">
    <w:abstractNumId w:val="23"/>
  </w:num>
  <w:num w:numId="15" w16cid:durableId="1683387372">
    <w:abstractNumId w:val="30"/>
  </w:num>
  <w:num w:numId="16" w16cid:durableId="267007163">
    <w:abstractNumId w:val="12"/>
  </w:num>
  <w:num w:numId="17" w16cid:durableId="923224508">
    <w:abstractNumId w:val="39"/>
  </w:num>
  <w:num w:numId="18" w16cid:durableId="1803497876">
    <w:abstractNumId w:val="32"/>
  </w:num>
  <w:num w:numId="19" w16cid:durableId="183401219">
    <w:abstractNumId w:val="17"/>
  </w:num>
  <w:num w:numId="20" w16cid:durableId="1353723119">
    <w:abstractNumId w:val="21"/>
  </w:num>
  <w:num w:numId="21" w16cid:durableId="1231580174">
    <w:abstractNumId w:val="26"/>
  </w:num>
  <w:num w:numId="22" w16cid:durableId="315380655">
    <w:abstractNumId w:val="36"/>
  </w:num>
  <w:num w:numId="23" w16cid:durableId="446126716">
    <w:abstractNumId w:val="42"/>
  </w:num>
  <w:num w:numId="24" w16cid:durableId="1957524317">
    <w:abstractNumId w:val="28"/>
  </w:num>
  <w:num w:numId="25" w16cid:durableId="215969186">
    <w:abstractNumId w:val="29"/>
  </w:num>
  <w:num w:numId="26" w16cid:durableId="1559897901">
    <w:abstractNumId w:val="16"/>
  </w:num>
  <w:num w:numId="27" w16cid:durableId="1314797650">
    <w:abstractNumId w:val="46"/>
  </w:num>
  <w:num w:numId="28" w16cid:durableId="1309243628">
    <w:abstractNumId w:val="49"/>
  </w:num>
  <w:num w:numId="29" w16cid:durableId="489105713">
    <w:abstractNumId w:val="41"/>
  </w:num>
  <w:num w:numId="30" w16cid:durableId="2147239646">
    <w:abstractNumId w:val="43"/>
  </w:num>
  <w:num w:numId="31" w16cid:durableId="1414938190">
    <w:abstractNumId w:val="34"/>
  </w:num>
  <w:num w:numId="32" w16cid:durableId="329524151">
    <w:abstractNumId w:val="33"/>
  </w:num>
  <w:num w:numId="33" w16cid:durableId="1823816562">
    <w:abstractNumId w:val="15"/>
  </w:num>
  <w:num w:numId="34" w16cid:durableId="1202093749">
    <w:abstractNumId w:val="14"/>
  </w:num>
  <w:num w:numId="35" w16cid:durableId="850219584">
    <w:abstractNumId w:val="47"/>
  </w:num>
  <w:num w:numId="36" w16cid:durableId="369955890">
    <w:abstractNumId w:val="20"/>
  </w:num>
  <w:num w:numId="37" w16cid:durableId="200948239">
    <w:abstractNumId w:val="11"/>
  </w:num>
  <w:num w:numId="38" w16cid:durableId="2117747794">
    <w:abstractNumId w:val="50"/>
  </w:num>
  <w:num w:numId="39" w16cid:durableId="557522575">
    <w:abstractNumId w:val="18"/>
  </w:num>
  <w:num w:numId="40" w16cid:durableId="2007710994">
    <w:abstractNumId w:val="19"/>
  </w:num>
  <w:num w:numId="41" w16cid:durableId="1912426541">
    <w:abstractNumId w:val="38"/>
  </w:num>
  <w:num w:numId="42" w16cid:durableId="580330056">
    <w:abstractNumId w:val="13"/>
  </w:num>
  <w:num w:numId="43" w16cid:durableId="1493907355">
    <w:abstractNumId w:val="35"/>
  </w:num>
  <w:num w:numId="44" w16cid:durableId="1173422649">
    <w:abstractNumId w:val="51"/>
  </w:num>
  <w:num w:numId="45" w16cid:durableId="1958830315">
    <w:abstractNumId w:val="45"/>
  </w:num>
  <w:num w:numId="46" w16cid:durableId="1387727436">
    <w:abstractNumId w:val="31"/>
  </w:num>
  <w:num w:numId="47" w16cid:durableId="1159804134">
    <w:abstractNumId w:val="24"/>
  </w:num>
  <w:num w:numId="48" w16cid:durableId="77941430">
    <w:abstractNumId w:val="48"/>
  </w:num>
  <w:num w:numId="49" w16cid:durableId="408819105">
    <w:abstractNumId w:val="44"/>
  </w:num>
  <w:num w:numId="50" w16cid:durableId="447355960">
    <w:abstractNumId w:val="37"/>
  </w:num>
  <w:num w:numId="51" w16cid:durableId="802577784">
    <w:abstractNumId w:val="27"/>
  </w:num>
  <w:num w:numId="52" w16cid:durableId="1170366670">
    <w:abstractNumId w:val="10"/>
  </w:num>
  <w:num w:numId="53" w16cid:durableId="133610540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8731409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6CB1"/>
    <w:rsid w:val="000028B3"/>
    <w:rsid w:val="000060BA"/>
    <w:rsid w:val="00007AF8"/>
    <w:rsid w:val="00025724"/>
    <w:rsid w:val="00042CF4"/>
    <w:rsid w:val="00044818"/>
    <w:rsid w:val="0004505C"/>
    <w:rsid w:val="00052B87"/>
    <w:rsid w:val="00055EF8"/>
    <w:rsid w:val="00065BB5"/>
    <w:rsid w:val="00065F9F"/>
    <w:rsid w:val="000808D6"/>
    <w:rsid w:val="00083055"/>
    <w:rsid w:val="000963C7"/>
    <w:rsid w:val="00096D3A"/>
    <w:rsid w:val="000A023F"/>
    <w:rsid w:val="000A45CC"/>
    <w:rsid w:val="000A6AD3"/>
    <w:rsid w:val="000B4539"/>
    <w:rsid w:val="000C00E4"/>
    <w:rsid w:val="000C57AF"/>
    <w:rsid w:val="000E1E45"/>
    <w:rsid w:val="000E2039"/>
    <w:rsid w:val="000E7541"/>
    <w:rsid w:val="000F6BDE"/>
    <w:rsid w:val="00100135"/>
    <w:rsid w:val="00102BE7"/>
    <w:rsid w:val="001048E1"/>
    <w:rsid w:val="001128D0"/>
    <w:rsid w:val="0012208F"/>
    <w:rsid w:val="00125FB2"/>
    <w:rsid w:val="00127E0F"/>
    <w:rsid w:val="00130407"/>
    <w:rsid w:val="00140B7B"/>
    <w:rsid w:val="00142C51"/>
    <w:rsid w:val="00156D66"/>
    <w:rsid w:val="00166C0A"/>
    <w:rsid w:val="0017245B"/>
    <w:rsid w:val="00176DF4"/>
    <w:rsid w:val="00176EF8"/>
    <w:rsid w:val="0018040A"/>
    <w:rsid w:val="00190800"/>
    <w:rsid w:val="00197E67"/>
    <w:rsid w:val="001A6642"/>
    <w:rsid w:val="001A7AEF"/>
    <w:rsid w:val="001B6426"/>
    <w:rsid w:val="001C01C0"/>
    <w:rsid w:val="001C0869"/>
    <w:rsid w:val="001C5CED"/>
    <w:rsid w:val="001D3B1A"/>
    <w:rsid w:val="001D544C"/>
    <w:rsid w:val="001E6036"/>
    <w:rsid w:val="001E60C8"/>
    <w:rsid w:val="001F4755"/>
    <w:rsid w:val="001F5FD7"/>
    <w:rsid w:val="0020150D"/>
    <w:rsid w:val="00207720"/>
    <w:rsid w:val="00207B66"/>
    <w:rsid w:val="0021253D"/>
    <w:rsid w:val="00225172"/>
    <w:rsid w:val="00236E29"/>
    <w:rsid w:val="00246435"/>
    <w:rsid w:val="002508E4"/>
    <w:rsid w:val="00252994"/>
    <w:rsid w:val="0025667C"/>
    <w:rsid w:val="00260DF6"/>
    <w:rsid w:val="00264D7D"/>
    <w:rsid w:val="00264E22"/>
    <w:rsid w:val="00265C1B"/>
    <w:rsid w:val="002727C9"/>
    <w:rsid w:val="00280CE7"/>
    <w:rsid w:val="002957F7"/>
    <w:rsid w:val="002A0508"/>
    <w:rsid w:val="002A772B"/>
    <w:rsid w:val="002C2B9C"/>
    <w:rsid w:val="002D7430"/>
    <w:rsid w:val="002E1F9E"/>
    <w:rsid w:val="002E5C86"/>
    <w:rsid w:val="002F2E38"/>
    <w:rsid w:val="002F5B2B"/>
    <w:rsid w:val="002F7936"/>
    <w:rsid w:val="00304285"/>
    <w:rsid w:val="00306B74"/>
    <w:rsid w:val="00314410"/>
    <w:rsid w:val="00321741"/>
    <w:rsid w:val="00330F75"/>
    <w:rsid w:val="0033311B"/>
    <w:rsid w:val="00334892"/>
    <w:rsid w:val="00363BE7"/>
    <w:rsid w:val="0038464C"/>
    <w:rsid w:val="00393C45"/>
    <w:rsid w:val="003A539E"/>
    <w:rsid w:val="003A7920"/>
    <w:rsid w:val="003B2368"/>
    <w:rsid w:val="003C103F"/>
    <w:rsid w:val="003C7A36"/>
    <w:rsid w:val="003D092A"/>
    <w:rsid w:val="003D70C0"/>
    <w:rsid w:val="004042D0"/>
    <w:rsid w:val="004103BE"/>
    <w:rsid w:val="0041287D"/>
    <w:rsid w:val="0042763E"/>
    <w:rsid w:val="00432D37"/>
    <w:rsid w:val="00433869"/>
    <w:rsid w:val="00435296"/>
    <w:rsid w:val="00442B8D"/>
    <w:rsid w:val="0046132B"/>
    <w:rsid w:val="0046531B"/>
    <w:rsid w:val="00485199"/>
    <w:rsid w:val="00487F9F"/>
    <w:rsid w:val="004D688B"/>
    <w:rsid w:val="00502890"/>
    <w:rsid w:val="005075CB"/>
    <w:rsid w:val="005102AB"/>
    <w:rsid w:val="0051285F"/>
    <w:rsid w:val="005202C1"/>
    <w:rsid w:val="00527666"/>
    <w:rsid w:val="00530315"/>
    <w:rsid w:val="005349D8"/>
    <w:rsid w:val="0055302D"/>
    <w:rsid w:val="0055320D"/>
    <w:rsid w:val="00556938"/>
    <w:rsid w:val="00563424"/>
    <w:rsid w:val="00566A7F"/>
    <w:rsid w:val="0057297B"/>
    <w:rsid w:val="0058282D"/>
    <w:rsid w:val="00584F9B"/>
    <w:rsid w:val="00591ED1"/>
    <w:rsid w:val="00591FCE"/>
    <w:rsid w:val="00595FF2"/>
    <w:rsid w:val="005B58AC"/>
    <w:rsid w:val="005C4041"/>
    <w:rsid w:val="005D0B31"/>
    <w:rsid w:val="005D74AA"/>
    <w:rsid w:val="005E0B9D"/>
    <w:rsid w:val="005E33C3"/>
    <w:rsid w:val="005F0AE2"/>
    <w:rsid w:val="005F117C"/>
    <w:rsid w:val="005F312A"/>
    <w:rsid w:val="00600808"/>
    <w:rsid w:val="006025EA"/>
    <w:rsid w:val="0061173D"/>
    <w:rsid w:val="006220D5"/>
    <w:rsid w:val="0062266E"/>
    <w:rsid w:val="00637AB7"/>
    <w:rsid w:val="0065478D"/>
    <w:rsid w:val="006911F8"/>
    <w:rsid w:val="006A4C7C"/>
    <w:rsid w:val="006A4F35"/>
    <w:rsid w:val="006A4F63"/>
    <w:rsid w:val="006A6DD1"/>
    <w:rsid w:val="006B221F"/>
    <w:rsid w:val="006B7185"/>
    <w:rsid w:val="006C435B"/>
    <w:rsid w:val="006E0FB0"/>
    <w:rsid w:val="006F1ECD"/>
    <w:rsid w:val="00700192"/>
    <w:rsid w:val="00705AC7"/>
    <w:rsid w:val="007148A7"/>
    <w:rsid w:val="00715763"/>
    <w:rsid w:val="0071597F"/>
    <w:rsid w:val="00724D72"/>
    <w:rsid w:val="0073704B"/>
    <w:rsid w:val="0074228D"/>
    <w:rsid w:val="00755A64"/>
    <w:rsid w:val="007565C9"/>
    <w:rsid w:val="007602F2"/>
    <w:rsid w:val="0076192E"/>
    <w:rsid w:val="00787FAA"/>
    <w:rsid w:val="00791DDF"/>
    <w:rsid w:val="0079731A"/>
    <w:rsid w:val="007C6DA7"/>
    <w:rsid w:val="007D7BBE"/>
    <w:rsid w:val="0080351E"/>
    <w:rsid w:val="008237F7"/>
    <w:rsid w:val="00823E9B"/>
    <w:rsid w:val="008275DA"/>
    <w:rsid w:val="00842327"/>
    <w:rsid w:val="0084756F"/>
    <w:rsid w:val="00847966"/>
    <w:rsid w:val="00851178"/>
    <w:rsid w:val="00885423"/>
    <w:rsid w:val="00885D20"/>
    <w:rsid w:val="0088766B"/>
    <w:rsid w:val="008A2A53"/>
    <w:rsid w:val="008A447C"/>
    <w:rsid w:val="008C2992"/>
    <w:rsid w:val="008C5D5A"/>
    <w:rsid w:val="008C6024"/>
    <w:rsid w:val="008C79D8"/>
    <w:rsid w:val="008D11DA"/>
    <w:rsid w:val="008E2E18"/>
    <w:rsid w:val="008E5B58"/>
    <w:rsid w:val="008F534B"/>
    <w:rsid w:val="008F68BB"/>
    <w:rsid w:val="00906E42"/>
    <w:rsid w:val="00910AB1"/>
    <w:rsid w:val="0091208D"/>
    <w:rsid w:val="00924C49"/>
    <w:rsid w:val="00925927"/>
    <w:rsid w:val="009467D4"/>
    <w:rsid w:val="00952D26"/>
    <w:rsid w:val="00957D5E"/>
    <w:rsid w:val="00960329"/>
    <w:rsid w:val="00963382"/>
    <w:rsid w:val="0096394C"/>
    <w:rsid w:val="00966986"/>
    <w:rsid w:val="00967ED9"/>
    <w:rsid w:val="00973A6B"/>
    <w:rsid w:val="00985F77"/>
    <w:rsid w:val="009932B9"/>
    <w:rsid w:val="009A1E00"/>
    <w:rsid w:val="009A2384"/>
    <w:rsid w:val="009A494B"/>
    <w:rsid w:val="009A6BC2"/>
    <w:rsid w:val="009C014E"/>
    <w:rsid w:val="009C7977"/>
    <w:rsid w:val="009C7A8C"/>
    <w:rsid w:val="009E34E0"/>
    <w:rsid w:val="009F4928"/>
    <w:rsid w:val="00A1484B"/>
    <w:rsid w:val="00A163FF"/>
    <w:rsid w:val="00A1757A"/>
    <w:rsid w:val="00A30657"/>
    <w:rsid w:val="00A32135"/>
    <w:rsid w:val="00A34F9A"/>
    <w:rsid w:val="00A35DD4"/>
    <w:rsid w:val="00A415C3"/>
    <w:rsid w:val="00A447EB"/>
    <w:rsid w:val="00A52F9D"/>
    <w:rsid w:val="00A66F31"/>
    <w:rsid w:val="00A7072B"/>
    <w:rsid w:val="00A76A43"/>
    <w:rsid w:val="00A76C43"/>
    <w:rsid w:val="00A76CB1"/>
    <w:rsid w:val="00A80722"/>
    <w:rsid w:val="00A876FE"/>
    <w:rsid w:val="00A90803"/>
    <w:rsid w:val="00A90887"/>
    <w:rsid w:val="00AA6817"/>
    <w:rsid w:val="00AC41AD"/>
    <w:rsid w:val="00AD5045"/>
    <w:rsid w:val="00AE1E1F"/>
    <w:rsid w:val="00AF4902"/>
    <w:rsid w:val="00B05744"/>
    <w:rsid w:val="00B15E4B"/>
    <w:rsid w:val="00B244F6"/>
    <w:rsid w:val="00B2678A"/>
    <w:rsid w:val="00B42422"/>
    <w:rsid w:val="00B45FE7"/>
    <w:rsid w:val="00B63786"/>
    <w:rsid w:val="00B66FEE"/>
    <w:rsid w:val="00B74EA3"/>
    <w:rsid w:val="00B834EC"/>
    <w:rsid w:val="00B84CA1"/>
    <w:rsid w:val="00B916A4"/>
    <w:rsid w:val="00B91BEC"/>
    <w:rsid w:val="00B91EC7"/>
    <w:rsid w:val="00B96CD7"/>
    <w:rsid w:val="00BA0096"/>
    <w:rsid w:val="00BB0880"/>
    <w:rsid w:val="00BB4D66"/>
    <w:rsid w:val="00BD0C86"/>
    <w:rsid w:val="00BD57B1"/>
    <w:rsid w:val="00BD673F"/>
    <w:rsid w:val="00BE016C"/>
    <w:rsid w:val="00BE0B54"/>
    <w:rsid w:val="00BE14B2"/>
    <w:rsid w:val="00C14BF3"/>
    <w:rsid w:val="00C17CF3"/>
    <w:rsid w:val="00C20D3F"/>
    <w:rsid w:val="00C33E80"/>
    <w:rsid w:val="00C435DF"/>
    <w:rsid w:val="00C54B29"/>
    <w:rsid w:val="00C6505C"/>
    <w:rsid w:val="00C73422"/>
    <w:rsid w:val="00C74474"/>
    <w:rsid w:val="00C90406"/>
    <w:rsid w:val="00C906E2"/>
    <w:rsid w:val="00C9180A"/>
    <w:rsid w:val="00CA17DE"/>
    <w:rsid w:val="00CA46EB"/>
    <w:rsid w:val="00CC05BB"/>
    <w:rsid w:val="00CC1164"/>
    <w:rsid w:val="00CC751F"/>
    <w:rsid w:val="00CD3C96"/>
    <w:rsid w:val="00CE0F00"/>
    <w:rsid w:val="00CF0235"/>
    <w:rsid w:val="00CF5804"/>
    <w:rsid w:val="00D01460"/>
    <w:rsid w:val="00D01BD7"/>
    <w:rsid w:val="00D0255B"/>
    <w:rsid w:val="00D0665D"/>
    <w:rsid w:val="00D14027"/>
    <w:rsid w:val="00D25E91"/>
    <w:rsid w:val="00D27B21"/>
    <w:rsid w:val="00D347D2"/>
    <w:rsid w:val="00D43F68"/>
    <w:rsid w:val="00D45499"/>
    <w:rsid w:val="00D4634C"/>
    <w:rsid w:val="00D46B1E"/>
    <w:rsid w:val="00D512F0"/>
    <w:rsid w:val="00D54F58"/>
    <w:rsid w:val="00D56ACE"/>
    <w:rsid w:val="00D61ECD"/>
    <w:rsid w:val="00D62424"/>
    <w:rsid w:val="00D71AA4"/>
    <w:rsid w:val="00D73E59"/>
    <w:rsid w:val="00D8130F"/>
    <w:rsid w:val="00D872FC"/>
    <w:rsid w:val="00D972C9"/>
    <w:rsid w:val="00DA0CDD"/>
    <w:rsid w:val="00DC2657"/>
    <w:rsid w:val="00DC4D6A"/>
    <w:rsid w:val="00DC7326"/>
    <w:rsid w:val="00DD2657"/>
    <w:rsid w:val="00DD5719"/>
    <w:rsid w:val="00DE6971"/>
    <w:rsid w:val="00DF1877"/>
    <w:rsid w:val="00DF26FD"/>
    <w:rsid w:val="00E11482"/>
    <w:rsid w:val="00E13AD3"/>
    <w:rsid w:val="00E1577A"/>
    <w:rsid w:val="00E22B06"/>
    <w:rsid w:val="00E35FA9"/>
    <w:rsid w:val="00E364C4"/>
    <w:rsid w:val="00E43F8E"/>
    <w:rsid w:val="00E61C79"/>
    <w:rsid w:val="00E820D7"/>
    <w:rsid w:val="00E84D6C"/>
    <w:rsid w:val="00E91D54"/>
    <w:rsid w:val="00EA11DF"/>
    <w:rsid w:val="00EA1ED5"/>
    <w:rsid w:val="00EA2927"/>
    <w:rsid w:val="00EC3861"/>
    <w:rsid w:val="00ED63A7"/>
    <w:rsid w:val="00EF120A"/>
    <w:rsid w:val="00EF3E2C"/>
    <w:rsid w:val="00EF7ED9"/>
    <w:rsid w:val="00F039ED"/>
    <w:rsid w:val="00F0569E"/>
    <w:rsid w:val="00F11308"/>
    <w:rsid w:val="00F32EC3"/>
    <w:rsid w:val="00F4402F"/>
    <w:rsid w:val="00F447D5"/>
    <w:rsid w:val="00F45776"/>
    <w:rsid w:val="00F513E1"/>
    <w:rsid w:val="00F55CA4"/>
    <w:rsid w:val="00F57904"/>
    <w:rsid w:val="00F668EA"/>
    <w:rsid w:val="00F67BE7"/>
    <w:rsid w:val="00F71C94"/>
    <w:rsid w:val="00F91E69"/>
    <w:rsid w:val="00FA2EEE"/>
    <w:rsid w:val="00FC0BC0"/>
    <w:rsid w:val="00FC32FF"/>
    <w:rsid w:val="00FC34E1"/>
    <w:rsid w:val="00FC54B2"/>
    <w:rsid w:val="00FD42F5"/>
    <w:rsid w:val="00FE27F4"/>
    <w:rsid w:val="00FE43DD"/>
    <w:rsid w:val="00FE551A"/>
    <w:rsid w:val="00FF3B9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EEB25"/>
  <w15:chartTrackingRefBased/>
  <w15:docId w15:val="{D6D1CBE7-E5D0-4124-B4A8-40FF9C99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MS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4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b/>
      <w:bCs/>
      <w:color w:val="4849A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4041"/>
    <w:pPr>
      <w:keepNext/>
      <w:keepLines/>
      <w:spacing w:before="200"/>
      <w:outlineLvl w:val="1"/>
    </w:pPr>
    <w:rPr>
      <w:b/>
      <w:bCs/>
      <w:color w:val="8081CB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4041"/>
    <w:pPr>
      <w:keepNext/>
      <w:keepLines/>
      <w:spacing w:before="200"/>
      <w:outlineLvl w:val="2"/>
    </w:pPr>
    <w:rPr>
      <w:b/>
      <w:bCs/>
      <w:color w:val="8081CB"/>
    </w:rPr>
  </w:style>
  <w:style w:type="paragraph" w:styleId="Heading4">
    <w:name w:val="heading 4"/>
    <w:basedOn w:val="Normal"/>
    <w:next w:val="Normal"/>
    <w:link w:val="Heading4Char"/>
    <w:qFormat/>
    <w:rsid w:val="005C4041"/>
    <w:pPr>
      <w:keepNext/>
      <w:keepLines/>
      <w:spacing w:before="200"/>
      <w:outlineLvl w:val="3"/>
    </w:pPr>
    <w:rPr>
      <w:b/>
      <w:bCs/>
      <w:i/>
      <w:iCs/>
      <w:color w:val="8081CB"/>
    </w:rPr>
  </w:style>
  <w:style w:type="paragraph" w:styleId="Heading5">
    <w:name w:val="heading 5"/>
    <w:basedOn w:val="Normal"/>
    <w:next w:val="Normal"/>
    <w:link w:val="Heading5Char"/>
    <w:qFormat/>
    <w:rsid w:val="005C4041"/>
    <w:pPr>
      <w:keepNext/>
      <w:keepLines/>
      <w:spacing w:before="200"/>
      <w:outlineLvl w:val="4"/>
    </w:pPr>
    <w:rPr>
      <w:color w:val="303074"/>
    </w:rPr>
  </w:style>
  <w:style w:type="paragraph" w:styleId="Heading6">
    <w:name w:val="heading 6"/>
    <w:basedOn w:val="Normal"/>
    <w:next w:val="Normal"/>
    <w:link w:val="Heading6Char"/>
    <w:qFormat/>
    <w:rsid w:val="005C4041"/>
    <w:pPr>
      <w:keepNext/>
      <w:keepLines/>
      <w:spacing w:before="200"/>
      <w:outlineLvl w:val="5"/>
    </w:pPr>
    <w:rPr>
      <w:i/>
      <w:iCs/>
      <w:color w:val="303074"/>
    </w:rPr>
  </w:style>
  <w:style w:type="paragraph" w:styleId="Heading7">
    <w:name w:val="heading 7"/>
    <w:basedOn w:val="Normal"/>
    <w:next w:val="Normal"/>
    <w:link w:val="Heading7Char"/>
    <w:qFormat/>
    <w:rsid w:val="005C4041"/>
    <w:pPr>
      <w:keepNext/>
      <w:keepLines/>
      <w:spacing w:before="200"/>
      <w:outlineLvl w:val="6"/>
    </w:pPr>
    <w:rPr>
      <w:i/>
      <w:iCs/>
      <w:color w:val="6E6E6E"/>
    </w:rPr>
  </w:style>
  <w:style w:type="paragraph" w:styleId="Heading8">
    <w:name w:val="heading 8"/>
    <w:basedOn w:val="Normal"/>
    <w:next w:val="Normal"/>
    <w:link w:val="Heading8Char"/>
    <w:qFormat/>
    <w:rsid w:val="005C4041"/>
    <w:pPr>
      <w:keepNext/>
      <w:keepLines/>
      <w:spacing w:before="200"/>
      <w:outlineLvl w:val="7"/>
    </w:pPr>
    <w:rPr>
      <w:color w:val="6E6E6E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C4041"/>
    <w:pPr>
      <w:keepNext/>
      <w:keepLines/>
      <w:spacing w:before="200"/>
      <w:outlineLvl w:val="8"/>
    </w:pPr>
    <w:rPr>
      <w:i/>
      <w:iCs/>
      <w:color w:val="6E6E6E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3E3E3E"/>
      <w:sz w:val="24"/>
      <w:szCs w:val="24"/>
    </w:rPr>
  </w:style>
  <w:style w:type="character" w:customStyle="1" w:styleId="HeaderChar">
    <w:name w:val="Header Char"/>
    <w:link w:val="Header"/>
    <w:rsid w:val="005C4041"/>
    <w:rPr>
      <w:color w:val="3E3E3E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8081CB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color w:val="8081CB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8081CB"/>
      <w:sz w:val="36"/>
    </w:rPr>
  </w:style>
  <w:style w:type="table" w:customStyle="1" w:styleId="HostTable-Borderless">
    <w:name w:val="Host Table - Borderless"/>
    <w:basedOn w:val="TableNormal"/>
    <w:rsid w:val="005C4041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C4041"/>
    <w:pPr>
      <w:spacing w:after="200"/>
    </w:pPr>
    <w:rPr>
      <w:color w:val="6E6E6E"/>
      <w:szCs w:val="20"/>
    </w:rPr>
  </w:style>
  <w:style w:type="character" w:customStyle="1" w:styleId="BodyTextChar">
    <w:name w:val="Body Text Char"/>
    <w:link w:val="BodyText"/>
    <w:rsid w:val="005C4041"/>
    <w:rPr>
      <w:color w:val="6E6E6E"/>
      <w:sz w:val="18"/>
      <w:szCs w:val="20"/>
    </w:rPr>
  </w:style>
  <w:style w:type="character" w:customStyle="1" w:styleId="Plus">
    <w:name w:val="Plus"/>
    <w:rsid w:val="005C4041"/>
    <w:rPr>
      <w:b/>
      <w:color w:val="B2B3DF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6E6E6E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6E6E6E"/>
    </w:rPr>
  </w:style>
  <w:style w:type="character" w:customStyle="1" w:styleId="SignatureChar">
    <w:name w:val="Signature Char"/>
    <w:link w:val="Signature"/>
    <w:rsid w:val="005C4041"/>
    <w:rPr>
      <w:color w:val="6E6E6E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C40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8081CB" w:shadow="1"/>
        <w:left w:val="single" w:sz="2" w:space="10" w:color="8081CB" w:shadow="1"/>
        <w:bottom w:val="single" w:sz="2" w:space="10" w:color="8081CB" w:shadow="1"/>
        <w:right w:val="single" w:sz="2" w:space="10" w:color="8081CB" w:shadow="1"/>
      </w:pBdr>
      <w:ind w:left="1152" w:right="1152"/>
    </w:pPr>
    <w:rPr>
      <w:i/>
      <w:iCs/>
      <w:color w:val="8081CB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link w:val="BodyTextFirstIndent"/>
    <w:semiHidden/>
    <w:rsid w:val="005C4041"/>
    <w:rPr>
      <w:color w:val="6E6E6E"/>
      <w:sz w:val="18"/>
      <w:szCs w:val="20"/>
    </w:rPr>
  </w:style>
  <w:style w:type="character" w:customStyle="1" w:styleId="BodyText2Char">
    <w:name w:val="Body Text 2 Char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qFormat/>
    <w:rsid w:val="005C4041"/>
    <w:pPr>
      <w:spacing w:after="200"/>
    </w:pPr>
    <w:rPr>
      <w:b/>
      <w:bCs/>
      <w:color w:val="8081CB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link w:val="Heading1"/>
    <w:rsid w:val="005C4041"/>
    <w:rPr>
      <w:rFonts w:ascii="Century Gothic" w:eastAsia="MS Gothic" w:hAnsi="Century Gothic" w:cs="Times New Roman"/>
      <w:b/>
      <w:bCs/>
      <w:color w:val="4849AF"/>
      <w:sz w:val="28"/>
      <w:szCs w:val="28"/>
    </w:rPr>
  </w:style>
  <w:style w:type="character" w:customStyle="1" w:styleId="Heading2Char">
    <w:name w:val="Heading 2 Char"/>
    <w:link w:val="Heading2"/>
    <w:semiHidden/>
    <w:rsid w:val="005C4041"/>
    <w:rPr>
      <w:rFonts w:ascii="Century Gothic" w:eastAsia="MS Gothic" w:hAnsi="Century Gothic" w:cs="Times New Roman"/>
      <w:b/>
      <w:bCs/>
      <w:color w:val="8081CB"/>
      <w:sz w:val="26"/>
      <w:szCs w:val="26"/>
    </w:rPr>
  </w:style>
  <w:style w:type="character" w:customStyle="1" w:styleId="Heading3Char">
    <w:name w:val="Heading 3 Char"/>
    <w:link w:val="Heading3"/>
    <w:semiHidden/>
    <w:rsid w:val="005C4041"/>
    <w:rPr>
      <w:rFonts w:ascii="Century Gothic" w:eastAsia="MS Gothic" w:hAnsi="Century Gothic" w:cs="Times New Roman"/>
      <w:b/>
      <w:bCs/>
      <w:color w:val="8081CB"/>
      <w:sz w:val="18"/>
    </w:rPr>
  </w:style>
  <w:style w:type="character" w:customStyle="1" w:styleId="Heading4Char">
    <w:name w:val="Heading 4 Char"/>
    <w:link w:val="Heading4"/>
    <w:semiHidden/>
    <w:rsid w:val="005C4041"/>
    <w:rPr>
      <w:rFonts w:ascii="Century Gothic" w:eastAsia="MS Gothic" w:hAnsi="Century Gothic" w:cs="Times New Roman"/>
      <w:b/>
      <w:bCs/>
      <w:i/>
      <w:iCs/>
      <w:color w:val="8081CB"/>
      <w:sz w:val="18"/>
    </w:rPr>
  </w:style>
  <w:style w:type="character" w:customStyle="1" w:styleId="Heading5Char">
    <w:name w:val="Heading 5 Char"/>
    <w:link w:val="Heading5"/>
    <w:semiHidden/>
    <w:rsid w:val="005C4041"/>
    <w:rPr>
      <w:rFonts w:ascii="Century Gothic" w:eastAsia="MS Gothic" w:hAnsi="Century Gothic" w:cs="Times New Roman"/>
      <w:color w:val="303074"/>
      <w:sz w:val="18"/>
    </w:rPr>
  </w:style>
  <w:style w:type="character" w:customStyle="1" w:styleId="Heading6Char">
    <w:name w:val="Heading 6 Char"/>
    <w:link w:val="Heading6"/>
    <w:semiHidden/>
    <w:rsid w:val="005C4041"/>
    <w:rPr>
      <w:rFonts w:ascii="Century Gothic" w:eastAsia="MS Gothic" w:hAnsi="Century Gothic" w:cs="Times New Roman"/>
      <w:i/>
      <w:iCs/>
      <w:color w:val="303074"/>
      <w:sz w:val="18"/>
    </w:rPr>
  </w:style>
  <w:style w:type="character" w:customStyle="1" w:styleId="Heading7Char">
    <w:name w:val="Heading 7 Char"/>
    <w:link w:val="Heading7"/>
    <w:semiHidden/>
    <w:rsid w:val="005C4041"/>
    <w:rPr>
      <w:rFonts w:ascii="Century Gothic" w:eastAsia="MS Gothic" w:hAnsi="Century Gothic" w:cs="Times New Roman"/>
      <w:i/>
      <w:iCs/>
      <w:color w:val="6E6E6E"/>
      <w:sz w:val="18"/>
    </w:rPr>
  </w:style>
  <w:style w:type="character" w:customStyle="1" w:styleId="Heading8Char">
    <w:name w:val="Heading 8 Char"/>
    <w:link w:val="Heading8"/>
    <w:semiHidden/>
    <w:rsid w:val="005C4041"/>
    <w:rPr>
      <w:rFonts w:ascii="Century Gothic" w:eastAsia="MS Gothic" w:hAnsi="Century Gothic" w:cs="Times New Roman"/>
      <w:color w:val="6E6E6E"/>
      <w:sz w:val="20"/>
      <w:szCs w:val="20"/>
    </w:rPr>
  </w:style>
  <w:style w:type="character" w:customStyle="1" w:styleId="Heading9Char">
    <w:name w:val="Heading 9 Char"/>
    <w:link w:val="Heading9"/>
    <w:semiHidden/>
    <w:rsid w:val="005C4041"/>
    <w:rPr>
      <w:rFonts w:ascii="Century Gothic" w:eastAsia="MS Gothic" w:hAnsi="Century Gothic" w:cs="Times New Roman"/>
      <w:i/>
      <w:iCs/>
      <w:color w:val="6E6E6E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b/>
      <w:bCs/>
    </w:rPr>
  </w:style>
  <w:style w:type="paragraph" w:customStyle="1" w:styleId="LightShading-Accent21">
    <w:name w:val="Light Shading - Accent 21"/>
    <w:basedOn w:val="Normal"/>
    <w:next w:val="Normal"/>
    <w:link w:val="LightShading-Accent2Char"/>
    <w:qFormat/>
    <w:rsid w:val="005C4041"/>
    <w:pPr>
      <w:pBdr>
        <w:bottom w:val="single" w:sz="4" w:space="4" w:color="8081CB"/>
      </w:pBdr>
      <w:spacing w:before="200" w:after="280"/>
      <w:ind w:left="936" w:right="936"/>
    </w:pPr>
    <w:rPr>
      <w:b/>
      <w:bCs/>
      <w:i/>
      <w:iCs/>
      <w:color w:val="8081CB"/>
    </w:rPr>
  </w:style>
  <w:style w:type="character" w:customStyle="1" w:styleId="LightShading-Accent2Char">
    <w:name w:val="Light Shading - Accent 2 Char"/>
    <w:link w:val="LightShading-Accent21"/>
    <w:rsid w:val="005C4041"/>
    <w:rPr>
      <w:b/>
      <w:bCs/>
      <w:i/>
      <w:iCs/>
      <w:color w:val="8081CB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customStyle="1" w:styleId="ColorfulList-Accent11">
    <w:name w:val="Colorful List - Accent 11"/>
    <w:basedOn w:val="Normal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semiHidden/>
    <w:rsid w:val="005C4041"/>
    <w:rPr>
      <w:rFonts w:ascii="Century Gothic" w:eastAsia="MS Gothic" w:hAnsi="Century Gothic" w:cs="Times New Roman"/>
      <w:sz w:val="24"/>
      <w:szCs w:val="24"/>
      <w:shd w:val="pct20" w:color="auto" w:fill="auto"/>
    </w:rPr>
  </w:style>
  <w:style w:type="paragraph" w:customStyle="1" w:styleId="MediumGrid21">
    <w:name w:val="Medium Grid 21"/>
    <w:qFormat/>
    <w:rsid w:val="005C4041"/>
    <w:rPr>
      <w:sz w:val="18"/>
      <w:szCs w:val="22"/>
    </w:rPr>
  </w:style>
  <w:style w:type="paragraph" w:styleId="NormalWeb">
    <w:name w:val="Normal (Web)"/>
    <w:basedOn w:val="Normal"/>
    <w:uiPriority w:val="99"/>
    <w:unhideWhenUsed/>
    <w:rsid w:val="005C404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5C4041"/>
    <w:rPr>
      <w:rFonts w:ascii="Consolas" w:hAnsi="Consolas"/>
      <w:sz w:val="21"/>
      <w:szCs w:val="21"/>
    </w:rPr>
  </w:style>
  <w:style w:type="paragraph" w:customStyle="1" w:styleId="ColorfulGrid-Accent11">
    <w:name w:val="Colorful Grid - Accent 11"/>
    <w:basedOn w:val="Normal"/>
    <w:next w:val="Normal"/>
    <w:link w:val="ColorfulGrid-Accent1Char"/>
    <w:qFormat/>
    <w:rsid w:val="005C4041"/>
    <w:rPr>
      <w:i/>
      <w:iCs/>
      <w:color w:val="3E3E3E"/>
    </w:rPr>
  </w:style>
  <w:style w:type="character" w:customStyle="1" w:styleId="ColorfulGrid-Accent1Char">
    <w:name w:val="Colorful Grid - Accent 1 Char"/>
    <w:link w:val="ColorfulGrid-Accent11"/>
    <w:rsid w:val="005C4041"/>
    <w:rPr>
      <w:i/>
      <w:iCs/>
      <w:color w:val="3E3E3E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i/>
      <w:iCs/>
      <w:color w:val="8081CB"/>
      <w:spacing w:val="15"/>
      <w:sz w:val="24"/>
      <w:szCs w:val="24"/>
    </w:rPr>
  </w:style>
  <w:style w:type="character" w:customStyle="1" w:styleId="SubtitleChar">
    <w:name w:val="Subtitle Char"/>
    <w:link w:val="Subtitle"/>
    <w:rsid w:val="005C4041"/>
    <w:rPr>
      <w:rFonts w:ascii="Century Gothic" w:eastAsia="MS Gothic" w:hAnsi="Century Gothic" w:cs="Times New Roman"/>
      <w:i/>
      <w:iCs/>
      <w:color w:val="8081CB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8081CB"/>
      </w:pBdr>
      <w:spacing w:after="300"/>
      <w:contextualSpacing/>
    </w:pPr>
    <w:rPr>
      <w:color w:val="3E4043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C4041"/>
    <w:rPr>
      <w:rFonts w:ascii="Century Gothic" w:eastAsia="MS Gothic" w:hAnsi="Century Gothic" w:cs="Times New Roman"/>
      <w:color w:val="3E4043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customStyle="1" w:styleId="TOCHeading1">
    <w:name w:val="TOC Heading1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BasicParagraph">
    <w:name w:val="[Basic Paragraph]"/>
    <w:basedOn w:val="Normal"/>
    <w:uiPriority w:val="99"/>
    <w:rsid w:val="00C435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customStyle="1" w:styleId="Basic">
    <w:name w:val="Basic"/>
    <w:basedOn w:val="Normal"/>
    <w:uiPriority w:val="99"/>
    <w:rsid w:val="00C435DF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Frutiger-Roman" w:eastAsia="MS Mincho" w:hAnsi="Frutiger-Roman" w:cs="Frutiger-Roman"/>
      <w:color w:val="000000"/>
      <w:sz w:val="24"/>
      <w:szCs w:val="24"/>
    </w:rPr>
  </w:style>
  <w:style w:type="paragraph" w:customStyle="1" w:styleId="BioBodyCopy">
    <w:name w:val="Bio Body Copy"/>
    <w:basedOn w:val="Normal"/>
    <w:uiPriority w:val="99"/>
    <w:rsid w:val="00C435DF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Frutiger-LightItalic" w:eastAsia="MS Mincho" w:hAnsi="Frutiger-LightItalic" w:cs="Frutiger-LightItalic"/>
      <w:i/>
      <w:iCs/>
      <w:color w:val="000000"/>
      <w:spacing w:val="4"/>
      <w:sz w:val="20"/>
      <w:szCs w:val="20"/>
    </w:rPr>
  </w:style>
  <w:style w:type="paragraph" w:customStyle="1" w:styleId="BrandExperienceHeader">
    <w:name w:val="Brand Experience Header"/>
    <w:basedOn w:val="Normal"/>
    <w:uiPriority w:val="99"/>
    <w:rsid w:val="00C435DF"/>
    <w:pPr>
      <w:widowControl w:val="0"/>
      <w:autoSpaceDE w:val="0"/>
      <w:autoSpaceDN w:val="0"/>
      <w:adjustRightInd w:val="0"/>
      <w:spacing w:line="340" w:lineRule="atLeast"/>
      <w:jc w:val="center"/>
      <w:textAlignment w:val="baseline"/>
    </w:pPr>
    <w:rPr>
      <w:rFonts w:ascii="Frutiger-Bold" w:eastAsia="MS Mincho" w:hAnsi="Frutiger-Bold" w:cs="Frutiger-Bold"/>
      <w:b/>
      <w:bCs/>
      <w:caps/>
      <w:color w:val="000000"/>
      <w:szCs w:val="18"/>
    </w:rPr>
  </w:style>
  <w:style w:type="character" w:styleId="Hyperlink">
    <w:name w:val="Hyperlink"/>
    <w:uiPriority w:val="99"/>
    <w:unhideWhenUsed/>
    <w:rsid w:val="00225172"/>
    <w:rPr>
      <w:color w:val="74AA50"/>
      <w:u w:val="single"/>
    </w:rPr>
  </w:style>
  <w:style w:type="character" w:styleId="FollowedHyperlink">
    <w:name w:val="FollowedHyperlink"/>
    <w:uiPriority w:val="99"/>
    <w:semiHidden/>
    <w:unhideWhenUsed/>
    <w:rsid w:val="006A6DD1"/>
    <w:rPr>
      <w:color w:val="7DA1C4"/>
      <w:u w:val="single"/>
    </w:rPr>
  </w:style>
  <w:style w:type="paragraph" w:customStyle="1" w:styleId="Default">
    <w:name w:val="Default"/>
    <w:rsid w:val="00C54B29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styleId="NoSpacing">
    <w:name w:val="No Spacing"/>
    <w:uiPriority w:val="1"/>
    <w:qFormat/>
    <w:rsid w:val="00EF120A"/>
    <w:rPr>
      <w:sz w:val="18"/>
      <w:szCs w:val="22"/>
    </w:rPr>
  </w:style>
  <w:style w:type="character" w:customStyle="1" w:styleId="UnresolvedMention1">
    <w:name w:val="Unresolved Mention1"/>
    <w:uiPriority w:val="99"/>
    <w:semiHidden/>
    <w:unhideWhenUsed/>
    <w:rsid w:val="00025724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F32EC3"/>
  </w:style>
  <w:style w:type="paragraph" w:styleId="ListParagraph">
    <w:name w:val="List Paragraph"/>
    <w:basedOn w:val="Normal"/>
    <w:uiPriority w:val="34"/>
    <w:qFormat/>
    <w:rsid w:val="004613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1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71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639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261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0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8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96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75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8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12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78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972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78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46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163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185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313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544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448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146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51770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1479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8850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8192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20190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4943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692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1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941">
                  <w:marLeft w:val="0"/>
                  <w:marRight w:val="36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5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7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8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7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45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451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225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739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19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43318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189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071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485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669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54422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50499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972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7962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3572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s%3A%2F%2Fonlinelibrary.wiley.com%2Fdoi%2F10.1002%2Fjum.16587&amp;data=05%7C02%7C%7C6dbcbf02eff142017aaf08ddb36721d9%7C84df9e7fe9f640afb435aaaaaaaaaaaa%7C1%7C0%7C638863977709720277%7CUnknown%7CTWFpbGZsb3d8eyJFbXB0eU1hcGkiOnRydWUsIlYiOiIwLjAuMDAwMCIsIlAiOiJXaW4zMiIsIkFOIjoiTWFpbCIsIldUIjoyfQ%3D%3D%7C0%7C%7C%7C&amp;sdata=TnQIbxqoMqt%2BoS9E9mKaxI%2F0oXd5DFWN2uvplW66G0c%3D&amp;reserved=0" TargetMode="External"/><Relationship Id="rId13" Type="http://schemas.openxmlformats.org/officeDocument/2006/relationships/hyperlink" Target="https://www.smfm.org/ask-a-coding-or-PM-questio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ssets.noviams.com/novi-file-uploads/smfm/Practice_Management/Coding_Resources/Translated_ICD-10_Indications_of_DFTU-3218a53b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jum.151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002/jum.1547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onlinelibrary.wiley.com/doi/10.1002/jum.16587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6A5A63-EC26-45E1-B839-61361643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Font should be “Century Gothic” you can change the font size as needed</vt:lpstr>
    </vt:vector>
  </TitlesOfParts>
  <Company>Microsoft</Company>
  <LinksUpToDate>false</LinksUpToDate>
  <CharactersWithSpaces>5133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Font should be “Century Gothic” you can change the font size as needed</dc:title>
  <dc:subject/>
  <dc:creator>Betzy Martinez</dc:creator>
  <cp:keywords/>
  <cp:lastModifiedBy>Mackenzie Smith</cp:lastModifiedBy>
  <cp:revision>13</cp:revision>
  <cp:lastPrinted>2013-11-12T22:36:00Z</cp:lastPrinted>
  <dcterms:created xsi:type="dcterms:W3CDTF">2025-07-29T14:30:00Z</dcterms:created>
  <dcterms:modified xsi:type="dcterms:W3CDTF">2025-07-30T17:50:00Z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72149dd2250d7ec1bca8a7eccb798593a16a716f38c325ef3e8c8aab804147fd</vt:lpwstr>
  </property>
</Properties>
</file>