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671" w:type="dxa"/>
        <w:tblLayout w:type="fixed"/>
        <w:tblLook w:val="0000" w:firstRow="0" w:lastRow="0" w:firstColumn="0" w:lastColumn="0" w:noHBand="0" w:noVBand="0"/>
      </w:tblPr>
      <w:tblGrid>
        <w:gridCol w:w="12579"/>
      </w:tblGrid>
      <w:tr w:rsidR="00000000">
        <w:tblPrEx>
          <w:tblCellMar>
            <w:top w:w="0" w:type="dxa"/>
            <w:bottom w:w="0" w:type="dxa"/>
          </w:tblCellMar>
        </w:tblPrEx>
        <w:trPr>
          <w:trHeight w:val="962"/>
        </w:trPr>
        <w:tc>
          <w:tcPr>
            <w:tcW w:w="12579" w:type="dxa"/>
            <w:tcBorders>
              <w:top w:val="nil"/>
              <w:left w:val="nil"/>
              <w:bottom w:val="nil"/>
              <w:right w:val="nil"/>
            </w:tcBorders>
            <w:shd w:val="clear" w:color="auto" w:fill="C0C0C0"/>
          </w:tcPr>
          <w:p w:rsidR="00000000" w:rsidRDefault="0042201B">
            <w:pPr>
              <w:pStyle w:val="Heading3"/>
              <w:jc w:val="center"/>
              <w:rPr>
                <w:sz w:val="32"/>
                <w:highlight w:val="lightGray"/>
              </w:rPr>
            </w:pPr>
            <w:bookmarkStart w:id="0" w:name="_GoBack"/>
            <w:bookmarkEnd w:id="0"/>
            <w:r>
              <w:rPr>
                <w:sz w:val="32"/>
              </w:rPr>
              <w:t>Internet and Email Use Policy</w:t>
            </w:r>
          </w:p>
        </w:tc>
      </w:tr>
    </w:tbl>
    <w:p w:rsidR="00000000" w:rsidRDefault="0042201B">
      <w:pPr>
        <w:spacing w:line="233" w:lineRule="auto"/>
        <w:rPr>
          <w:rStyle w:val="Level2"/>
          <w:rFonts w:ascii="Arial" w:hAnsi="Arial"/>
          <w:b w:val="0"/>
          <w:sz w:val="22"/>
          <w:u w:val="none"/>
        </w:rPr>
      </w:pPr>
    </w:p>
    <w:p w:rsidR="00000000" w:rsidRDefault="0042201B">
      <w:pPr>
        <w:spacing w:line="233" w:lineRule="auto"/>
        <w:rPr>
          <w:rStyle w:val="Level2"/>
          <w:rFonts w:ascii="Arial" w:hAnsi="Arial"/>
          <w:b w:val="0"/>
          <w:sz w:val="22"/>
          <w:u w:val="none"/>
        </w:rPr>
      </w:pPr>
      <w:r>
        <w:rPr>
          <w:rStyle w:val="Level2"/>
          <w:rFonts w:ascii="Arial" w:hAnsi="Arial"/>
          <w:b w:val="0"/>
          <w:sz w:val="22"/>
          <w:u w:val="none"/>
        </w:rPr>
        <w:t xml:space="preserve">The Internet is a powerful communications tool and a valuable source of information about vendors, customers, competitors, technology, and new products and services.  However, an employee’s improper use of Employer provided </w:t>
      </w:r>
      <w:r>
        <w:rPr>
          <w:rStyle w:val="Level2"/>
          <w:rFonts w:ascii="Arial" w:hAnsi="Arial"/>
          <w:b w:val="0"/>
          <w:sz w:val="22"/>
          <w:u w:val="none"/>
        </w:rPr>
        <w:t>Internet services can waste time and resources and create legal liability and embarrassment for both the Company and the employee.</w:t>
      </w:r>
    </w:p>
    <w:p w:rsidR="00000000" w:rsidRDefault="0042201B">
      <w:pPr>
        <w:spacing w:line="233" w:lineRule="auto"/>
        <w:rPr>
          <w:rStyle w:val="Level2"/>
          <w:rFonts w:ascii="Arial" w:hAnsi="Arial"/>
          <w:b w:val="0"/>
          <w:sz w:val="22"/>
          <w:u w:val="none"/>
        </w:rPr>
      </w:pPr>
    </w:p>
    <w:p w:rsidR="00000000" w:rsidRDefault="0042201B">
      <w:pPr>
        <w:spacing w:line="233" w:lineRule="auto"/>
        <w:rPr>
          <w:rStyle w:val="Level2"/>
          <w:rFonts w:ascii="Arial" w:hAnsi="Arial"/>
          <w:b w:val="0"/>
          <w:sz w:val="22"/>
          <w:u w:val="none"/>
        </w:rPr>
      </w:pPr>
      <w:r>
        <w:rPr>
          <w:rStyle w:val="Level2"/>
          <w:rFonts w:ascii="Arial" w:hAnsi="Arial"/>
          <w:b w:val="0"/>
          <w:sz w:val="22"/>
          <w:u w:val="none"/>
        </w:rPr>
        <w:t>An internet service includes, but is not limited to e-mail, FTP, Telnet, web browsing, and Usenet or newsgroups.  This policy applies to any Internet service that is:</w:t>
      </w:r>
    </w:p>
    <w:p w:rsidR="00000000" w:rsidRDefault="0042201B" w:rsidP="00C71A30">
      <w:pPr>
        <w:numPr>
          <w:ilvl w:val="0"/>
          <w:numId w:val="1"/>
        </w:numPr>
        <w:tabs>
          <w:tab w:val="left" w:pos="360"/>
        </w:tabs>
        <w:spacing w:line="233" w:lineRule="auto"/>
        <w:rPr>
          <w:rStyle w:val="Level2"/>
          <w:rFonts w:ascii="Arial" w:hAnsi="Arial"/>
          <w:b w:val="0"/>
          <w:sz w:val="22"/>
          <w:u w:val="none"/>
        </w:rPr>
      </w:pPr>
      <w:r>
        <w:rPr>
          <w:rStyle w:val="Level2"/>
          <w:rFonts w:ascii="Arial" w:hAnsi="Arial"/>
          <w:b w:val="0"/>
          <w:sz w:val="22"/>
          <w:u w:val="none"/>
        </w:rPr>
        <w:t>Accessed on or from the Company’s premises;</w:t>
      </w:r>
    </w:p>
    <w:p w:rsidR="00000000" w:rsidRDefault="0042201B" w:rsidP="00C71A30">
      <w:pPr>
        <w:numPr>
          <w:ilvl w:val="0"/>
          <w:numId w:val="1"/>
        </w:numPr>
        <w:tabs>
          <w:tab w:val="left" w:pos="360"/>
        </w:tabs>
        <w:spacing w:line="233" w:lineRule="auto"/>
        <w:rPr>
          <w:rStyle w:val="Level2"/>
          <w:rFonts w:ascii="Arial" w:hAnsi="Arial"/>
          <w:b w:val="0"/>
          <w:sz w:val="22"/>
          <w:u w:val="none"/>
        </w:rPr>
      </w:pPr>
      <w:r>
        <w:rPr>
          <w:rStyle w:val="Level2"/>
          <w:rFonts w:ascii="Arial" w:hAnsi="Arial"/>
          <w:b w:val="0"/>
          <w:sz w:val="22"/>
          <w:u w:val="none"/>
        </w:rPr>
        <w:t>Accessed using company computer equipment or via company-paid access methods; and/or</w:t>
      </w:r>
    </w:p>
    <w:p w:rsidR="00000000" w:rsidRDefault="0042201B" w:rsidP="00C71A30">
      <w:pPr>
        <w:numPr>
          <w:ilvl w:val="0"/>
          <w:numId w:val="1"/>
        </w:numPr>
        <w:tabs>
          <w:tab w:val="left" w:pos="360"/>
        </w:tabs>
        <w:spacing w:line="233" w:lineRule="auto"/>
        <w:rPr>
          <w:rStyle w:val="Level2"/>
          <w:rFonts w:ascii="Arial" w:hAnsi="Arial"/>
          <w:b w:val="0"/>
          <w:sz w:val="22"/>
          <w:u w:val="none"/>
        </w:rPr>
      </w:pPr>
      <w:r>
        <w:rPr>
          <w:rStyle w:val="Level2"/>
          <w:rFonts w:ascii="Arial" w:hAnsi="Arial"/>
          <w:b w:val="0"/>
          <w:sz w:val="22"/>
          <w:u w:val="none"/>
        </w:rPr>
        <w:t>Used in a manner that identifies the individual with the company.</w:t>
      </w:r>
    </w:p>
    <w:p w:rsidR="00000000" w:rsidRDefault="0042201B" w:rsidP="00C71A30">
      <w:pPr>
        <w:numPr>
          <w:ilvl w:val="12"/>
          <w:numId w:val="0"/>
        </w:numPr>
        <w:spacing w:line="233" w:lineRule="auto"/>
        <w:rPr>
          <w:rStyle w:val="Level2"/>
          <w:rFonts w:ascii="Arial" w:hAnsi="Arial"/>
          <w:b w:val="0"/>
          <w:sz w:val="22"/>
          <w:u w:val="none"/>
        </w:rPr>
      </w:pPr>
    </w:p>
    <w:p w:rsidR="00000000" w:rsidRDefault="0042201B" w:rsidP="00C71A30">
      <w:pPr>
        <w:numPr>
          <w:ilvl w:val="12"/>
          <w:numId w:val="0"/>
        </w:numPr>
        <w:spacing w:line="233" w:lineRule="auto"/>
        <w:rPr>
          <w:rStyle w:val="Level2"/>
          <w:rFonts w:ascii="Arial" w:hAnsi="Arial"/>
          <w:b w:val="0"/>
          <w:sz w:val="22"/>
          <w:u w:val="none"/>
        </w:rPr>
      </w:pPr>
      <w:r>
        <w:rPr>
          <w:rStyle w:val="Level2"/>
          <w:rFonts w:ascii="Arial" w:hAnsi="Arial"/>
          <w:b w:val="0"/>
          <w:sz w:val="22"/>
          <w:u w:val="none"/>
        </w:rPr>
        <w:t>The Company provi</w:t>
      </w:r>
      <w:r>
        <w:rPr>
          <w:rStyle w:val="Level2"/>
          <w:rFonts w:ascii="Arial" w:hAnsi="Arial"/>
          <w:b w:val="0"/>
          <w:sz w:val="22"/>
          <w:u w:val="none"/>
        </w:rPr>
        <w:t>des Internet services for employees’ business use.  Very limited or incidental use of Internet services for personal, non-business purposes is acceptable.  However, personal use must be infrequent and must not:</w:t>
      </w:r>
    </w:p>
    <w:p w:rsidR="00000000" w:rsidRDefault="0042201B" w:rsidP="00C71A30">
      <w:pPr>
        <w:numPr>
          <w:ilvl w:val="0"/>
          <w:numId w:val="1"/>
        </w:numPr>
        <w:tabs>
          <w:tab w:val="left" w:pos="360"/>
        </w:tabs>
        <w:spacing w:line="233" w:lineRule="auto"/>
        <w:rPr>
          <w:rStyle w:val="Level2"/>
          <w:rFonts w:ascii="Arial" w:hAnsi="Arial"/>
          <w:b w:val="0"/>
          <w:sz w:val="22"/>
          <w:u w:val="none"/>
        </w:rPr>
      </w:pPr>
      <w:r>
        <w:rPr>
          <w:rStyle w:val="Level2"/>
          <w:rFonts w:ascii="Arial" w:hAnsi="Arial"/>
          <w:b w:val="0"/>
          <w:sz w:val="22"/>
          <w:u w:val="none"/>
        </w:rPr>
        <w:t>Involve any prohibited activity as mentioned below;</w:t>
      </w:r>
    </w:p>
    <w:p w:rsidR="00000000" w:rsidRDefault="0042201B" w:rsidP="00C71A30">
      <w:pPr>
        <w:numPr>
          <w:ilvl w:val="0"/>
          <w:numId w:val="1"/>
        </w:numPr>
        <w:tabs>
          <w:tab w:val="left" w:pos="360"/>
        </w:tabs>
        <w:spacing w:line="233" w:lineRule="auto"/>
        <w:rPr>
          <w:rStyle w:val="Level2"/>
          <w:rFonts w:ascii="Arial" w:hAnsi="Arial"/>
          <w:b w:val="0"/>
          <w:sz w:val="22"/>
          <w:u w:val="none"/>
        </w:rPr>
      </w:pPr>
      <w:r>
        <w:rPr>
          <w:rStyle w:val="Level2"/>
          <w:rFonts w:ascii="Arial" w:hAnsi="Arial"/>
          <w:b w:val="0"/>
          <w:sz w:val="22"/>
          <w:u w:val="none"/>
        </w:rPr>
        <w:t>Interfere with the productivity of the employee or his or her co-workers;</w:t>
      </w:r>
    </w:p>
    <w:p w:rsidR="00000000" w:rsidRDefault="0042201B" w:rsidP="00C71A30">
      <w:pPr>
        <w:numPr>
          <w:ilvl w:val="0"/>
          <w:numId w:val="1"/>
        </w:numPr>
        <w:tabs>
          <w:tab w:val="left" w:pos="360"/>
        </w:tabs>
        <w:spacing w:line="233" w:lineRule="auto"/>
        <w:rPr>
          <w:rStyle w:val="Level2"/>
          <w:rFonts w:ascii="Arial" w:hAnsi="Arial"/>
          <w:b w:val="0"/>
          <w:sz w:val="22"/>
          <w:u w:val="none"/>
        </w:rPr>
      </w:pPr>
      <w:r>
        <w:rPr>
          <w:rStyle w:val="Level2"/>
          <w:rFonts w:ascii="Arial" w:hAnsi="Arial"/>
          <w:b w:val="0"/>
          <w:sz w:val="22"/>
          <w:u w:val="none"/>
        </w:rPr>
        <w:t>Consume system resources or storage capacity on an ongoing basis; or</w:t>
      </w:r>
    </w:p>
    <w:p w:rsidR="00000000" w:rsidRDefault="0042201B" w:rsidP="00C71A30">
      <w:pPr>
        <w:numPr>
          <w:ilvl w:val="0"/>
          <w:numId w:val="1"/>
        </w:numPr>
        <w:tabs>
          <w:tab w:val="left" w:pos="360"/>
        </w:tabs>
        <w:spacing w:line="233" w:lineRule="auto"/>
        <w:rPr>
          <w:rStyle w:val="Level2"/>
          <w:rFonts w:ascii="Arial" w:hAnsi="Arial"/>
          <w:b w:val="0"/>
          <w:sz w:val="22"/>
          <w:u w:val="none"/>
        </w:rPr>
      </w:pPr>
      <w:r>
        <w:rPr>
          <w:rStyle w:val="Level2"/>
          <w:rFonts w:ascii="Arial" w:hAnsi="Arial"/>
          <w:b w:val="0"/>
          <w:sz w:val="22"/>
          <w:u w:val="none"/>
        </w:rPr>
        <w:t>Involve large file transfers or otherwise deplete system resources available for business purposes.</w:t>
      </w:r>
    </w:p>
    <w:p w:rsidR="00000000" w:rsidRDefault="0042201B" w:rsidP="00C71A30">
      <w:pPr>
        <w:numPr>
          <w:ilvl w:val="12"/>
          <w:numId w:val="0"/>
        </w:numPr>
        <w:spacing w:line="233" w:lineRule="auto"/>
        <w:rPr>
          <w:rStyle w:val="Level2"/>
          <w:rFonts w:ascii="Arial" w:hAnsi="Arial"/>
          <w:b w:val="0"/>
          <w:sz w:val="22"/>
          <w:u w:val="none"/>
        </w:rPr>
      </w:pPr>
    </w:p>
    <w:p w:rsidR="00000000" w:rsidRDefault="0042201B" w:rsidP="00C71A30">
      <w:pPr>
        <w:numPr>
          <w:ilvl w:val="12"/>
          <w:numId w:val="0"/>
        </w:numPr>
        <w:spacing w:line="233" w:lineRule="auto"/>
        <w:rPr>
          <w:rStyle w:val="Level2"/>
          <w:rFonts w:ascii="Arial" w:hAnsi="Arial"/>
          <w:b w:val="0"/>
          <w:sz w:val="22"/>
          <w:u w:val="none"/>
        </w:rPr>
      </w:pPr>
      <w:r>
        <w:rPr>
          <w:rStyle w:val="Level2"/>
          <w:rFonts w:ascii="Arial" w:hAnsi="Arial"/>
          <w:b w:val="0"/>
          <w:sz w:val="22"/>
          <w:u w:val="none"/>
        </w:rPr>
        <w:t>Emplo</w:t>
      </w:r>
      <w:r>
        <w:rPr>
          <w:rStyle w:val="Level2"/>
          <w:rFonts w:ascii="Arial" w:hAnsi="Arial"/>
          <w:b w:val="0"/>
          <w:sz w:val="22"/>
          <w:u w:val="none"/>
        </w:rPr>
        <w:t>yees are strictly prohibited from using Employer-provided Internet services in connection with any of the following, but not limited to, activities:</w:t>
      </w:r>
    </w:p>
    <w:p w:rsidR="00000000" w:rsidRDefault="0042201B" w:rsidP="00C71A30">
      <w:pPr>
        <w:numPr>
          <w:ilvl w:val="0"/>
          <w:numId w:val="1"/>
        </w:numPr>
        <w:tabs>
          <w:tab w:val="left" w:pos="360"/>
        </w:tabs>
        <w:spacing w:line="233" w:lineRule="auto"/>
        <w:rPr>
          <w:rStyle w:val="Level2"/>
          <w:rFonts w:ascii="Arial" w:hAnsi="Arial"/>
          <w:b w:val="0"/>
          <w:sz w:val="22"/>
          <w:u w:val="none"/>
        </w:rPr>
      </w:pPr>
      <w:r>
        <w:rPr>
          <w:rStyle w:val="Level2"/>
          <w:rFonts w:ascii="Arial" w:hAnsi="Arial"/>
          <w:b w:val="0"/>
          <w:sz w:val="22"/>
          <w:u w:val="none"/>
        </w:rPr>
        <w:t>Engaging in illegal, fraudulent, or malicious conduct;</w:t>
      </w:r>
    </w:p>
    <w:p w:rsidR="00000000" w:rsidRDefault="0042201B" w:rsidP="00C71A30">
      <w:pPr>
        <w:numPr>
          <w:ilvl w:val="0"/>
          <w:numId w:val="1"/>
        </w:numPr>
        <w:tabs>
          <w:tab w:val="left" w:pos="360"/>
        </w:tabs>
        <w:spacing w:line="233" w:lineRule="auto"/>
        <w:rPr>
          <w:rStyle w:val="Level2"/>
          <w:rFonts w:ascii="Arial" w:hAnsi="Arial"/>
          <w:b w:val="0"/>
          <w:sz w:val="22"/>
          <w:u w:val="none"/>
        </w:rPr>
      </w:pPr>
      <w:r>
        <w:rPr>
          <w:rStyle w:val="Level2"/>
          <w:rFonts w:ascii="Arial" w:hAnsi="Arial"/>
          <w:b w:val="0"/>
          <w:sz w:val="22"/>
          <w:u w:val="none"/>
        </w:rPr>
        <w:t>Working on behalf of organizations without any professional or business affiliation with the Company.</w:t>
      </w:r>
    </w:p>
    <w:p w:rsidR="00000000" w:rsidRDefault="0042201B" w:rsidP="00C71A30">
      <w:pPr>
        <w:numPr>
          <w:ilvl w:val="0"/>
          <w:numId w:val="1"/>
        </w:numPr>
        <w:tabs>
          <w:tab w:val="left" w:pos="360"/>
        </w:tabs>
        <w:spacing w:line="233" w:lineRule="auto"/>
        <w:rPr>
          <w:rStyle w:val="Level2"/>
          <w:rFonts w:ascii="Arial" w:hAnsi="Arial"/>
          <w:b w:val="0"/>
          <w:sz w:val="22"/>
          <w:u w:val="none"/>
        </w:rPr>
      </w:pPr>
      <w:r>
        <w:rPr>
          <w:rStyle w:val="Level2"/>
          <w:rFonts w:ascii="Arial" w:hAnsi="Arial"/>
          <w:b w:val="0"/>
          <w:sz w:val="22"/>
          <w:u w:val="none"/>
        </w:rPr>
        <w:t>Sending, receiving, or storing offensive, obscene, or defamatory material;</w:t>
      </w:r>
    </w:p>
    <w:p w:rsidR="00000000" w:rsidRDefault="0042201B" w:rsidP="00C71A30">
      <w:pPr>
        <w:numPr>
          <w:ilvl w:val="0"/>
          <w:numId w:val="1"/>
        </w:numPr>
        <w:tabs>
          <w:tab w:val="left" w:pos="360"/>
        </w:tabs>
        <w:spacing w:line="233" w:lineRule="auto"/>
        <w:rPr>
          <w:rStyle w:val="Level2"/>
          <w:rFonts w:ascii="Arial" w:hAnsi="Arial"/>
          <w:b w:val="0"/>
          <w:sz w:val="22"/>
          <w:u w:val="none"/>
        </w:rPr>
      </w:pPr>
      <w:r>
        <w:rPr>
          <w:rStyle w:val="Level2"/>
          <w:rFonts w:ascii="Arial" w:hAnsi="Arial"/>
          <w:b w:val="0"/>
          <w:sz w:val="22"/>
          <w:u w:val="none"/>
        </w:rPr>
        <w:t>Annoying or harassing other individuals;</w:t>
      </w:r>
    </w:p>
    <w:p w:rsidR="00000000" w:rsidRDefault="0042201B" w:rsidP="00C71A30">
      <w:pPr>
        <w:numPr>
          <w:ilvl w:val="0"/>
          <w:numId w:val="1"/>
        </w:numPr>
        <w:tabs>
          <w:tab w:val="left" w:pos="360"/>
        </w:tabs>
        <w:spacing w:line="233" w:lineRule="auto"/>
        <w:rPr>
          <w:rStyle w:val="Level2"/>
          <w:rFonts w:ascii="Arial" w:hAnsi="Arial"/>
          <w:b w:val="0"/>
          <w:sz w:val="22"/>
          <w:u w:val="none"/>
        </w:rPr>
      </w:pPr>
      <w:r>
        <w:rPr>
          <w:rStyle w:val="Level2"/>
          <w:rFonts w:ascii="Arial" w:hAnsi="Arial"/>
          <w:b w:val="0"/>
          <w:sz w:val="22"/>
          <w:u w:val="none"/>
        </w:rPr>
        <w:t>Sending uninvited e-mail of a personal nature;</w:t>
      </w:r>
    </w:p>
    <w:p w:rsidR="00000000" w:rsidRDefault="0042201B" w:rsidP="00C71A30">
      <w:pPr>
        <w:numPr>
          <w:ilvl w:val="0"/>
          <w:numId w:val="1"/>
        </w:numPr>
        <w:tabs>
          <w:tab w:val="left" w:pos="360"/>
        </w:tabs>
        <w:spacing w:line="233" w:lineRule="auto"/>
        <w:rPr>
          <w:rStyle w:val="Level2"/>
          <w:rFonts w:ascii="Arial" w:hAnsi="Arial"/>
          <w:b w:val="0"/>
          <w:sz w:val="22"/>
          <w:u w:val="none"/>
        </w:rPr>
      </w:pPr>
      <w:r>
        <w:rPr>
          <w:rStyle w:val="Level2"/>
          <w:rFonts w:ascii="Arial" w:hAnsi="Arial"/>
          <w:b w:val="0"/>
          <w:sz w:val="22"/>
          <w:u w:val="none"/>
        </w:rPr>
        <w:t>Monitoring or intercepting the files or ele</w:t>
      </w:r>
      <w:r>
        <w:rPr>
          <w:rStyle w:val="Level2"/>
          <w:rFonts w:ascii="Arial" w:hAnsi="Arial"/>
          <w:b w:val="0"/>
          <w:sz w:val="22"/>
          <w:u w:val="none"/>
        </w:rPr>
        <w:t>ctronic communications of employees or third parties;</w:t>
      </w:r>
    </w:p>
    <w:p w:rsidR="00000000" w:rsidRDefault="0042201B" w:rsidP="00C71A30">
      <w:pPr>
        <w:numPr>
          <w:ilvl w:val="0"/>
          <w:numId w:val="1"/>
        </w:numPr>
        <w:tabs>
          <w:tab w:val="left" w:pos="360"/>
        </w:tabs>
        <w:spacing w:line="233" w:lineRule="auto"/>
        <w:rPr>
          <w:rStyle w:val="Level2"/>
          <w:rFonts w:ascii="Arial" w:hAnsi="Arial"/>
          <w:b w:val="0"/>
          <w:sz w:val="22"/>
          <w:u w:val="none"/>
        </w:rPr>
      </w:pPr>
      <w:r>
        <w:rPr>
          <w:rStyle w:val="Level2"/>
          <w:rFonts w:ascii="Arial" w:hAnsi="Arial"/>
          <w:b w:val="0"/>
          <w:sz w:val="22"/>
          <w:u w:val="none"/>
        </w:rPr>
        <w:t>Obtaining unauthorized access to any computer system;</w:t>
      </w:r>
    </w:p>
    <w:p w:rsidR="00000000" w:rsidRDefault="0042201B" w:rsidP="00C71A30">
      <w:pPr>
        <w:numPr>
          <w:ilvl w:val="0"/>
          <w:numId w:val="1"/>
        </w:numPr>
        <w:tabs>
          <w:tab w:val="left" w:pos="360"/>
        </w:tabs>
        <w:spacing w:line="233" w:lineRule="auto"/>
        <w:rPr>
          <w:rStyle w:val="Level2"/>
          <w:rFonts w:ascii="Arial" w:hAnsi="Arial"/>
          <w:b w:val="0"/>
          <w:sz w:val="22"/>
          <w:u w:val="none"/>
        </w:rPr>
      </w:pPr>
      <w:r>
        <w:rPr>
          <w:rStyle w:val="Level2"/>
          <w:rFonts w:ascii="Arial" w:hAnsi="Arial"/>
          <w:b w:val="0"/>
          <w:sz w:val="22"/>
          <w:u w:val="none"/>
        </w:rPr>
        <w:t>Using another individual’s account or identity without explicit authorization;</w:t>
      </w:r>
    </w:p>
    <w:p w:rsidR="00000000" w:rsidRDefault="0042201B" w:rsidP="00C71A30">
      <w:pPr>
        <w:numPr>
          <w:ilvl w:val="0"/>
          <w:numId w:val="1"/>
        </w:numPr>
        <w:tabs>
          <w:tab w:val="left" w:pos="360"/>
        </w:tabs>
        <w:spacing w:line="233" w:lineRule="auto"/>
        <w:rPr>
          <w:rStyle w:val="Level2"/>
          <w:rFonts w:ascii="Arial" w:hAnsi="Arial"/>
          <w:b w:val="0"/>
          <w:sz w:val="22"/>
          <w:u w:val="none"/>
        </w:rPr>
      </w:pPr>
      <w:r>
        <w:rPr>
          <w:rStyle w:val="Level2"/>
          <w:rFonts w:ascii="Arial" w:hAnsi="Arial"/>
          <w:b w:val="0"/>
          <w:sz w:val="22"/>
          <w:u w:val="none"/>
        </w:rPr>
        <w:t>Attempting to test, circumvent, or defeat security or auditing systems of the Company or any other organization without prior authorization; or</w:t>
      </w:r>
    </w:p>
    <w:p w:rsidR="00000000" w:rsidRDefault="0042201B" w:rsidP="00C71A30">
      <w:pPr>
        <w:numPr>
          <w:ilvl w:val="0"/>
          <w:numId w:val="1"/>
        </w:numPr>
        <w:tabs>
          <w:tab w:val="left" w:pos="360"/>
        </w:tabs>
        <w:spacing w:line="233" w:lineRule="auto"/>
        <w:rPr>
          <w:rStyle w:val="Level2"/>
          <w:rFonts w:ascii="Arial" w:hAnsi="Arial"/>
          <w:b w:val="0"/>
          <w:sz w:val="22"/>
          <w:u w:val="none"/>
        </w:rPr>
      </w:pPr>
      <w:r>
        <w:rPr>
          <w:rStyle w:val="Level2"/>
          <w:rFonts w:ascii="Arial" w:hAnsi="Arial"/>
          <w:b w:val="0"/>
          <w:sz w:val="22"/>
          <w:u w:val="none"/>
        </w:rPr>
        <w:t>Distributing or storing chain letters, jokes, solicitations, offers to buy or sell goods, or other non-business material of a trivial or frivolous nature.</w:t>
      </w:r>
    </w:p>
    <w:p w:rsidR="00000000" w:rsidRDefault="0042201B">
      <w:pPr>
        <w:spacing w:line="233" w:lineRule="auto"/>
        <w:rPr>
          <w:rStyle w:val="Level2"/>
          <w:rFonts w:ascii="Arial" w:hAnsi="Arial"/>
          <w:b w:val="0"/>
          <w:sz w:val="22"/>
          <w:u w:val="none"/>
        </w:rPr>
      </w:pPr>
    </w:p>
    <w:p w:rsidR="00000000" w:rsidRDefault="0042201B">
      <w:pPr>
        <w:pStyle w:val="BodyText"/>
        <w:spacing w:line="233" w:lineRule="auto"/>
        <w:rPr>
          <w:rStyle w:val="Level2"/>
          <w:b w:val="0"/>
          <w:sz w:val="22"/>
          <w:u w:val="none"/>
        </w:rPr>
      </w:pPr>
      <w:r>
        <w:rPr>
          <w:rStyle w:val="Level2"/>
          <w:b w:val="0"/>
          <w:sz w:val="22"/>
          <w:u w:val="none"/>
        </w:rPr>
        <w:t>Employees should not expe</w:t>
      </w:r>
      <w:r>
        <w:rPr>
          <w:rStyle w:val="Level2"/>
          <w:b w:val="0"/>
          <w:sz w:val="22"/>
          <w:u w:val="none"/>
        </w:rPr>
        <w:t>ct privacy with respect to any of their activities using Employer provided Internet access or services.  The Company reserves the right to review any files, messages, or communications sent, received, or stored on the Company computer systems.</w:t>
      </w:r>
    </w:p>
    <w:p w:rsidR="00000000" w:rsidRDefault="0042201B">
      <w:pPr>
        <w:spacing w:line="233" w:lineRule="auto"/>
        <w:rPr>
          <w:rStyle w:val="Level2"/>
          <w:rFonts w:ascii="Arial" w:hAnsi="Arial"/>
          <w:b w:val="0"/>
          <w:sz w:val="22"/>
          <w:u w:val="none"/>
        </w:rPr>
      </w:pPr>
    </w:p>
    <w:p w:rsidR="00000000" w:rsidRDefault="0042201B">
      <w:pPr>
        <w:spacing w:line="233" w:lineRule="auto"/>
        <w:rPr>
          <w:rFonts w:ascii="Arial" w:hAnsi="Arial"/>
          <w:sz w:val="22"/>
        </w:rPr>
      </w:pPr>
      <w:r>
        <w:rPr>
          <w:rStyle w:val="Level2"/>
          <w:rFonts w:ascii="Arial" w:hAnsi="Arial"/>
          <w:b w:val="0"/>
          <w:sz w:val="22"/>
          <w:u w:val="none"/>
        </w:rPr>
        <w:t>Employees violating this policy are subject to discipline, up to and including termination of employment.  Employees using the Company’s computer system for defamatory, illegal, or fraudulent purposes also are subject to civil liability and criminal prosecution.</w:t>
      </w:r>
    </w:p>
    <w:p w:rsidR="0042201B" w:rsidRDefault="0042201B">
      <w:pPr>
        <w:rPr>
          <w:rFonts w:ascii="Arial" w:hAnsi="Arial"/>
          <w:sz w:val="22"/>
        </w:rPr>
      </w:pPr>
    </w:p>
    <w:sectPr w:rsidR="0042201B">
      <w:footerReference w:type="default" r:id="rId8"/>
      <w:pgSz w:w="12240" w:h="15840"/>
      <w:pgMar w:top="108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01B" w:rsidRDefault="0042201B">
      <w:r>
        <w:separator/>
      </w:r>
    </w:p>
  </w:endnote>
  <w:endnote w:type="continuationSeparator" w:id="0">
    <w:p w:rsidR="0042201B" w:rsidRDefault="00422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1A30" w:rsidP="00C71A30">
    <w:pPr>
      <w:pStyle w:val="Footer"/>
    </w:pPr>
    <w:r>
      <w:rPr>
        <w:noProof/>
        <w:sz w:val="20"/>
      </w:rPr>
      <w:drawing>
        <wp:inline distT="0" distB="0" distL="0" distR="0">
          <wp:extent cx="1171575" cy="276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276225"/>
                  </a:xfrm>
                  <a:prstGeom prst="rect">
                    <a:avLst/>
                  </a:prstGeom>
                  <a:noFill/>
                  <a:ln>
                    <a:noFill/>
                  </a:ln>
                </pic:spPr>
              </pic:pic>
            </a:graphicData>
          </a:graphic>
        </wp:inline>
      </w:drawing>
    </w:r>
    <w:r>
      <w:rPr>
        <w:sz w:val="20"/>
      </w:rPr>
      <w:tab/>
    </w:r>
    <w:r>
      <w:rPr>
        <w:sz w:val="20"/>
      </w:rPr>
      <w:tab/>
    </w:r>
    <w:r w:rsidR="0042201B">
      <w:rPr>
        <w:rFonts w:ascii="Univers" w:hAnsi="Univers"/>
        <w:i/>
        <w:sz w:val="20"/>
      </w:rPr>
      <w:t>NS</w:t>
    </w:r>
    <w:r w:rsidR="0042201B">
      <w:rPr>
        <w:rFonts w:ascii="Univers" w:hAnsi="Univers"/>
        <w:i/>
        <w:sz w:val="20"/>
      </w:rPr>
      <w:t>CA Sample Policy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01B" w:rsidRDefault="0042201B">
      <w:r>
        <w:separator/>
      </w:r>
    </w:p>
  </w:footnote>
  <w:footnote w:type="continuationSeparator" w:id="0">
    <w:p w:rsidR="0042201B" w:rsidRDefault="004220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5E2853A"/>
    <w:lvl w:ilvl="0">
      <w:numFmt w:val="bullet"/>
      <w:lvlText w:val="*"/>
      <w:lvlJc w:val="left"/>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A30"/>
    <w:rsid w:val="0042201B"/>
    <w:rsid w:val="00C71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vel2">
    <w:name w:val="Level 2"/>
    <w:basedOn w:val="DefaultParagraphFont"/>
    <w:rPr>
      <w:b/>
      <w:sz w:val="24"/>
      <w:u w:val="single"/>
    </w:rPr>
  </w:style>
  <w:style w:type="paragraph" w:styleId="BodyText">
    <w:name w:val="Body Text"/>
    <w:basedOn w:val="Normal"/>
    <w:semiHidden/>
    <w:rPr>
      <w:rFonts w:ascii="Arial" w:hAnsi="Arial"/>
      <w:sz w:val="20"/>
    </w:rPr>
  </w:style>
  <w:style w:type="paragraph" w:styleId="Title">
    <w:name w:val="Title"/>
    <w:basedOn w:val="Normal"/>
    <w:qFormat/>
    <w:pPr>
      <w:spacing w:line="233" w:lineRule="auto"/>
      <w:jc w:val="center"/>
    </w:pPr>
    <w:rPr>
      <w:rFonts w:ascii="Univers" w:hAnsi="Univers"/>
      <w:sz w:val="2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vel2">
    <w:name w:val="Level 2"/>
    <w:basedOn w:val="DefaultParagraphFont"/>
    <w:rPr>
      <w:b/>
      <w:sz w:val="24"/>
      <w:u w:val="single"/>
    </w:rPr>
  </w:style>
  <w:style w:type="paragraph" w:styleId="BodyText">
    <w:name w:val="Body Text"/>
    <w:basedOn w:val="Normal"/>
    <w:semiHidden/>
    <w:rPr>
      <w:rFonts w:ascii="Arial" w:hAnsi="Arial"/>
      <w:sz w:val="20"/>
    </w:rPr>
  </w:style>
  <w:style w:type="paragraph" w:styleId="Title">
    <w:name w:val="Title"/>
    <w:basedOn w:val="Normal"/>
    <w:qFormat/>
    <w:pPr>
      <w:spacing w:line="233" w:lineRule="auto"/>
      <w:jc w:val="center"/>
    </w:pPr>
    <w:rPr>
      <w:rFonts w:ascii="Univers" w:hAnsi="Univers"/>
      <w:sz w:val="2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Internet and Email Use Policy</vt:lpstr>
    </vt:vector>
  </TitlesOfParts>
  <Company>NSCA</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and Email Use Policy</dc:title>
  <dc:creator>JMontgomery</dc:creator>
  <cp:lastModifiedBy>Nick Hlas</cp:lastModifiedBy>
  <cp:revision>2</cp:revision>
  <dcterms:created xsi:type="dcterms:W3CDTF">2014-10-30T21:11:00Z</dcterms:created>
  <dcterms:modified xsi:type="dcterms:W3CDTF">2014-10-30T21:11:00Z</dcterms:modified>
</cp:coreProperties>
</file>