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chlx4zjcv4f7" w:id="0"/>
      <w:bookmarkEnd w:id="0"/>
      <w:r w:rsidDel="00000000" w:rsidR="00000000" w:rsidRPr="00000000">
        <w:rPr>
          <w:rtl w:val="0"/>
        </w:rPr>
      </w:r>
    </w:p>
    <w:p w:rsidR="00000000" w:rsidDel="00000000" w:rsidP="00000000" w:rsidRDefault="00000000" w:rsidRPr="00000000" w14:paraId="00000002">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kket2akpkcpr" w:id="1"/>
      <w:bookmarkEnd w:id="1"/>
      <w:r w:rsidDel="00000000" w:rsidR="00000000" w:rsidRPr="00000000">
        <w:rPr>
          <w:rFonts w:ascii="Proxima Nova" w:cs="Proxima Nova" w:eastAsia="Proxima Nova" w:hAnsi="Proxima Nova"/>
          <w:b w:val="0"/>
          <w:sz w:val="24"/>
          <w:szCs w:val="24"/>
          <w:rtl w:val="0"/>
        </w:rPr>
        <w:t xml:space="preserve">NJLA Executive Board Meeting</w:t>
      </w:r>
    </w:p>
    <w:p w:rsidR="00000000" w:rsidDel="00000000" w:rsidP="00000000" w:rsidRDefault="00000000" w:rsidRPr="00000000" w14:paraId="00000003">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August 20, 2024</w:t>
      </w:r>
      <w:r w:rsidDel="00000000" w:rsidR="00000000" w:rsidRPr="00000000">
        <w:rPr>
          <w:rFonts w:ascii="Proxima Nova" w:cs="Proxima Nova" w:eastAsia="Proxima Nova" w:hAnsi="Proxima Nova"/>
          <w:rtl w:val="0"/>
        </w:rPr>
        <w:t xml:space="preserve">, 10:00 a.m. We will take a 5-minute break at about 11:00 a.m.</w:t>
      </w:r>
    </w:p>
    <w:p w:rsidR="00000000" w:rsidDel="00000000" w:rsidP="00000000" w:rsidRDefault="00000000" w:rsidRPr="00000000" w14:paraId="00000004">
      <w:pPr>
        <w:spacing w:before="0" w:line="240" w:lineRule="auto"/>
        <w:ind w:left="0" w:firstLine="0"/>
        <w:jc w:val="left"/>
        <w:rPr>
          <w:rFonts w:ascii="Proxima Nova" w:cs="Proxima Nova" w:eastAsia="Proxima Nova" w:hAnsi="Proxima Nova"/>
          <w:highlight w:val="yellow"/>
        </w:rPr>
      </w:pPr>
      <w:hyperlink r:id="rId6">
        <w:r w:rsidDel="00000000" w:rsidR="00000000" w:rsidRPr="00000000">
          <w:rPr>
            <w:rFonts w:ascii="Proxima Nova" w:cs="Proxima Nova" w:eastAsia="Proxima Nova" w:hAnsi="Proxima Nova"/>
            <w:color w:val="1155cc"/>
            <w:u w:val="single"/>
            <w:rtl w:val="0"/>
          </w:rPr>
          <w:t xml:space="preserve">Liaison Reporting Form</w:t>
        </w:r>
      </w:hyperlink>
      <w:r w:rsidDel="00000000" w:rsidR="00000000" w:rsidRPr="00000000">
        <w:rPr>
          <w:rtl w:val="0"/>
        </w:rPr>
        <w:t xml:space="preserve">, </w:t>
      </w:r>
      <w:hyperlink r:id="rId7">
        <w:r w:rsidDel="00000000" w:rsidR="00000000" w:rsidRPr="00000000">
          <w:rPr>
            <w:rFonts w:ascii="Proxima Nova" w:cs="Proxima Nova" w:eastAsia="Proxima Nova" w:hAnsi="Proxima Nova"/>
            <w:color w:val="1155cc"/>
            <w:u w:val="single"/>
            <w:rtl w:val="0"/>
          </w:rPr>
          <w:t xml:space="preserve"> August 2024 Meeting Packet</w:t>
        </w:r>
      </w:hyperlink>
      <w:r w:rsidDel="00000000" w:rsidR="00000000" w:rsidRPr="00000000">
        <w:rPr>
          <w:rtl w:val="0"/>
        </w:rPr>
      </w:r>
    </w:p>
    <w:p w:rsidR="00000000" w:rsidDel="00000000" w:rsidP="00000000" w:rsidRDefault="00000000" w:rsidRPr="00000000" w14:paraId="00000005">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6">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Zoom:  </w:t>
      </w:r>
      <w:hyperlink r:id="rId8">
        <w:r w:rsidDel="00000000" w:rsidR="00000000" w:rsidRPr="00000000">
          <w:rPr>
            <w:rFonts w:ascii="Proxima Nova" w:cs="Proxima Nova" w:eastAsia="Proxima Nova" w:hAnsi="Proxima Nova"/>
            <w:color w:val="1155cc"/>
            <w:u w:val="single"/>
            <w:rtl w:val="0"/>
          </w:rPr>
          <w:t xml:space="preserve">Meeting Link (Zoom)</w:t>
        </w:r>
      </w:hyperlink>
      <w:r w:rsidDel="00000000" w:rsidR="00000000" w:rsidRPr="00000000">
        <w:rPr>
          <w:rFonts w:ascii="Proxima Nova" w:cs="Proxima Nova" w:eastAsia="Proxima Nova" w:hAnsi="Proxima Nova"/>
          <w:rtl w:val="0"/>
        </w:rPr>
        <w:t xml:space="preserve"> | </w:t>
      </w:r>
      <w:r w:rsidDel="00000000" w:rsidR="00000000" w:rsidRPr="00000000">
        <w:rPr>
          <w:rFonts w:ascii="Proxima Nova" w:cs="Proxima Nova" w:eastAsia="Proxima Nova" w:hAnsi="Proxima Nova"/>
          <w:rtl w:val="0"/>
        </w:rPr>
        <w:t xml:space="preserve">Meeting ID: 813 8202 7659 | Passcode: 908648</w:t>
      </w:r>
    </w:p>
    <w:p w:rsidR="00000000" w:rsidDel="00000000" w:rsidP="00000000" w:rsidRDefault="00000000" w:rsidRPr="00000000" w14:paraId="00000007">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8">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Call to Order: Jeff Cupo, President 10:03</w:t>
      </w:r>
    </w:p>
    <w:p w:rsidR="00000000" w:rsidDel="00000000" w:rsidP="00000000" w:rsidRDefault="00000000" w:rsidRPr="00000000" w14:paraId="0000000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Agenda: Jeff Cupo, President - unanimous consent</w:t>
      </w:r>
    </w:p>
    <w:p w:rsidR="00000000" w:rsidDel="00000000" w:rsidP="00000000" w:rsidRDefault="00000000" w:rsidRPr="00000000" w14:paraId="0000000A">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Welcome and Introductions:  Jeff Cupo, Brett Bonfield, Jen Nelson, Lynette Fucci,</w:t>
      </w:r>
    </w:p>
    <w:p w:rsidR="00000000" w:rsidDel="00000000" w:rsidP="00000000" w:rsidRDefault="00000000" w:rsidRPr="00000000" w14:paraId="0000000B">
      <w:pPr>
        <w:widowControl w:val="0"/>
        <w:spacing w:before="0"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Darby Malvey, Dave Hansen, Ally Blumenfeld, Pat Massey, Cara Berg, Ralph Bingham, Katy White, Ali Cole, Adriana Mamay, Allan Kleiman, Tanya Finney Estrada, Maureen Langley, Alicia Gough, John Wallace, Heather Kristian, Eleni Glykis, Jason Weissman, Emily Witkowski, Jenna Ingham, Laverne Mann, Maryjean Riou, Lynette Fucci</w:t>
      </w:r>
    </w:p>
    <w:p w:rsidR="00000000" w:rsidDel="00000000" w:rsidP="00000000" w:rsidRDefault="00000000" w:rsidRPr="00000000" w14:paraId="0000000C">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w:t>
      </w:r>
      <w:hyperlink r:id="rId9">
        <w:r w:rsidDel="00000000" w:rsidR="00000000" w:rsidRPr="00000000">
          <w:rPr>
            <w:rFonts w:ascii="Proxima Nova" w:cs="Proxima Nova" w:eastAsia="Proxima Nova" w:hAnsi="Proxima Nova"/>
            <w:color w:val="1155cc"/>
            <w:u w:val="single"/>
            <w:rtl w:val="0"/>
          </w:rPr>
          <w:t xml:space="preserve">July 2024 Executive Board Meeting Minutes</w:t>
        </w:r>
      </w:hyperlink>
      <w:r w:rsidDel="00000000" w:rsidR="00000000" w:rsidRPr="00000000">
        <w:rPr>
          <w:rFonts w:ascii="Proxima Nova" w:cs="Proxima Nova" w:eastAsia="Proxima Nova" w:hAnsi="Proxima Nova"/>
          <w:rtl w:val="0"/>
        </w:rPr>
        <w:t xml:space="preserve"> - unanimous consent</w:t>
      </w:r>
      <w:r w:rsidDel="00000000" w:rsidR="00000000" w:rsidRPr="00000000">
        <w:rPr>
          <w:rtl w:val="0"/>
        </w:rPr>
      </w:r>
    </w:p>
    <w:p w:rsidR="00000000" w:rsidDel="00000000" w:rsidP="00000000" w:rsidRDefault="00000000" w:rsidRPr="00000000" w14:paraId="0000000D">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Partner Organizations Reports </w:t>
      </w:r>
    </w:p>
    <w:p w:rsidR="00000000" w:rsidDel="00000000" w:rsidP="00000000" w:rsidRDefault="00000000" w:rsidRPr="00000000" w14:paraId="0000000E">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NJSL</w:t>
      </w:r>
      <w:r w:rsidDel="00000000" w:rsidR="00000000" w:rsidRPr="00000000">
        <w:rPr>
          <w:rFonts w:ascii="Proxima Nova" w:cs="Proxima Nova" w:eastAsia="Proxima Nova" w:hAnsi="Proxima Nova"/>
          <w:rtl w:val="0"/>
        </w:rPr>
        <w:t xml:space="preserve">: Jen Nelson: </w:t>
        <w:tab/>
      </w:r>
    </w:p>
    <w:p w:rsidR="00000000" w:rsidDel="00000000" w:rsidP="00000000" w:rsidRDefault="00000000" w:rsidRPr="00000000" w14:paraId="0000000F">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Partnering with </w:t>
      </w:r>
      <w:hyperlink r:id="rId10">
        <w:r w:rsidDel="00000000" w:rsidR="00000000" w:rsidRPr="00000000">
          <w:rPr>
            <w:rFonts w:ascii="Proxima Nova" w:cs="Proxima Nova" w:eastAsia="Proxima Nova" w:hAnsi="Proxima Nova"/>
            <w:color w:val="1155cc"/>
            <w:u w:val="single"/>
            <w:rtl w:val="0"/>
          </w:rPr>
          <w:t xml:space="preserve">revnj.org/</w:t>
        </w:r>
      </w:hyperlink>
      <w:r w:rsidDel="00000000" w:rsidR="00000000" w:rsidRPr="00000000">
        <w:rPr>
          <w:rFonts w:ascii="Proxima Nova" w:cs="Proxima Nova" w:eastAsia="Proxima Nova" w:hAnsi="Proxima Nova"/>
          <w:rtl w:val="0"/>
        </w:rPr>
        <w:t xml:space="preserve"> for USA’s 250th in 2026 (Maria Baratta) </w:t>
      </w:r>
    </w:p>
    <w:p w:rsidR="00000000" w:rsidDel="00000000" w:rsidP="00000000" w:rsidRDefault="00000000" w:rsidRPr="00000000" w14:paraId="00000010">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FIFA World Cup is also coming to NJ for 2 games in 2026.</w:t>
      </w:r>
    </w:p>
    <w:p w:rsidR="00000000" w:rsidDel="00000000" w:rsidP="00000000" w:rsidRDefault="00000000" w:rsidRPr="00000000" w14:paraId="00000011">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Director of Library Development and Evaluator position were posted.</w:t>
      </w:r>
    </w:p>
    <w:p w:rsidR="00000000" w:rsidDel="00000000" w:rsidP="00000000" w:rsidRDefault="00000000" w:rsidRPr="00000000" w14:paraId="00000012">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Accepting library applications for Digital Navigator Corps..</w:t>
      </w:r>
    </w:p>
    <w:p w:rsidR="00000000" w:rsidDel="00000000" w:rsidP="00000000" w:rsidRDefault="00000000" w:rsidRPr="00000000" w14:paraId="00000013">
      <w:pPr>
        <w:widowControl w:val="0"/>
        <w:numPr>
          <w:ilvl w:val="1"/>
          <w:numId w:val="1"/>
        </w:numPr>
        <w:spacing w:before="0" w:line="240" w:lineRule="auto"/>
        <w:ind w:left="1440" w:hanging="360"/>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LibraryLinkNJ</w:t>
        </w:r>
      </w:hyperlink>
      <w:r w:rsidDel="00000000" w:rsidR="00000000" w:rsidRPr="00000000">
        <w:rPr>
          <w:rFonts w:ascii="Proxima Nova" w:cs="Proxima Nova" w:eastAsia="Proxima Nova" w:hAnsi="Proxima Nova"/>
          <w:rtl w:val="0"/>
        </w:rPr>
        <w:t xml:space="preserve">: Ralph Bingham</w:t>
      </w:r>
    </w:p>
    <w:p w:rsidR="00000000" w:rsidDel="00000000" w:rsidP="00000000" w:rsidRDefault="00000000" w:rsidRPr="00000000" w14:paraId="00000014">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NJASL</w:t>
      </w:r>
      <w:r w:rsidDel="00000000" w:rsidR="00000000" w:rsidRPr="00000000">
        <w:rPr>
          <w:rFonts w:ascii="Proxima Nova" w:cs="Proxima Nova" w:eastAsia="Proxima Nova" w:hAnsi="Proxima Nova"/>
          <w:rtl w:val="0"/>
        </w:rPr>
        <w:t xml:space="preserve">: Darby Malvey:</w:t>
      </w:r>
    </w:p>
    <w:p w:rsidR="00000000" w:rsidDel="00000000" w:rsidP="00000000" w:rsidRDefault="00000000" w:rsidRPr="00000000" w14:paraId="00000015">
      <w:pPr>
        <w:widowControl w:val="0"/>
        <w:numPr>
          <w:ilvl w:val="2"/>
          <w:numId w:val="1"/>
        </w:numPr>
        <w:spacing w:before="0" w:line="240" w:lineRule="auto"/>
        <w:ind w:left="2160" w:hanging="360"/>
        <w:rPr>
          <w:rFonts w:ascii="Proxima Nova" w:cs="Proxima Nova" w:eastAsia="Proxima Nova" w:hAnsi="Proxima Nova"/>
          <w:u w:val="none"/>
        </w:rPr>
      </w:pPr>
      <w:hyperlink r:id="rId12">
        <w:r w:rsidDel="00000000" w:rsidR="00000000" w:rsidRPr="00000000">
          <w:rPr>
            <w:rFonts w:ascii="Proxima Nova" w:cs="Proxima Nova" w:eastAsia="Proxima Nova" w:hAnsi="Proxima Nova"/>
            <w:color w:val="1155cc"/>
            <w:u w:val="single"/>
            <w:rtl w:val="0"/>
          </w:rPr>
          <w:t xml:space="preserve">Twp bills were signed by Governor Murphy last week</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6">
      <w:pPr>
        <w:widowControl w:val="0"/>
        <w:numPr>
          <w:ilvl w:val="1"/>
          <w:numId w:val="1"/>
        </w:numPr>
        <w:spacing w:before="0" w:line="240" w:lineRule="auto"/>
        <w:ind w:left="1440" w:hanging="360"/>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NJLTA</w:t>
        </w:r>
      </w:hyperlink>
      <w:r w:rsidDel="00000000" w:rsidR="00000000" w:rsidRPr="00000000">
        <w:rPr>
          <w:rFonts w:ascii="Proxima Nova" w:cs="Proxima Nova" w:eastAsia="Proxima Nova" w:hAnsi="Proxima Nova"/>
          <w:rtl w:val="0"/>
        </w:rPr>
        <w:t xml:space="preserve">: Pat Massey</w:t>
      </w:r>
    </w:p>
    <w:p w:rsidR="00000000" w:rsidDel="00000000" w:rsidP="00000000" w:rsidRDefault="00000000" w:rsidRPr="00000000" w14:paraId="00000017">
      <w:pPr>
        <w:widowControl w:val="0"/>
        <w:numPr>
          <w:ilvl w:val="1"/>
          <w:numId w:val="1"/>
        </w:numPr>
        <w:spacing w:before="0" w:line="240" w:lineRule="auto"/>
        <w:ind w:left="1440" w:hanging="360"/>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VALE</w:t>
        </w:r>
      </w:hyperlink>
      <w:r w:rsidDel="00000000" w:rsidR="00000000" w:rsidRPr="00000000">
        <w:rPr>
          <w:rFonts w:ascii="Proxima Nova" w:cs="Proxima Nova" w:eastAsia="Proxima Nova" w:hAnsi="Proxima Nova"/>
          <w:rtl w:val="0"/>
        </w:rPr>
        <w:t xml:space="preserve">: Ali Cole</w:t>
      </w:r>
    </w:p>
    <w:p w:rsidR="00000000" w:rsidDel="00000000" w:rsidP="00000000" w:rsidRDefault="00000000" w:rsidRPr="00000000" w14:paraId="00000018">
      <w:pPr>
        <w:widowControl w:val="0"/>
        <w:numPr>
          <w:ilvl w:val="1"/>
          <w:numId w:val="1"/>
        </w:numPr>
        <w:spacing w:before="0" w:line="240" w:lineRule="auto"/>
        <w:ind w:left="1440" w:hanging="360"/>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NJALA</w:t>
        </w:r>
      </w:hyperlink>
      <w:r w:rsidDel="00000000" w:rsidR="00000000" w:rsidRPr="00000000">
        <w:rPr>
          <w:rFonts w:ascii="Proxima Nova" w:cs="Proxima Nova" w:eastAsia="Proxima Nova" w:hAnsi="Proxima Nova"/>
          <w:rtl w:val="0"/>
        </w:rPr>
        <w:t xml:space="preserve">: Heather Kristian</w:t>
      </w:r>
    </w:p>
    <w:p w:rsidR="00000000" w:rsidDel="00000000" w:rsidP="00000000" w:rsidRDefault="00000000" w:rsidRPr="00000000" w14:paraId="00000019">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Rutgers University: Joyce Valenza not present; no report</w:t>
      </w:r>
    </w:p>
    <w:p w:rsidR="00000000" w:rsidDel="00000000" w:rsidP="00000000" w:rsidRDefault="00000000" w:rsidRPr="00000000" w14:paraId="0000001A">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Financial Reports</w:t>
      </w:r>
    </w:p>
    <w:p w:rsidR="00000000" w:rsidDel="00000000" w:rsidP="00000000" w:rsidRDefault="00000000" w:rsidRPr="00000000" w14:paraId="0000001B">
      <w:pPr>
        <w:widowControl w:val="0"/>
        <w:numPr>
          <w:ilvl w:val="1"/>
          <w:numId w:val="1"/>
        </w:numPr>
        <w:spacing w:before="0" w:line="240" w:lineRule="auto"/>
        <w:ind w:left="1440" w:hanging="360"/>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Monthly Financial Report</w:t>
        </w:r>
      </w:hyperlink>
      <w:r w:rsidDel="00000000" w:rsidR="00000000" w:rsidRPr="00000000">
        <w:rPr>
          <w:rFonts w:ascii="Proxima Nova" w:cs="Proxima Nova" w:eastAsia="Proxima Nova" w:hAnsi="Proxima Nova"/>
          <w:rtl w:val="0"/>
        </w:rPr>
        <w:t xml:space="preserve">, Allan Kleiman, Treasurer</w:t>
      </w:r>
    </w:p>
    <w:p w:rsidR="00000000" w:rsidDel="00000000" w:rsidP="00000000" w:rsidRDefault="00000000" w:rsidRPr="00000000" w14:paraId="0000001C">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Reports</w:t>
      </w:r>
    </w:p>
    <w:p w:rsidR="00000000" w:rsidDel="00000000" w:rsidP="00000000" w:rsidRDefault="00000000" w:rsidRPr="00000000" w14:paraId="0000001D">
      <w:pPr>
        <w:widowControl w:val="0"/>
        <w:numPr>
          <w:ilvl w:val="1"/>
          <w:numId w:val="1"/>
        </w:numPr>
        <w:spacing w:before="0" w:line="240" w:lineRule="auto"/>
        <w:ind w:left="1440" w:hanging="360"/>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Jeff Cupo</w:t>
        </w:r>
      </w:hyperlink>
      <w:r w:rsidDel="00000000" w:rsidR="00000000" w:rsidRPr="00000000">
        <w:rPr>
          <w:rFonts w:ascii="Proxima Nova" w:cs="Proxima Nova" w:eastAsia="Proxima Nova" w:hAnsi="Proxima Nova"/>
          <w:rtl w:val="0"/>
        </w:rPr>
        <w:t xml:space="preserve">, President</w:t>
      </w:r>
    </w:p>
    <w:p w:rsidR="00000000" w:rsidDel="00000000" w:rsidP="00000000" w:rsidRDefault="00000000" w:rsidRPr="00000000" w14:paraId="0000001E">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Liaison Reports, Jeff Cupo, President</w:t>
      </w:r>
      <w:r w:rsidDel="00000000" w:rsidR="00000000" w:rsidRPr="00000000">
        <w:rPr>
          <w:rtl w:val="0"/>
        </w:rPr>
      </w:r>
    </w:p>
    <w:p w:rsidR="00000000" w:rsidDel="00000000" w:rsidP="00000000" w:rsidRDefault="00000000" w:rsidRPr="00000000" w14:paraId="0000001F">
      <w:pPr>
        <w:widowControl w:val="0"/>
        <w:numPr>
          <w:ilvl w:val="1"/>
          <w:numId w:val="1"/>
        </w:numPr>
        <w:spacing w:before="0" w:line="240" w:lineRule="auto"/>
        <w:ind w:left="1440" w:hanging="360"/>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Brett Bonfield</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Executive Director</w:t>
      </w:r>
    </w:p>
    <w:p w:rsidR="00000000" w:rsidDel="00000000" w:rsidP="00000000" w:rsidRDefault="00000000" w:rsidRPr="00000000" w14:paraId="00000020">
      <w:pPr>
        <w:widowControl w:val="0"/>
        <w:numPr>
          <w:ilvl w:val="1"/>
          <w:numId w:val="1"/>
        </w:numPr>
        <w:spacing w:before="0" w:line="240" w:lineRule="auto"/>
        <w:ind w:left="1440" w:hanging="360"/>
        <w:rPr>
          <w:rFonts w:ascii="Proxima Nova" w:cs="Proxima Nova" w:eastAsia="Proxima Nova" w:hAnsi="Proxima Nova"/>
        </w:rPr>
      </w:pPr>
      <w:hyperlink r:id="rId19">
        <w:r w:rsidDel="00000000" w:rsidR="00000000" w:rsidRPr="00000000">
          <w:rPr>
            <w:rFonts w:ascii="Proxima Nova" w:cs="Proxima Nova" w:eastAsia="Proxima Nova" w:hAnsi="Proxima Nova"/>
            <w:color w:val="1155cc"/>
            <w:u w:val="single"/>
            <w:rtl w:val="0"/>
          </w:rPr>
          <w:t xml:space="preserve">Laverne Mann</w:t>
        </w:r>
      </w:hyperlink>
      <w:r w:rsidDel="00000000" w:rsidR="00000000" w:rsidRPr="00000000">
        <w:rPr>
          <w:rFonts w:ascii="Proxima Nova" w:cs="Proxima Nova" w:eastAsia="Proxima Nova" w:hAnsi="Proxima Nova"/>
          <w:rtl w:val="0"/>
        </w:rPr>
        <w:t xml:space="preserve">, ALA Councilor </w:t>
      </w:r>
    </w:p>
    <w:p w:rsidR="00000000" w:rsidDel="00000000" w:rsidP="00000000" w:rsidRDefault="00000000" w:rsidRPr="00000000" w14:paraId="00000021">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Business</w:t>
      </w:r>
      <w:r w:rsidDel="00000000" w:rsidR="00000000" w:rsidRPr="00000000">
        <w:rPr>
          <w:rtl w:val="0"/>
        </w:rPr>
      </w:r>
    </w:p>
    <w:p w:rsidR="00000000" w:rsidDel="00000000" w:rsidP="00000000" w:rsidRDefault="00000000" w:rsidRPr="00000000" w14:paraId="00000022">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NJLA Member Benefit: Credit Unions (Brett)</w:t>
      </w:r>
    </w:p>
    <w:p w:rsidR="00000000" w:rsidDel="00000000" w:rsidP="00000000" w:rsidRDefault="00000000" w:rsidRPr="00000000" w14:paraId="00000023">
      <w:pPr>
        <w:widowControl w:val="0"/>
        <w:numPr>
          <w:ilvl w:val="2"/>
          <w:numId w:val="1"/>
        </w:numPr>
        <w:spacing w:before="0" w:line="240" w:lineRule="auto"/>
        <w:ind w:left="2160" w:hanging="360"/>
        <w:rPr>
          <w:rFonts w:ascii="Proxima Nova" w:cs="Proxima Nova" w:eastAsia="Proxima Nova" w:hAnsi="Proxima Nova"/>
          <w:u w:val="none"/>
        </w:rPr>
      </w:pPr>
      <w:hyperlink r:id="rId20">
        <w:r w:rsidDel="00000000" w:rsidR="00000000" w:rsidRPr="00000000">
          <w:rPr>
            <w:rFonts w:ascii="Proxima Nova" w:cs="Proxima Nova" w:eastAsia="Proxima Nova" w:hAnsi="Proxima Nova"/>
            <w:color w:val="1155cc"/>
            <w:u w:val="single"/>
            <w:rtl w:val="0"/>
          </w:rPr>
          <w:t xml:space="preserve">Library of Congress Federal Credit Union</w:t>
        </w:r>
      </w:hyperlink>
      <w:r w:rsidDel="00000000" w:rsidR="00000000" w:rsidRPr="00000000">
        <w:rPr>
          <w:rtl w:val="0"/>
        </w:rPr>
      </w:r>
    </w:p>
    <w:p w:rsidR="00000000" w:rsidDel="00000000" w:rsidP="00000000" w:rsidRDefault="00000000" w:rsidRPr="00000000" w14:paraId="00000024">
      <w:pPr>
        <w:widowControl w:val="0"/>
        <w:numPr>
          <w:ilvl w:val="2"/>
          <w:numId w:val="1"/>
        </w:numPr>
        <w:spacing w:before="0" w:line="240" w:lineRule="auto"/>
        <w:ind w:left="2160" w:hanging="360"/>
        <w:rPr>
          <w:rFonts w:ascii="Proxima Nova" w:cs="Proxima Nova" w:eastAsia="Proxima Nova" w:hAnsi="Proxima Nova"/>
          <w:u w:val="none"/>
        </w:rPr>
      </w:pPr>
      <w:hyperlink r:id="rId21">
        <w:r w:rsidDel="00000000" w:rsidR="00000000" w:rsidRPr="00000000">
          <w:rPr>
            <w:rFonts w:ascii="Proxima Nova" w:cs="Proxima Nova" w:eastAsia="Proxima Nova" w:hAnsi="Proxima Nova"/>
            <w:color w:val="1155cc"/>
            <w:u w:val="single"/>
            <w:rtl w:val="0"/>
          </w:rPr>
          <w:t xml:space="preserve">Credit Union of New Jersey</w:t>
        </w:r>
      </w:hyperlink>
      <w:r w:rsidDel="00000000" w:rsidR="00000000" w:rsidRPr="00000000">
        <w:rPr>
          <w:rtl w:val="0"/>
        </w:rPr>
      </w:r>
    </w:p>
    <w:p w:rsidR="00000000" w:rsidDel="00000000" w:rsidP="00000000" w:rsidRDefault="00000000" w:rsidRPr="00000000" w14:paraId="00000025">
      <w:pPr>
        <w:widowControl w:val="0"/>
        <w:numPr>
          <w:ilvl w:val="2"/>
          <w:numId w:val="1"/>
        </w:numPr>
        <w:spacing w:before="0" w:line="240" w:lineRule="auto"/>
        <w:ind w:left="2160" w:hanging="360"/>
        <w:rPr>
          <w:rFonts w:ascii="Proxima Nova" w:cs="Proxima Nova" w:eastAsia="Proxima Nova" w:hAnsi="Proxima Nova"/>
          <w:u w:val="none"/>
        </w:rPr>
      </w:pPr>
      <w:hyperlink r:id="rId22">
        <w:r w:rsidDel="00000000" w:rsidR="00000000" w:rsidRPr="00000000">
          <w:rPr>
            <w:rFonts w:ascii="Proxima Nova" w:cs="Proxima Nova" w:eastAsia="Proxima Nova" w:hAnsi="Proxima Nova"/>
            <w:color w:val="1155cc"/>
            <w:u w:val="single"/>
            <w:rtl w:val="0"/>
          </w:rPr>
          <w:t xml:space="preserve">Garden Savings Federal Credit Union</w:t>
        </w:r>
      </w:hyperlink>
      <w:r w:rsidDel="00000000" w:rsidR="00000000" w:rsidRPr="00000000">
        <w:rPr>
          <w:rtl w:val="0"/>
        </w:rPr>
      </w:r>
    </w:p>
    <w:p w:rsidR="00000000" w:rsidDel="00000000" w:rsidP="00000000" w:rsidRDefault="00000000" w:rsidRPr="00000000" w14:paraId="00000026">
      <w:pPr>
        <w:widowControl w:val="0"/>
        <w:numPr>
          <w:ilvl w:val="2"/>
          <w:numId w:val="1"/>
        </w:numPr>
        <w:spacing w:before="0" w:line="240" w:lineRule="auto"/>
        <w:ind w:left="2160" w:hanging="360"/>
        <w:rPr>
          <w:rFonts w:ascii="Proxima Nova" w:cs="Proxima Nova" w:eastAsia="Proxima Nova" w:hAnsi="Proxima Nova"/>
          <w:u w:val="none"/>
        </w:rPr>
      </w:pPr>
      <w:hyperlink r:id="rId23">
        <w:r w:rsidDel="00000000" w:rsidR="00000000" w:rsidRPr="00000000">
          <w:rPr>
            <w:rFonts w:ascii="Proxima Nova" w:cs="Proxima Nova" w:eastAsia="Proxima Nova" w:hAnsi="Proxima Nova"/>
            <w:color w:val="1155cc"/>
            <w:u w:val="single"/>
            <w:rtl w:val="0"/>
          </w:rPr>
          <w:t xml:space="preserve">First Harvest Credit Union</w:t>
        </w:r>
      </w:hyperlink>
      <w:r w:rsidDel="00000000" w:rsidR="00000000" w:rsidRPr="00000000">
        <w:rPr>
          <w:rtl w:val="0"/>
        </w:rPr>
      </w:r>
    </w:p>
    <w:p w:rsidR="00000000" w:rsidDel="00000000" w:rsidP="00000000" w:rsidRDefault="00000000" w:rsidRPr="00000000" w14:paraId="00000027">
      <w:pPr>
        <w:widowControl w:val="0"/>
        <w:spacing w:before="0" w:line="240" w:lineRule="auto"/>
        <w:ind w:left="21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Allan moved that NJLA establish agreements with the credit unions listed above.  Tanya seconded. Votes for: 12 (Allan, Ally, Cara, Laverne, Emily, Adriana, Heather, John, Maryjean, Jeff, Eleni, Tanya) abstentions: None; votes against: none</w:t>
      </w:r>
    </w:p>
    <w:p w:rsidR="00000000" w:rsidDel="00000000" w:rsidP="00000000" w:rsidRDefault="00000000" w:rsidRPr="00000000" w14:paraId="00000028">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New NJLA Association Membership System: Not to Exceed (Brett)</w:t>
      </w:r>
    </w:p>
    <w:p w:rsidR="00000000" w:rsidDel="00000000" w:rsidP="00000000" w:rsidRDefault="00000000" w:rsidRPr="00000000" w14:paraId="00000029">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moved a point of discussion regarding new  NJLA Association Management System software not to exceed $23K for the first year and $14K each year annually. Cara seconded.  Votes for: 12 (Allan, Heather, Laverne, John, Eleni, Maryjean, Cara, Emily, Ally, Adriana, Jeff, Tanya); abstensions: none; votes against: none</w:t>
      </w:r>
    </w:p>
    <w:p w:rsidR="00000000" w:rsidDel="00000000" w:rsidP="00000000" w:rsidRDefault="00000000" w:rsidRPr="00000000" w14:paraId="0000002A">
      <w:pPr>
        <w:widowControl w:val="0"/>
        <w:numPr>
          <w:ilvl w:val="1"/>
          <w:numId w:val="1"/>
        </w:numPr>
        <w:spacing w:before="0" w:line="240" w:lineRule="auto"/>
        <w:ind w:left="1440" w:hanging="360"/>
        <w:rPr>
          <w:rFonts w:ascii="Proxima Nova" w:cs="Proxima Nova" w:eastAsia="Proxima Nova" w:hAnsi="Proxima Nova"/>
          <w:u w:val="none"/>
        </w:rPr>
      </w:pPr>
      <w:hyperlink r:id="rId24">
        <w:r w:rsidDel="00000000" w:rsidR="00000000" w:rsidRPr="00000000">
          <w:rPr>
            <w:rFonts w:ascii="Proxima Nova" w:cs="Proxima Nova" w:eastAsia="Proxima Nova" w:hAnsi="Proxima Nova"/>
            <w:color w:val="1155cc"/>
            <w:u w:val="single"/>
            <w:rtl w:val="0"/>
          </w:rPr>
          <w:t xml:space="preserve">One-on-One Meetings Summary</w:t>
        </w:r>
      </w:hyperlink>
      <w:r w:rsidDel="00000000" w:rsidR="00000000" w:rsidRPr="00000000">
        <w:rPr>
          <w:rFonts w:ascii="Proxima Nova" w:cs="Proxima Nova" w:eastAsia="Proxima Nova" w:hAnsi="Proxima Nova"/>
          <w:rtl w:val="0"/>
        </w:rPr>
        <w:t xml:space="preserve"> (Jeff)</w:t>
      </w:r>
    </w:p>
    <w:p w:rsidR="00000000" w:rsidDel="00000000" w:rsidP="00000000" w:rsidRDefault="00000000" w:rsidRPr="00000000" w14:paraId="0000002B">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 </w:t>
      </w:r>
      <w:hyperlink r:id="rId25">
        <w:r w:rsidDel="00000000" w:rsidR="00000000" w:rsidRPr="00000000">
          <w:rPr>
            <w:rFonts w:ascii="Proxima Nova" w:cs="Proxima Nova" w:eastAsia="Proxima Nova" w:hAnsi="Proxima Nova"/>
            <w:color w:val="1155cc"/>
            <w:u w:val="single"/>
            <w:rtl w:val="0"/>
          </w:rPr>
          <w:t xml:space="preserve">Permanent Construction Task Force</w:t>
        </w:r>
      </w:hyperlink>
      <w:r w:rsidDel="00000000" w:rsidR="00000000" w:rsidRPr="00000000">
        <w:rPr>
          <w:rFonts w:ascii="Proxima Nova" w:cs="Proxima Nova" w:eastAsia="Proxima Nova" w:hAnsi="Proxima Nova"/>
          <w:rtl w:val="0"/>
        </w:rPr>
        <w:t xml:space="preserve"> (David Hanson)</w:t>
      </w:r>
    </w:p>
    <w:p w:rsidR="00000000" w:rsidDel="00000000" w:rsidP="00000000" w:rsidRDefault="00000000" w:rsidRPr="00000000" w14:paraId="0000002C">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moved the recommendation to accept the Permanent Construction Task Force’s report and move their work to Public Policy to continue the work, to see it become a legislative priority.  John seconded.  Votes for: 13 (Allan, Heather, Laverne, John, Eleni, Maryjean, Cara, Emily, Ally, Adriana, Jeff, Tanya); abstensions: none; votes against: none</w:t>
      </w:r>
    </w:p>
    <w:p w:rsidR="00000000" w:rsidDel="00000000" w:rsidP="00000000" w:rsidRDefault="00000000" w:rsidRPr="00000000" w14:paraId="0000002D">
      <w:pPr>
        <w:widowControl w:val="0"/>
        <w:numPr>
          <w:ilvl w:val="1"/>
          <w:numId w:val="1"/>
        </w:numPr>
        <w:spacing w:before="0" w:line="240" w:lineRule="auto"/>
        <w:ind w:left="1440" w:hanging="360"/>
        <w:rPr>
          <w:rFonts w:ascii="Proxima Nova" w:cs="Proxima Nova" w:eastAsia="Proxima Nova" w:hAnsi="Proxima Nova"/>
          <w:u w:val="none"/>
        </w:rPr>
      </w:pPr>
      <w:hyperlink r:id="rId26">
        <w:r w:rsidDel="00000000" w:rsidR="00000000" w:rsidRPr="00000000">
          <w:rPr>
            <w:rFonts w:ascii="Proxima Nova" w:cs="Proxima Nova" w:eastAsia="Proxima Nova" w:hAnsi="Proxima Nova"/>
            <w:color w:val="1155cc"/>
            <w:u w:val="single"/>
            <w:rtl w:val="0"/>
          </w:rPr>
          <w:t xml:space="preserve">Pay Transparency Proposals</w:t>
        </w:r>
      </w:hyperlink>
      <w:r w:rsidDel="00000000" w:rsidR="00000000" w:rsidRPr="00000000">
        <w:rPr>
          <w:rFonts w:ascii="Proxima Nova" w:cs="Proxima Nova" w:eastAsia="Proxima Nova" w:hAnsi="Proxima Nova"/>
          <w:rtl w:val="0"/>
        </w:rPr>
        <w:t xml:space="preserve"> (Jeff)</w:t>
      </w:r>
    </w:p>
    <w:p w:rsidR="00000000" w:rsidDel="00000000" w:rsidP="00000000" w:rsidRDefault="00000000" w:rsidRPr="00000000" w14:paraId="0000002E">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Lynette and John volunteered to help with this effort</w:t>
      </w:r>
    </w:p>
    <w:p w:rsidR="00000000" w:rsidDel="00000000" w:rsidP="00000000" w:rsidRDefault="00000000" w:rsidRPr="00000000" w14:paraId="0000002F">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Old Business</w:t>
      </w:r>
    </w:p>
    <w:p w:rsidR="00000000" w:rsidDel="00000000" w:rsidP="00000000" w:rsidRDefault="00000000" w:rsidRPr="00000000" w14:paraId="00000030">
      <w:pPr>
        <w:widowControl w:val="0"/>
        <w:numPr>
          <w:ilvl w:val="1"/>
          <w:numId w:val="1"/>
        </w:numPr>
        <w:spacing w:before="0" w:line="240" w:lineRule="auto"/>
        <w:ind w:left="1440" w:hanging="360"/>
        <w:rPr>
          <w:rFonts w:ascii="Proxima Nova" w:cs="Proxima Nova" w:eastAsia="Proxima Nova" w:hAnsi="Proxima Nova"/>
        </w:rPr>
      </w:pPr>
      <w:hyperlink r:id="rId27">
        <w:r w:rsidDel="00000000" w:rsidR="00000000" w:rsidRPr="00000000">
          <w:rPr>
            <w:rFonts w:ascii="Proxima Nova" w:cs="Proxima Nova" w:eastAsia="Proxima Nova" w:hAnsi="Proxima Nova"/>
            <w:color w:val="1155cc"/>
            <w:u w:val="single"/>
            <w:rtl w:val="0"/>
          </w:rPr>
          <w:t xml:space="preserve">Renewing Suplee Clooney</w:t>
        </w:r>
      </w:hyperlink>
      <w:r w:rsidDel="00000000" w:rsidR="00000000" w:rsidRPr="00000000">
        <w:rPr>
          <w:rFonts w:ascii="Proxima Nova" w:cs="Proxima Nova" w:eastAsia="Proxima Nova" w:hAnsi="Proxima Nova"/>
          <w:rtl w:val="0"/>
        </w:rPr>
        <w:t xml:space="preserve"> as NJLA’s auditors (Brett)</w:t>
      </w:r>
    </w:p>
    <w:p w:rsidR="00000000" w:rsidDel="00000000" w:rsidP="00000000" w:rsidRDefault="00000000" w:rsidRPr="00000000" w14:paraId="00000031">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made a motion to approve the contract for the 2023-24 audit in the amount of $10,300 as outlined in the proposal. Votes for: 11 (Allan, Heather, Laverne, John, Maryjean, Cara, Emily, Ally, Jeff, Tanya, Lynette); abstensions: none; votes against: none</w:t>
      </w:r>
    </w:p>
    <w:p w:rsidR="00000000" w:rsidDel="00000000" w:rsidP="00000000" w:rsidRDefault="00000000" w:rsidRPr="00000000" w14:paraId="00000032">
      <w:pPr>
        <w:widowControl w:val="0"/>
        <w:numPr>
          <w:ilvl w:val="1"/>
          <w:numId w:val="1"/>
        </w:numPr>
        <w:spacing w:before="0" w:line="240" w:lineRule="auto"/>
        <w:ind w:left="1440" w:hanging="360"/>
        <w:rPr>
          <w:rFonts w:ascii="Proxima Nova" w:cs="Proxima Nova" w:eastAsia="Proxima Nova" w:hAnsi="Proxima Nova"/>
          <w:u w:val="none"/>
        </w:rPr>
      </w:pPr>
      <w:hyperlink r:id="rId28">
        <w:r w:rsidDel="00000000" w:rsidR="00000000" w:rsidRPr="00000000">
          <w:rPr>
            <w:rFonts w:ascii="Proxima Nova" w:cs="Proxima Nova" w:eastAsia="Proxima Nova" w:hAnsi="Proxima Nova"/>
            <w:color w:val="1155cc"/>
            <w:u w:val="single"/>
            <w:rtl w:val="0"/>
          </w:rPr>
          <w:t xml:space="preserve">Task Force Roster Vote</w:t>
        </w:r>
      </w:hyperlink>
      <w:r w:rsidDel="00000000" w:rsidR="00000000" w:rsidRPr="00000000">
        <w:rPr>
          <w:rFonts w:ascii="Proxima Nova" w:cs="Proxima Nova" w:eastAsia="Proxima Nova" w:hAnsi="Proxima Nova"/>
          <w:rtl w:val="0"/>
        </w:rPr>
        <w:t xml:space="preserve"> (Jeff Cupo)</w:t>
      </w:r>
    </w:p>
    <w:p w:rsidR="00000000" w:rsidDel="00000000" w:rsidP="00000000" w:rsidRDefault="00000000" w:rsidRPr="00000000" w14:paraId="00000033">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Lynette moved, Emily seconded Votes for: 11 (Allan, Heather, Laverne, John, Maryjean, Cara, Emily, Ally, Jeff, Tanya, Lynette); abstensions: none; votes against: none</w:t>
      </w:r>
    </w:p>
    <w:p w:rsidR="00000000" w:rsidDel="00000000" w:rsidP="00000000" w:rsidRDefault="00000000" w:rsidRPr="00000000" w14:paraId="00000034">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EIM Benefit: Amazon for Business (</w:t>
      </w:r>
      <w:hyperlink r:id="rId29">
        <w:r w:rsidDel="00000000" w:rsidR="00000000" w:rsidRPr="00000000">
          <w:rPr>
            <w:rFonts w:ascii="Proxima Nova" w:cs="Proxima Nova" w:eastAsia="Proxima Nova" w:hAnsi="Proxima Nova"/>
            <w:color w:val="1155cc"/>
            <w:u w:val="single"/>
            <w:rtl w:val="0"/>
          </w:rPr>
          <w:t xml:space="preserve">Proposed benefits for EIM libraries</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5">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Discussion moved to September meeting </w:t>
      </w:r>
      <w:r w:rsidDel="00000000" w:rsidR="00000000" w:rsidRPr="00000000">
        <w:rPr>
          <w:rtl w:val="0"/>
        </w:rPr>
      </w:r>
    </w:p>
    <w:p w:rsidR="00000000" w:rsidDel="00000000" w:rsidP="00000000" w:rsidRDefault="00000000" w:rsidRPr="00000000" w14:paraId="0000003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 of the Order</w:t>
      </w:r>
    </w:p>
    <w:p w:rsidR="00000000" w:rsidDel="00000000" w:rsidP="00000000" w:rsidRDefault="00000000" w:rsidRPr="00000000" w14:paraId="00000037">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D&amp;O Unconference: Wednesday, October 16 at Princeton University. Fred Gitner, 2025 I Love My Librarian Award winner, is the keynote.</w:t>
      </w:r>
    </w:p>
    <w:p w:rsidR="00000000" w:rsidDel="00000000" w:rsidP="00000000" w:rsidRDefault="00000000" w:rsidRPr="00000000" w14:paraId="00000038">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Next Meeting: September 17, 2024, 10:00 a.m., Zoom </w:t>
      </w:r>
    </w:p>
    <w:p w:rsidR="00000000" w:rsidDel="00000000" w:rsidP="00000000" w:rsidRDefault="00000000" w:rsidRPr="00000000" w14:paraId="0000003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Adjourn - Lynette motioned, Allan seconded.  Meeting adjourned 12:13 p.m.</w:t>
      </w:r>
    </w:p>
    <w:p w:rsidR="00000000" w:rsidDel="00000000" w:rsidP="00000000" w:rsidRDefault="00000000" w:rsidRPr="00000000" w14:paraId="0000003A">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3B">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Cursor parking lot           </w:t>
            </w:r>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tc>
      </w:tr>
    </w:tbl>
    <w:p w:rsidR="00000000" w:rsidDel="00000000" w:rsidP="00000000" w:rsidRDefault="00000000" w:rsidRPr="00000000" w14:paraId="0000003D">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sectPr>
      <w:headerReference r:id="rId30" w:type="default"/>
      <w:headerReference r:id="rId31" w:type="first"/>
      <w:footerReference r:id="rId32" w:type="default"/>
      <w:footerReference r:id="rId33"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1"/>
        <w:rtl w:val="0"/>
      </w:rPr>
      <w:t xml:space="preserve">Developing library workers, uniting the library community</w:t>
    </w:r>
    <w:r w:rsidDel="00000000" w:rsidR="00000000" w:rsidRPr="00000000">
      <w:rPr>
        <w:rFonts w:ascii="Proxima Nova" w:cs="Proxima Nova" w:eastAsia="Proxima Nova" w:hAnsi="Proxima Nova"/>
        <w:i w:val="1"/>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before="0" w:line="240"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before="0" w:line="240" w:lineRule="auto"/>
      <w:ind w:left="0" w:firstLine="0"/>
      <w:jc w:val="center"/>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1962150</wp:posOffset>
          </wp:positionH>
          <wp:positionV relativeFrom="paragraph">
            <wp:posOffset>-28574</wp:posOffset>
          </wp:positionV>
          <wp:extent cx="1735177" cy="867588"/>
          <wp:effectExtent b="0" l="0" r="0" t="0"/>
          <wp:wrapSquare wrapText="bothSides" distB="0" distT="0" distL="0" distR="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735177" cy="867588"/>
                  </a:xfrm>
                  <a:prstGeom prst="rect"/>
                  <a:ln/>
                </pic:spPr>
              </pic:pic>
            </a:graphicData>
          </a:graphic>
        </wp:anchor>
      </w:drawing>
    </w:r>
  </w:p>
  <w:p w:rsidR="00000000" w:rsidDel="00000000" w:rsidP="00000000" w:rsidRDefault="00000000" w:rsidRPr="00000000" w14:paraId="00000043">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4">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5">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6">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7">
    <w:pPr>
      <w:spacing w:before="0" w:line="240" w:lineRule="auto"/>
      <w:ind w:left="0" w:firstLine="0"/>
      <w:jc w:val="center"/>
      <w:rPr>
        <w:i w:val="1"/>
      </w:rPr>
    </w:pPr>
    <w:r w:rsidDel="00000000" w:rsidR="00000000" w:rsidRPr="00000000">
      <w:rPr>
        <w:i w:val="1"/>
        <w:rtl w:val="0"/>
      </w:rPr>
      <w:t xml:space="preserve">The Voice for Your Library</w:t>
    </w:r>
  </w:p>
  <w:p w:rsidR="00000000" w:rsidDel="00000000" w:rsidP="00000000" w:rsidRDefault="00000000" w:rsidRPr="00000000" w14:paraId="00000048">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9">
    <w:pPr>
      <w:spacing w:before="0" w:line="240" w:lineRule="auto"/>
      <w:ind w:left="0" w:firstLine="0"/>
      <w:jc w:val="center"/>
      <w:rPr/>
    </w:pPr>
    <w:r w:rsidDel="00000000" w:rsidR="00000000" w:rsidRPr="00000000">
      <w:rPr>
        <w:rtl w:val="0"/>
      </w:rPr>
      <w:t xml:space="preserve">163 US Highway 130 N, Building 1, Suite 1C, Bordentown, NJ 08505</w:t>
    </w:r>
  </w:p>
  <w:p w:rsidR="00000000" w:rsidDel="00000000" w:rsidP="00000000" w:rsidRDefault="00000000" w:rsidRPr="00000000" w14:paraId="0000004A">
    <w:pPr>
      <w:spacing w:before="0" w:line="240" w:lineRule="auto"/>
      <w:jc w:val="center"/>
      <w:rPr/>
    </w:pPr>
    <w:r w:rsidDel="00000000" w:rsidR="00000000" w:rsidRPr="00000000">
      <w:rPr>
        <w:rtl w:val="0"/>
      </w:rPr>
      <w:t xml:space="preserve">(609) 482-1282 |  </w:t>
    </w:r>
    <w:hyperlink r:id="rId2">
      <w:r w:rsidDel="00000000" w:rsidR="00000000" w:rsidRPr="00000000">
        <w:rPr>
          <w:color w:val="1155cc"/>
          <w:u w:val="single"/>
          <w:rtl w:val="0"/>
        </w:rPr>
        <w:t xml:space="preserve">njla.org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394.7064208984375"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sz w:val="32.079999923706055"/>
      <w:szCs w:val="32.07999992370605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cfcu.org/about-us/membership/who-can-join/#" TargetMode="External"/><Relationship Id="rId22" Type="http://schemas.openxmlformats.org/officeDocument/2006/relationships/hyperlink" Target="https://www.gardensavingsfcu.org/field-of-membership.html" TargetMode="External"/><Relationship Id="rId21" Type="http://schemas.openxmlformats.org/officeDocument/2006/relationships/hyperlink" Target="https://www.cunj.com/bank/business-banking/a-free-employee-benefit/" TargetMode="External"/><Relationship Id="rId24" Type="http://schemas.openxmlformats.org/officeDocument/2006/relationships/hyperlink" Target="https://docs.google.com/document/d/1peeiQPJTXR_uuo8zaeZcSgQGxziwbi46NLynsd0pSIw/edit" TargetMode="External"/><Relationship Id="rId23" Type="http://schemas.openxmlformats.org/officeDocument/2006/relationships/hyperlink" Target="https://www.firstharvestcu.com/select-employer-group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jT_R_3Rwh25M3lKMgBQ2Eq68YBK6cym3awXqK38KoI/edit?usp=drive_link" TargetMode="External"/><Relationship Id="rId26" Type="http://schemas.openxmlformats.org/officeDocument/2006/relationships/hyperlink" Target="https://docs.google.com/document/d/1C_pUOxlugyR5P1BPphB1ODkxhPewLWpQ/edit?usp=sharing&amp;ouid=115206778266832253360&amp;rtpof=true&amp;sd=true" TargetMode="External"/><Relationship Id="rId25" Type="http://schemas.openxmlformats.org/officeDocument/2006/relationships/hyperlink" Target="https://docs.google.com/document/d/1sfHFMr6uATt-aBUYhxlYuFo45oqmL8_3/edit?usp=drive_link&amp;ouid=115417359480214984591&amp;rtpof=true&amp;sd=true" TargetMode="External"/><Relationship Id="rId28" Type="http://schemas.openxmlformats.org/officeDocument/2006/relationships/hyperlink" Target="https://docs.google.com/document/d/1oQQtdrwR7BZiGRE-OnTBsjxpgwED-CvZ8MCPRno44Eg/edit?usp=sharing" TargetMode="External"/><Relationship Id="rId27" Type="http://schemas.openxmlformats.org/officeDocument/2006/relationships/hyperlink" Target="https://drive.google.com/file/d/1rza6hK2e9UHnytsZUEALZV06dHgUNZ8g/view?usp=drive_link" TargetMode="External"/><Relationship Id="rId5" Type="http://schemas.openxmlformats.org/officeDocument/2006/relationships/styles" Target="styles.xml"/><Relationship Id="rId6" Type="http://schemas.openxmlformats.org/officeDocument/2006/relationships/hyperlink" Target="https://docs.google.com/forms/d/e/1FAIpQLScdCMofH1AKc1X0PDhruZCGw_JJol6j8YMGKOdEwykK6bRTnQ/viewform" TargetMode="External"/><Relationship Id="rId29" Type="http://schemas.openxmlformats.org/officeDocument/2006/relationships/hyperlink" Target="https://drive.google.com/file/d/1-6MugGd3SMgUkLF0OoBn4EJmPVPNHomL/view?usp=drive_link" TargetMode="External"/><Relationship Id="rId7" Type="http://schemas.openxmlformats.org/officeDocument/2006/relationships/hyperlink" Target="https://drive.google.com/drive/folders/1ibWZ1DH01ipnWl50URZm7EZjAkXl9qUd?usp=drive_link" TargetMode="External"/><Relationship Id="rId8" Type="http://schemas.openxmlformats.org/officeDocument/2006/relationships/hyperlink" Target="https://us02web.zoom.us/j/81382027659?pwd=RkpORDFhblFSNHBUNU5jSzlHLzhjZz09"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docs.google.com/document/d/1qnnyNXaVI04EwLJ7bA_yuFfp1oRKrSQePUFjd1dHdRI/edit" TargetMode="External"/><Relationship Id="rId33" Type="http://schemas.openxmlformats.org/officeDocument/2006/relationships/footer" Target="footer2.xml"/><Relationship Id="rId10" Type="http://schemas.openxmlformats.org/officeDocument/2006/relationships/hyperlink" Target="https://www.revnj.org/" TargetMode="External"/><Relationship Id="rId32" Type="http://schemas.openxmlformats.org/officeDocument/2006/relationships/footer" Target="footer1.xml"/><Relationship Id="rId13" Type="http://schemas.openxmlformats.org/officeDocument/2006/relationships/hyperlink" Target="https://docs.google.com/document/d/1-BOEZI7UD2Ul83SfRXKDiZZIyVIIBGv0Y46pkmkfAYA/edit?usp=sharing" TargetMode="External"/><Relationship Id="rId12" Type="http://schemas.openxmlformats.org/officeDocument/2006/relationships/hyperlink" Target="https://www.njla.org/good-news-for-school-libraries" TargetMode="External"/><Relationship Id="rId15" Type="http://schemas.openxmlformats.org/officeDocument/2006/relationships/hyperlink" Target="https://docs.google.com/document/d/1xXLNVDD2G3ABwK1tYbAZCd9PFwZ29NITzrwSQ9fiptc/edit?usp=sharing" TargetMode="External"/><Relationship Id="rId14" Type="http://schemas.openxmlformats.org/officeDocument/2006/relationships/hyperlink" Target="https://drive.google.com/file/d/1meoC_iVw6R9AzybJHqFO9QTBhHKfdwsq/view" TargetMode="External"/><Relationship Id="rId17" Type="http://schemas.openxmlformats.org/officeDocument/2006/relationships/hyperlink" Target="https://docs.google.com/document/d/1K0LMxyxg_nbldU0Jyn3hIWXytXGHb-RZhJc-uR7u4eo/edit?usp=sharing" TargetMode="External"/><Relationship Id="rId16" Type="http://schemas.openxmlformats.org/officeDocument/2006/relationships/hyperlink" Target="https://drive.google.com/drive/folders/1i9FvplKQhZPl7AZrR_7PFsyDihgymgj0?usp=drive_link" TargetMode="External"/><Relationship Id="rId19" Type="http://schemas.openxmlformats.org/officeDocument/2006/relationships/hyperlink" Target="https://drive.google.com/file/d/1QPbZaeDIOaMaYLS0ZeXgONP7TnEJGgi8/view?usp=drive_link" TargetMode="External"/><Relationship Id="rId18" Type="http://schemas.openxmlformats.org/officeDocument/2006/relationships/hyperlink" Target="https://docs.google.com/document/d/1PxG0Nv6wv7tDIbF-nvkcd_s97yUVsxx-kt9k2JeW5S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j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