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ACA" w:rsidP="00024390" w:rsidRDefault="00856ACA" w14:paraId="4138C248" w14:textId="77777777">
      <w:pPr>
        <w:jc w:val="center"/>
        <w:outlineLvl w:val="0"/>
        <w:rPr>
          <w:rFonts w:asciiTheme="majorHAnsi" w:hAnsiTheme="majorHAnsi"/>
          <w:b/>
        </w:rPr>
      </w:pPr>
    </w:p>
    <w:p w:rsidRPr="00780CE0" w:rsidR="00780CE0" w:rsidP="56CFC7A3" w:rsidRDefault="00D65EDE" w14:paraId="39822890" w14:textId="3A92F11B">
      <w:pPr>
        <w:pStyle w:val="NormalWeb"/>
        <w:jc w:val="center"/>
        <w:rPr>
          <w:rFonts w:ascii="Verdana" w:hAnsi="Verdana"/>
          <w:color w:val="000000" w:themeColor="text1" w:themeTint="FF" w:themeShade="FF"/>
          <w:sz w:val="28"/>
          <w:szCs w:val="28"/>
        </w:rPr>
      </w:pPr>
      <w:r w:rsidRPr="56CFC7A3" w:rsidR="56CFC7A3">
        <w:rPr>
          <w:rStyle w:val="Strong"/>
          <w:rFonts w:ascii="Calibri" w:hAnsi="Calibri"/>
          <w:color w:val="000000" w:themeColor="text1" w:themeTint="FF" w:themeShade="FF"/>
          <w:sz w:val="28"/>
          <w:szCs w:val="28"/>
        </w:rPr>
        <w:t>Joann Needleman</w:t>
      </w:r>
      <w:r w:rsidRPr="56CFC7A3" w:rsidR="56CFC7A3">
        <w:rPr>
          <w:rStyle w:val="Strong"/>
          <w:rFonts w:ascii="Calibri" w:hAnsi="Calibri"/>
          <w:color w:val="000000" w:themeColor="text1" w:themeTint="FF" w:themeShade="FF"/>
          <w:sz w:val="28"/>
          <w:szCs w:val="28"/>
        </w:rPr>
        <w:t xml:space="preserve"> Receive</w:t>
      </w:r>
      <w:r w:rsidRPr="56CFC7A3" w:rsidR="56CFC7A3">
        <w:rPr>
          <w:rStyle w:val="Strong"/>
          <w:rFonts w:ascii="Calibri" w:hAnsi="Calibri"/>
          <w:color w:val="000000" w:themeColor="text1" w:themeTint="FF" w:themeShade="FF"/>
          <w:sz w:val="28"/>
          <w:szCs w:val="28"/>
        </w:rPr>
        <w:t>s</w:t>
      </w:r>
      <w:r w:rsidRPr="56CFC7A3" w:rsidR="56CFC7A3">
        <w:rPr>
          <w:rStyle w:val="Strong"/>
          <w:rFonts w:ascii="Calibri" w:hAnsi="Calibri"/>
          <w:color w:val="000000" w:themeColor="text1" w:themeTint="FF" w:themeShade="FF"/>
          <w:sz w:val="28"/>
          <w:szCs w:val="28"/>
        </w:rPr>
        <w:t xml:space="preserve"> Prestigious 201</w:t>
      </w:r>
      <w:r w:rsidRPr="56CFC7A3" w:rsidR="56CFC7A3">
        <w:rPr>
          <w:rStyle w:val="Strong"/>
          <w:rFonts w:ascii="Calibri" w:hAnsi="Calibri"/>
          <w:color w:val="000000" w:themeColor="text1" w:themeTint="FF" w:themeShade="FF"/>
          <w:sz w:val="28"/>
          <w:szCs w:val="28"/>
        </w:rPr>
        <w:t>9</w:t>
      </w:r>
      <w:r w:rsidRPr="56CFC7A3" w:rsidR="56CFC7A3">
        <w:rPr>
          <w:rStyle w:val="Strong"/>
          <w:rFonts w:ascii="Calibri" w:hAnsi="Calibri"/>
          <w:color w:val="000000" w:themeColor="text1" w:themeTint="FF" w:themeShade="FF"/>
          <w:sz w:val="28"/>
          <w:szCs w:val="28"/>
        </w:rPr>
        <w:t xml:space="preserve"> NCBA Donald Kramer Award</w:t>
      </w:r>
      <w:bookmarkStart w:name="_GoBack" w:id="0"/>
      <w:bookmarkEnd w:id="0"/>
    </w:p>
    <w:p w:rsidRPr="00AF2FFC" w:rsidR="005C4D40" w:rsidP="005C4D40" w:rsidRDefault="005C4D40" w14:paraId="1B5C362C" w14:textId="77777777">
      <w:pPr>
        <w:rPr>
          <w:rFonts w:asciiTheme="majorHAnsi" w:hAnsiTheme="majorHAnsi" w:cstheme="majorHAnsi"/>
        </w:rPr>
      </w:pPr>
    </w:p>
    <w:p w:rsidRPr="00AF2FFC" w:rsidR="005C4D40" w:rsidP="00CF33EC" w:rsidRDefault="00CF33EC" w14:paraId="3B9703E9" w14:textId="1A2345A9">
      <w:pPr>
        <w:tabs>
          <w:tab w:val="left" w:pos="720"/>
          <w:tab w:val="left" w:pos="1440"/>
          <w:tab w:val="left" w:pos="2160"/>
          <w:tab w:val="left" w:pos="2880"/>
          <w:tab w:val="center" w:pos="4680"/>
          <w:tab w:val="left" w:pos="5099"/>
        </w:tabs>
        <w:jc w:val="both"/>
        <w:rPr>
          <w:rFonts w:asciiTheme="majorHAnsi" w:hAnsiTheme="majorHAnsi" w:cstheme="majorHAnsi"/>
        </w:rPr>
      </w:pPr>
      <w:r w:rsidRPr="00AF2FFC">
        <w:rPr>
          <w:rFonts w:asciiTheme="majorHAnsi" w:hAnsiTheme="majorHAnsi" w:cstheme="majorHAnsi"/>
        </w:rPr>
        <w:t>FOR IMMEDIATE RELEASE</w:t>
      </w:r>
    </w:p>
    <w:p w:rsidRPr="00AF2FFC" w:rsidR="005C4D40" w:rsidP="56CFC7A3" w:rsidRDefault="00ED71E8" w14:paraId="2B7DD7E3" w14:textId="77912B18">
      <w:pPr>
        <w:rPr>
          <w:rFonts w:ascii="Calibri" w:hAnsi="Calibri" w:cs="Calibri" w:asciiTheme="majorAscii" w:hAnsiTheme="majorAscii" w:cstheme="majorAscii"/>
        </w:rPr>
      </w:pPr>
      <w:r w:rsidRPr="56CFC7A3" w:rsidR="56CFC7A3">
        <w:rPr>
          <w:rFonts w:ascii="Calibri" w:hAnsi="Calibri" w:cs="Calibri" w:asciiTheme="majorAscii" w:hAnsiTheme="majorAscii" w:cstheme="majorAscii"/>
        </w:rPr>
        <w:t xml:space="preserve">October </w:t>
      </w:r>
      <w:r w:rsidRPr="56CFC7A3" w:rsidR="56CFC7A3">
        <w:rPr>
          <w:rFonts w:ascii="Calibri" w:hAnsi="Calibri" w:cs="Calibri" w:asciiTheme="majorAscii" w:hAnsiTheme="majorAscii" w:cstheme="majorAscii"/>
        </w:rPr>
        <w:t>18, 2019</w:t>
      </w:r>
    </w:p>
    <w:p w:rsidRPr="00AF2FFC" w:rsidR="005C4D40" w:rsidP="005C4D40" w:rsidRDefault="005C4D40" w14:paraId="15CFFBEE" w14:textId="77777777">
      <w:pPr>
        <w:rPr>
          <w:rFonts w:asciiTheme="majorHAnsi" w:hAnsiTheme="majorHAnsi" w:cstheme="majorHAnsi"/>
        </w:rPr>
      </w:pPr>
    </w:p>
    <w:p w:rsidRPr="00AF2FFC" w:rsidR="003D6276" w:rsidP="003D6276" w:rsidRDefault="003D6276" w14:paraId="2B04A765" w14:textId="1BDBE30B">
      <w:pPr>
        <w:rPr>
          <w:rFonts w:asciiTheme="majorHAnsi" w:hAnsiTheme="majorHAnsi" w:cstheme="majorHAnsi"/>
        </w:rPr>
      </w:pPr>
    </w:p>
    <w:p w:rsidR="00D65EDE" w:rsidP="56CFC7A3" w:rsidRDefault="00D65EDE" w14:paraId="5E937858" w14:textId="66FA790A">
      <w:pPr>
        <w:rPr>
          <w:rFonts w:ascii="Calibri" w:hAnsi="Calibri" w:cs="Calibri"/>
        </w:rPr>
      </w:pPr>
      <w:r w:rsidRPr="56CFC7A3" w:rsidR="56CFC7A3">
        <w:rPr>
          <w:rFonts w:ascii="Calibri" w:hAnsi="Calibri" w:cs="Calibri"/>
        </w:rPr>
        <w:t>[UNIVERSITY PARK, FL] National Creditors Bar Association (NCBA) presented its 201</w:t>
      </w:r>
      <w:r w:rsidRPr="56CFC7A3" w:rsidR="56CFC7A3">
        <w:rPr>
          <w:rFonts w:ascii="Calibri" w:hAnsi="Calibri" w:cs="Calibri"/>
        </w:rPr>
        <w:t xml:space="preserve">9 </w:t>
      </w:r>
      <w:r w:rsidRPr="56CFC7A3" w:rsidR="56CFC7A3">
        <w:rPr>
          <w:rFonts w:ascii="Calibri" w:hAnsi="Calibri" w:cs="Calibri"/>
        </w:rPr>
        <w:t xml:space="preserve">Donald Kramer Award to </w:t>
      </w:r>
      <w:r w:rsidRPr="56CFC7A3" w:rsidR="56CFC7A3">
        <w:rPr>
          <w:rFonts w:ascii="Calibri" w:hAnsi="Calibri" w:cs="Calibri"/>
        </w:rPr>
        <w:t>Joann Needleman</w:t>
      </w:r>
      <w:r w:rsidRPr="56CFC7A3" w:rsidR="56CFC7A3">
        <w:rPr>
          <w:rFonts w:ascii="Calibri" w:hAnsi="Calibri" w:cs="Calibri"/>
        </w:rPr>
        <w:t xml:space="preserve">.  The Donald Kramer Award, named in honor of NCBA founder Don Kramer, is presented to individuals whose efforts have made a substantial and lasting impact for the benefit of the </w:t>
      </w:r>
      <w:proofErr w:type="gramStart"/>
      <w:r w:rsidRPr="56CFC7A3" w:rsidR="56CFC7A3">
        <w:rPr>
          <w:rFonts w:ascii="Calibri" w:hAnsi="Calibri" w:cs="Calibri"/>
        </w:rPr>
        <w:t>creditors</w:t>
      </w:r>
      <w:proofErr w:type="gramEnd"/>
      <w:r w:rsidRPr="56CFC7A3" w:rsidR="56CFC7A3">
        <w:rPr>
          <w:rFonts w:ascii="Calibri" w:hAnsi="Calibri" w:cs="Calibri"/>
        </w:rPr>
        <w:t xml:space="preserve"> rights community.</w:t>
      </w:r>
    </w:p>
    <w:p w:rsidR="00630A5A" w:rsidP="00630A5A" w:rsidRDefault="00630A5A" w14:paraId="087F6619" w14:textId="1A7C6F54">
      <w:pPr>
        <w:rPr>
          <w:rFonts w:ascii="Calibri" w:hAnsi="Calibri" w:cs="Calibri"/>
        </w:rPr>
      </w:pPr>
    </w:p>
    <w:p w:rsidRPr="00630A5A" w:rsidR="00630A5A" w:rsidP="5373C538" w:rsidRDefault="009C76CB" w14:paraId="1059BC06" w14:textId="42A70A53">
      <w:pPr>
        <w:rPr>
          <w:rFonts w:ascii="Calibri" w:hAnsi="Calibri" w:cs="Calibri"/>
        </w:rPr>
      </w:pPr>
      <w:r w:rsidRPr="5373C538" w:rsidR="5373C538">
        <w:rPr>
          <w:rFonts w:ascii="Calibri" w:hAnsi="Calibri" w:cs="Calibri"/>
        </w:rPr>
        <w:t>The award was presented at the NCBA 201</w:t>
      </w:r>
      <w:r w:rsidRPr="5373C538" w:rsidR="5373C538">
        <w:rPr>
          <w:rFonts w:ascii="Calibri" w:hAnsi="Calibri" w:cs="Calibri"/>
        </w:rPr>
        <w:t>9</w:t>
      </w:r>
      <w:r w:rsidRPr="5373C538" w:rsidR="5373C538">
        <w:rPr>
          <w:rFonts w:ascii="Calibri" w:hAnsi="Calibri" w:cs="Calibri"/>
        </w:rPr>
        <w:t xml:space="preserve"> Fall Conference in </w:t>
      </w:r>
      <w:r w:rsidRPr="5373C538" w:rsidR="5373C538">
        <w:rPr>
          <w:rFonts w:ascii="Calibri" w:hAnsi="Calibri" w:cs="Calibri"/>
        </w:rPr>
        <w:t>Washington, DC</w:t>
      </w:r>
      <w:r w:rsidRPr="5373C538" w:rsidR="5373C538">
        <w:rPr>
          <w:rFonts w:ascii="Calibri" w:hAnsi="Calibri" w:cs="Calibri"/>
        </w:rPr>
        <w:t>.</w:t>
      </w:r>
    </w:p>
    <w:p w:rsidR="5373C538" w:rsidP="5373C538" w:rsidRDefault="5373C538" w14:paraId="5C0AA918" w14:textId="5EC014F9">
      <w:pPr>
        <w:pStyle w:val="Normal"/>
        <w:rPr>
          <w:rFonts w:ascii="Calibri" w:hAnsi="Calibri" w:cs="Calibri"/>
        </w:rPr>
      </w:pPr>
    </w:p>
    <w:p w:rsidR="5373C538" w:rsidP="5373C538" w:rsidRDefault="5373C538" w14:paraId="07352023" w14:textId="542069E0">
      <w:pPr>
        <w:pStyle w:val="Normal"/>
        <w:rPr>
          <w:rFonts w:ascii="Calibri" w:hAnsi="Calibri" w:cs="Calibri"/>
        </w:rPr>
      </w:pPr>
      <w:r w:rsidRPr="5373C538" w:rsidR="5373C538">
        <w:rPr>
          <w:rFonts w:ascii="Calibri" w:hAnsi="Calibri" w:cs="Calibri"/>
        </w:rPr>
        <w:t>About Joann Needleman</w:t>
      </w:r>
    </w:p>
    <w:p w:rsidR="5373C538" w:rsidP="5373C538" w:rsidRDefault="5373C538" w14:paraId="7F59378E" w14:textId="3CFE8FC5">
      <w:pPr>
        <w:pStyle w:val="Normal"/>
        <w:rPr>
          <w:rFonts w:ascii="Calibri" w:hAnsi="Calibri" w:cs="Calibri"/>
        </w:rPr>
      </w:pPr>
    </w:p>
    <w:p w:rsidR="5373C538" w:rsidP="5373C538" w:rsidRDefault="5373C538" w14:paraId="3BE10390" w14:textId="668FC4BD">
      <w:pPr>
        <w:pStyle w:val="Normal"/>
        <w:rPr>
          <w:rFonts w:ascii="Calibri" w:hAnsi="Calibri" w:eastAsia="Calibri" w:cs="Calibri"/>
          <w:noProof w:val="0"/>
          <w:color w:val="444444"/>
          <w:sz w:val="24"/>
          <w:szCs w:val="24"/>
          <w:lang w:val="en-US"/>
        </w:rPr>
      </w:pPr>
      <w:r w:rsidRPr="5373C538" w:rsidR="5373C538">
        <w:rPr>
          <w:rFonts w:ascii="Calibri" w:hAnsi="Calibri" w:eastAsia="Calibri" w:cs="Calibri"/>
          <w:noProof w:val="0"/>
          <w:color w:val="444444"/>
          <w:sz w:val="24"/>
          <w:szCs w:val="24"/>
          <w:lang w:val="en-US"/>
        </w:rPr>
        <w:t xml:space="preserve">Joann Needleman is a partner in the law firm of Clark Hill PLC where she serves as the leader of the Consumer Financial Services Regulatory &amp; Compliance Practice Group. Joann serves as a navigator to her clients seeking advice and guidance in the complex regulatory environment facing the financial services industry. She provides counsel, consultation, and litigation services to a wide array of financial institutions, law firms, credit reporting agencies, and debt buyers throughout the country. With extensive experience as a collection attorney, she understands the regulatory requirements expected from attorneys and non-attorneys in the credit and collection industry. A former member of the Consumer Financial Protection Bureau’s (CFPB) Consumer Advisory Board, Joann has been able to provide her clients with useful strategies in order to prepare for new areas of regulatory scrutiny. Joann is frequently quoted in </w:t>
      </w:r>
      <w:r w:rsidRPr="5373C538" w:rsidR="5373C538">
        <w:rPr>
          <w:rFonts w:ascii="Calibri" w:hAnsi="Calibri" w:eastAsia="Calibri" w:cs="Calibri"/>
          <w:i w:val="1"/>
          <w:iCs w:val="1"/>
          <w:noProof w:val="0"/>
          <w:color w:val="444444"/>
          <w:sz w:val="24"/>
          <w:szCs w:val="24"/>
          <w:lang w:val="en-US"/>
        </w:rPr>
        <w:t>American Banker</w:t>
      </w:r>
      <w:r w:rsidRPr="5373C538" w:rsidR="5373C538">
        <w:rPr>
          <w:rFonts w:ascii="Calibri" w:hAnsi="Calibri" w:eastAsia="Calibri" w:cs="Calibri"/>
          <w:noProof w:val="0"/>
          <w:color w:val="444444"/>
          <w:sz w:val="24"/>
          <w:szCs w:val="24"/>
          <w:lang w:val="en-US"/>
        </w:rPr>
        <w:t xml:space="preserve"> and </w:t>
      </w:r>
      <w:r w:rsidRPr="5373C538" w:rsidR="5373C538">
        <w:rPr>
          <w:rFonts w:ascii="Calibri" w:hAnsi="Calibri" w:eastAsia="Calibri" w:cs="Calibri"/>
          <w:i w:val="1"/>
          <w:iCs w:val="1"/>
          <w:noProof w:val="0"/>
          <w:color w:val="444444"/>
          <w:sz w:val="24"/>
          <w:szCs w:val="24"/>
          <w:lang w:val="en-US"/>
        </w:rPr>
        <w:t>The Wall Street Journal</w:t>
      </w:r>
      <w:r w:rsidRPr="5373C538" w:rsidR="5373C538">
        <w:rPr>
          <w:rFonts w:ascii="Calibri" w:hAnsi="Calibri" w:eastAsia="Calibri" w:cs="Calibri"/>
          <w:noProof w:val="0"/>
          <w:color w:val="444444"/>
          <w:sz w:val="24"/>
          <w:szCs w:val="24"/>
          <w:lang w:val="en-US"/>
        </w:rPr>
        <w:t xml:space="preserve"> for her insight of the CFPB. Joann is a past-President of the Board of Directors of National Creditors Bar Association (NCBA).</w:t>
      </w:r>
    </w:p>
    <w:p w:rsidRPr="00AF2FFC" w:rsidR="003D6276" w:rsidP="003D6276" w:rsidRDefault="003D6276" w14:paraId="1BAB89CD" w14:textId="77777777">
      <w:pPr>
        <w:rPr>
          <w:rFonts w:asciiTheme="majorHAnsi" w:hAnsiTheme="majorHAnsi" w:cstheme="majorHAnsi"/>
        </w:rPr>
      </w:pPr>
    </w:p>
    <w:p w:rsidRPr="00AF2FFC" w:rsidR="003D6276" w:rsidP="005C4D40" w:rsidRDefault="003D6276" w14:paraId="4744636A" w14:textId="77777777">
      <w:pPr>
        <w:rPr>
          <w:rFonts w:asciiTheme="majorHAnsi" w:hAnsiTheme="majorHAnsi" w:cstheme="majorHAnsi"/>
        </w:rPr>
      </w:pPr>
    </w:p>
    <w:p w:rsidRPr="00AF2FFC" w:rsidR="005C4D40" w:rsidP="005C4D40" w:rsidRDefault="005C4D40" w14:paraId="5B220384" w14:textId="7C14DBE2">
      <w:pPr>
        <w:rPr>
          <w:rFonts w:asciiTheme="majorHAnsi" w:hAnsiTheme="majorHAnsi" w:cstheme="majorHAnsi"/>
        </w:rPr>
      </w:pPr>
      <w:r w:rsidRPr="00AF2FFC">
        <w:rPr>
          <w:rFonts w:asciiTheme="majorHAnsi" w:hAnsiTheme="majorHAnsi" w:cstheme="majorHAnsi"/>
        </w:rPr>
        <w:t>Contact Information</w:t>
      </w:r>
    </w:p>
    <w:p w:rsidRPr="00AF2FFC" w:rsidR="005C4D40" w:rsidP="005C4D40" w:rsidRDefault="005C4D40" w14:paraId="42EDBCD7" w14:textId="77777777">
      <w:pPr>
        <w:rPr>
          <w:rFonts w:asciiTheme="majorHAnsi" w:hAnsiTheme="majorHAnsi" w:cstheme="majorHAnsi"/>
        </w:rPr>
      </w:pPr>
      <w:r w:rsidRPr="00AF2FFC">
        <w:rPr>
          <w:rFonts w:asciiTheme="majorHAnsi" w:hAnsiTheme="majorHAnsi" w:cstheme="majorHAnsi"/>
        </w:rPr>
        <w:t>Jim Podewitz</w:t>
      </w:r>
    </w:p>
    <w:p w:rsidRPr="00AF2FFC" w:rsidR="005C4D40" w:rsidP="005C4D40" w:rsidRDefault="005C4D40" w14:paraId="35724E6F" w14:textId="77777777">
      <w:pPr>
        <w:rPr>
          <w:rFonts w:asciiTheme="majorHAnsi" w:hAnsiTheme="majorHAnsi" w:cstheme="majorHAnsi"/>
        </w:rPr>
      </w:pPr>
      <w:r w:rsidRPr="00AF2FFC">
        <w:rPr>
          <w:rFonts w:asciiTheme="majorHAnsi" w:hAnsiTheme="majorHAnsi" w:cstheme="majorHAnsi"/>
        </w:rPr>
        <w:t xml:space="preserve">Director of Communications </w:t>
      </w:r>
    </w:p>
    <w:p w:rsidRPr="00AF2FFC" w:rsidR="005C4D40" w:rsidP="005C4D40" w:rsidRDefault="005C4D40" w14:paraId="7D37D95A" w14:textId="77777777">
      <w:pPr>
        <w:rPr>
          <w:rFonts w:asciiTheme="majorHAnsi" w:hAnsiTheme="majorHAnsi" w:cstheme="majorHAnsi"/>
        </w:rPr>
      </w:pPr>
      <w:r w:rsidRPr="00AF2FFC">
        <w:rPr>
          <w:rFonts w:asciiTheme="majorHAnsi" w:hAnsiTheme="majorHAnsi" w:cstheme="majorHAnsi"/>
        </w:rPr>
        <w:t>The National Creditors Bar Association</w:t>
      </w:r>
    </w:p>
    <w:p w:rsidRPr="00AF2FFC" w:rsidR="005C4D40" w:rsidP="005C4D40" w:rsidRDefault="005C4D40" w14:paraId="629A5A83" w14:textId="77777777">
      <w:pPr>
        <w:rPr>
          <w:rFonts w:asciiTheme="majorHAnsi" w:hAnsiTheme="majorHAnsi" w:cstheme="majorHAnsi"/>
        </w:rPr>
      </w:pPr>
      <w:r w:rsidRPr="00AF2FFC">
        <w:rPr>
          <w:rFonts w:asciiTheme="majorHAnsi" w:hAnsiTheme="majorHAnsi" w:cstheme="majorHAnsi"/>
        </w:rPr>
        <w:t>Direct: 202-861-0706</w:t>
      </w:r>
    </w:p>
    <w:p w:rsidRPr="00AF2FFC" w:rsidR="005C4D40" w:rsidP="005C4D40" w:rsidRDefault="005C4D40" w14:paraId="568F4781" w14:textId="77777777">
      <w:pPr>
        <w:rPr>
          <w:rFonts w:asciiTheme="majorHAnsi" w:hAnsiTheme="majorHAnsi" w:cstheme="majorHAnsi"/>
        </w:rPr>
      </w:pPr>
      <w:r w:rsidRPr="00AF2FFC">
        <w:rPr>
          <w:rFonts w:asciiTheme="majorHAnsi" w:hAnsiTheme="majorHAnsi" w:cstheme="majorHAnsi"/>
        </w:rPr>
        <w:t>Email: jim@creditorsbar.org</w:t>
      </w:r>
    </w:p>
    <w:p w:rsidRPr="00AF2FFC" w:rsidR="005C4D40" w:rsidP="005C4D40" w:rsidRDefault="005C4D40" w14:paraId="51B6F9A0" w14:textId="77777777">
      <w:pPr>
        <w:rPr>
          <w:rFonts w:asciiTheme="majorHAnsi" w:hAnsiTheme="majorHAnsi" w:cstheme="majorHAnsi"/>
        </w:rPr>
      </w:pPr>
      <w:r w:rsidRPr="00AF2FFC">
        <w:rPr>
          <w:rFonts w:asciiTheme="majorHAnsi" w:hAnsiTheme="majorHAnsi" w:cstheme="majorHAnsi"/>
        </w:rPr>
        <w:t>Web: www.</w:t>
      </w:r>
      <w:r w:rsidRPr="00AF2FFC" w:rsidR="00856ACA">
        <w:rPr>
          <w:rFonts w:asciiTheme="majorHAnsi" w:hAnsiTheme="majorHAnsi" w:cstheme="majorHAnsi"/>
        </w:rPr>
        <w:t>creditorsbar</w:t>
      </w:r>
      <w:r w:rsidRPr="00AF2FFC">
        <w:rPr>
          <w:rFonts w:asciiTheme="majorHAnsi" w:hAnsiTheme="majorHAnsi" w:cstheme="majorHAnsi"/>
        </w:rPr>
        <w:t>.org</w:t>
      </w:r>
    </w:p>
    <w:p w:rsidRPr="00AF2FFC" w:rsidR="005C4D40" w:rsidP="005C4D40" w:rsidRDefault="005C4D40" w14:paraId="73936030" w14:textId="77777777">
      <w:pPr>
        <w:rPr>
          <w:rFonts w:asciiTheme="majorHAnsi" w:hAnsiTheme="majorHAnsi" w:cstheme="majorHAnsi"/>
        </w:rPr>
      </w:pPr>
    </w:p>
    <w:p w:rsidRPr="00AF2FFC" w:rsidR="00E350C5" w:rsidRDefault="005C4D40" w14:paraId="1DE46BEA" w14:textId="7D8A4361">
      <w:pPr>
        <w:rPr>
          <w:rFonts w:asciiTheme="majorHAnsi" w:hAnsiTheme="majorHAnsi" w:cstheme="majorHAnsi"/>
        </w:rPr>
      </w:pPr>
      <w:r w:rsidRPr="00AF2FFC">
        <w:rPr>
          <w:rFonts w:asciiTheme="majorHAnsi" w:hAnsiTheme="majorHAnsi" w:cstheme="majorHAnsi"/>
        </w:rPr>
        <w:t>National Creditors Bar Association is a nationwide bar association of over 550 creditors rights law firms and in‐house counsel of creditors.  National Creditors Bar Association members are committed to being professional, responsible and ethical in their pra</w:t>
      </w:r>
      <w:r w:rsidRPr="00AF2FFC" w:rsidR="003D6276">
        <w:rPr>
          <w:rFonts w:asciiTheme="majorHAnsi" w:hAnsiTheme="majorHAnsi" w:cstheme="majorHAnsi"/>
        </w:rPr>
        <w:t>ctice of creditors rights law.</w:t>
      </w:r>
    </w:p>
    <w:sectPr w:rsidRPr="00AF2FFC" w:rsidR="00E350C5" w:rsidSect="003C56F4">
      <w:headerReference w:type="default" r:id="rId7"/>
      <w:footerReference w:type="default" r:id="rId8"/>
      <w:pgSz w:w="12240" w:h="15840" w:orient="portrait"/>
      <w:pgMar w:top="1656" w:right="1440" w:bottom="93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791" w:rsidP="003C56F4" w:rsidRDefault="00682791" w14:paraId="19C10FF5" w14:textId="77777777">
      <w:r>
        <w:separator/>
      </w:r>
    </w:p>
  </w:endnote>
  <w:endnote w:type="continuationSeparator" w:id="0">
    <w:p w:rsidR="00682791" w:rsidP="003C56F4" w:rsidRDefault="00682791" w14:paraId="451196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MyriadPro-Regular">
    <w:altName w:val="Myriad Pro"/>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6F4" w:rsidP="003C56F4" w:rsidRDefault="003C56F4" w14:paraId="533D464B" w14:textId="77777777">
    <w:pPr>
      <w:pStyle w:val="BasicParagraph"/>
      <w:jc w:val="center"/>
      <w:rPr>
        <w:rFonts w:ascii="Myriad Pro" w:hAnsi="Myriad Pro" w:cs="MyriadPro-Regular"/>
        <w:color w:val="19498A"/>
        <w:sz w:val="20"/>
        <w:szCs w:val="20"/>
      </w:rPr>
    </w:pPr>
  </w:p>
  <w:p w:rsidRPr="00750688" w:rsidR="003C56F4" w:rsidP="003C56F4" w:rsidRDefault="003C56F4" w14:paraId="70BE8130" w14:textId="77777777">
    <w:pPr>
      <w:pStyle w:val="BasicParagraph"/>
      <w:jc w:val="center"/>
      <w:rPr>
        <w:rFonts w:ascii="Myriad Pro" w:hAnsi="Myriad Pro" w:cs="MyriadPro-Regular"/>
        <w:color w:val="19498A"/>
        <w:sz w:val="18"/>
        <w:szCs w:val="20"/>
      </w:rPr>
    </w:pPr>
    <w:r w:rsidRPr="00750688">
      <w:rPr>
        <w:rFonts w:ascii="Myriad Pro" w:hAnsi="Myriad Pro" w:cs="MyriadPro-Regular"/>
        <w:color w:val="19498A"/>
        <w:sz w:val="18"/>
        <w:szCs w:val="20"/>
      </w:rPr>
      <w:t>N</w:t>
    </w:r>
    <w:r w:rsidRPr="00750688" w:rsidR="00750688">
      <w:rPr>
        <w:rFonts w:ascii="Myriad Pro" w:hAnsi="Myriad Pro" w:cs="MyriadPro-Regular"/>
        <w:color w:val="19498A"/>
        <w:sz w:val="18"/>
        <w:szCs w:val="20"/>
      </w:rPr>
      <w:t xml:space="preserve">ational Creditors Bar Association </w:t>
    </w:r>
    <w:r w:rsidRPr="00750688">
      <w:rPr>
        <w:rFonts w:ascii="Myriad Pro" w:hAnsi="Myriad Pro" w:cs="MyriadPro-Regular"/>
        <w:color w:val="19498A"/>
        <w:sz w:val="18"/>
        <w:szCs w:val="20"/>
      </w:rPr>
      <w:t xml:space="preserve">National </w:t>
    </w:r>
    <w:proofErr w:type="gramStart"/>
    <w:r w:rsidRPr="00750688">
      <w:rPr>
        <w:rFonts w:ascii="Myriad Pro" w:hAnsi="Myriad Pro" w:cs="MyriadPro-Regular"/>
        <w:color w:val="19498A"/>
        <w:sz w:val="18"/>
        <w:szCs w:val="20"/>
      </w:rPr>
      <w:t>Office  •</w:t>
    </w:r>
    <w:proofErr w:type="gramEnd"/>
    <w:r w:rsidRPr="00750688">
      <w:rPr>
        <w:rFonts w:ascii="Myriad Pro" w:hAnsi="Myriad Pro" w:cs="MyriadPro-Regular"/>
        <w:color w:val="19498A"/>
        <w:sz w:val="18"/>
        <w:szCs w:val="20"/>
      </w:rPr>
      <w:t xml:space="preserve">  8043 Cooper Creek Blvd., Suite 206  •  University Park, FL 34201</w:t>
    </w:r>
  </w:p>
  <w:p w:rsidRPr="00750688" w:rsidR="003C56F4" w:rsidP="003C56F4" w:rsidRDefault="003C56F4" w14:paraId="576EF563" w14:textId="77777777">
    <w:pPr>
      <w:pStyle w:val="Footer"/>
      <w:jc w:val="center"/>
      <w:rPr>
        <w:rFonts w:ascii="Myriad Pro" w:hAnsi="Myriad Pro"/>
        <w:sz w:val="22"/>
      </w:rPr>
    </w:pPr>
    <w:r w:rsidRPr="00750688">
      <w:rPr>
        <w:rFonts w:ascii="Myriad Pro" w:hAnsi="Myriad Pro" w:cs="MyriadPro-Regular"/>
        <w:color w:val="19498A"/>
        <w:sz w:val="18"/>
        <w:szCs w:val="20"/>
      </w:rPr>
      <w:t>Phone</w:t>
    </w:r>
    <w:proofErr w:type="gramStart"/>
    <w:r w:rsidRPr="00750688">
      <w:rPr>
        <w:rFonts w:ascii="Myriad Pro" w:hAnsi="Myriad Pro" w:cs="MyriadPro-Regular"/>
        <w:color w:val="19498A"/>
        <w:sz w:val="18"/>
        <w:szCs w:val="20"/>
      </w:rPr>
      <w:t>:  (</w:t>
    </w:r>
    <w:proofErr w:type="gramEnd"/>
    <w:r w:rsidRPr="00750688">
      <w:rPr>
        <w:rFonts w:ascii="Myriad Pro" w:hAnsi="Myriad Pro" w:cs="MyriadPro-Regular"/>
        <w:color w:val="19498A"/>
        <w:sz w:val="18"/>
        <w:szCs w:val="20"/>
      </w:rPr>
      <w:t>202) 861-0706  •  Fax: (240) 559-0959  •  www.</w:t>
    </w:r>
    <w:r w:rsidRPr="00750688" w:rsidR="001C05F7">
      <w:rPr>
        <w:rFonts w:ascii="Myriad Pro" w:hAnsi="Myriad Pro" w:cs="MyriadPro-Regular"/>
        <w:color w:val="19498A"/>
        <w:sz w:val="18"/>
        <w:szCs w:val="20"/>
      </w:rPr>
      <w:t xml:space="preserve">creditorsbar.org  •  </w:t>
    </w:r>
    <w:r w:rsidRPr="00750688" w:rsidR="00750688">
      <w:rPr>
        <w:rFonts w:ascii="Myriad Pro" w:hAnsi="Myriad Pro" w:cs="MyriadPro-Regular"/>
        <w:color w:val="19498A"/>
        <w:sz w:val="18"/>
        <w:szCs w:val="20"/>
      </w:rPr>
      <w:t>info@creditorsbar</w:t>
    </w:r>
    <w:r w:rsidRPr="00750688">
      <w:rPr>
        <w:rFonts w:ascii="Myriad Pro" w:hAnsi="Myriad Pro" w:cs="MyriadPro-Regular"/>
        <w:color w:val="19498A"/>
        <w:sz w:val="18"/>
        <w:szCs w:val="20"/>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791" w:rsidP="003C56F4" w:rsidRDefault="00682791" w14:paraId="305FAE75" w14:textId="77777777">
      <w:r>
        <w:separator/>
      </w:r>
    </w:p>
  </w:footnote>
  <w:footnote w:type="continuationSeparator" w:id="0">
    <w:p w:rsidR="00682791" w:rsidP="003C56F4" w:rsidRDefault="00682791" w14:paraId="638B101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3C56F4" w:rsidP="003C56F4" w:rsidRDefault="001C05F7" w14:paraId="235A3226" w14:textId="77777777">
    <w:pPr>
      <w:pStyle w:val="Header"/>
      <w:jc w:val="center"/>
    </w:pPr>
    <w:r>
      <w:rPr>
        <w:noProof/>
      </w:rPr>
      <w:drawing>
        <wp:inline distT="0" distB="0" distL="0" distR="0" wp14:anchorId="150BE441" wp14:editId="04405BB9">
          <wp:extent cx="1923737" cy="5771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A blue - website header.png"/>
                  <pic:cNvPicPr/>
                </pic:nvPicPr>
                <pic:blipFill>
                  <a:blip r:embed="rId1"/>
                  <a:stretch>
                    <a:fillRect/>
                  </a:stretch>
                </pic:blipFill>
                <pic:spPr>
                  <a:xfrm>
                    <a:off x="0" y="0"/>
                    <a:ext cx="1988841" cy="596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0E91"/>
    <w:multiLevelType w:val="multilevel"/>
    <w:tmpl w:val="15B87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FA1673C"/>
    <w:multiLevelType w:val="multilevel"/>
    <w:tmpl w:val="833AE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C166F3A"/>
    <w:multiLevelType w:val="multilevel"/>
    <w:tmpl w:val="ABAC5C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F4"/>
    <w:rsid w:val="0002069C"/>
    <w:rsid w:val="00024390"/>
    <w:rsid w:val="000A5497"/>
    <w:rsid w:val="0014198A"/>
    <w:rsid w:val="001709E6"/>
    <w:rsid w:val="001934F4"/>
    <w:rsid w:val="001C05F7"/>
    <w:rsid w:val="00224218"/>
    <w:rsid w:val="002A2A34"/>
    <w:rsid w:val="003C56F4"/>
    <w:rsid w:val="003D6276"/>
    <w:rsid w:val="005C4D40"/>
    <w:rsid w:val="00630A5A"/>
    <w:rsid w:val="00682791"/>
    <w:rsid w:val="006849F3"/>
    <w:rsid w:val="006A753D"/>
    <w:rsid w:val="00750688"/>
    <w:rsid w:val="00780CE0"/>
    <w:rsid w:val="00795517"/>
    <w:rsid w:val="00856ACA"/>
    <w:rsid w:val="009520B9"/>
    <w:rsid w:val="009A1384"/>
    <w:rsid w:val="009B2708"/>
    <w:rsid w:val="009C76CB"/>
    <w:rsid w:val="00AA47CA"/>
    <w:rsid w:val="00AF2FFC"/>
    <w:rsid w:val="00B46633"/>
    <w:rsid w:val="00BF40F6"/>
    <w:rsid w:val="00C941F1"/>
    <w:rsid w:val="00CD5EE9"/>
    <w:rsid w:val="00CD710F"/>
    <w:rsid w:val="00CF33EC"/>
    <w:rsid w:val="00D65EDE"/>
    <w:rsid w:val="00DE0777"/>
    <w:rsid w:val="00E350C5"/>
    <w:rsid w:val="00E41474"/>
    <w:rsid w:val="00E632F0"/>
    <w:rsid w:val="00EA7198"/>
    <w:rsid w:val="00ED446D"/>
    <w:rsid w:val="00ED71E8"/>
    <w:rsid w:val="00EF5897"/>
    <w:rsid w:val="00F16DDB"/>
    <w:rsid w:val="00FC3D01"/>
    <w:rsid w:val="5373C538"/>
    <w:rsid w:val="56CFC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6B1EA"/>
  <w14:defaultImageDpi w14:val="300"/>
  <w15:docId w15:val="{76910B1F-2B35-0F47-A57F-1A06CFF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C56F4"/>
    <w:pPr>
      <w:tabs>
        <w:tab w:val="center" w:pos="4320"/>
        <w:tab w:val="right" w:pos="8640"/>
      </w:tabs>
    </w:pPr>
  </w:style>
  <w:style w:type="character" w:styleId="HeaderChar" w:customStyle="1">
    <w:name w:val="Header Char"/>
    <w:basedOn w:val="DefaultParagraphFont"/>
    <w:link w:val="Header"/>
    <w:uiPriority w:val="99"/>
    <w:rsid w:val="003C56F4"/>
  </w:style>
  <w:style w:type="paragraph" w:styleId="Footer">
    <w:name w:val="footer"/>
    <w:basedOn w:val="Normal"/>
    <w:link w:val="FooterChar"/>
    <w:uiPriority w:val="99"/>
    <w:unhideWhenUsed/>
    <w:rsid w:val="003C56F4"/>
    <w:pPr>
      <w:tabs>
        <w:tab w:val="center" w:pos="4320"/>
        <w:tab w:val="right" w:pos="8640"/>
      </w:tabs>
    </w:pPr>
  </w:style>
  <w:style w:type="character" w:styleId="FooterChar" w:customStyle="1">
    <w:name w:val="Footer Char"/>
    <w:basedOn w:val="DefaultParagraphFont"/>
    <w:link w:val="Footer"/>
    <w:uiPriority w:val="99"/>
    <w:rsid w:val="003C56F4"/>
  </w:style>
  <w:style w:type="paragraph" w:styleId="BalloonText">
    <w:name w:val="Balloon Text"/>
    <w:basedOn w:val="Normal"/>
    <w:link w:val="BalloonTextChar"/>
    <w:uiPriority w:val="99"/>
    <w:semiHidden/>
    <w:unhideWhenUsed/>
    <w:rsid w:val="003C56F4"/>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C56F4"/>
    <w:rPr>
      <w:rFonts w:ascii="Lucida Grande" w:hAnsi="Lucida Grande" w:cs="Lucida Grande"/>
      <w:sz w:val="18"/>
      <w:szCs w:val="18"/>
    </w:rPr>
  </w:style>
  <w:style w:type="paragraph" w:styleId="BasicParagraph" w:customStyle="1">
    <w:name w:val="[Basic Paragraph]"/>
    <w:basedOn w:val="Normal"/>
    <w:uiPriority w:val="99"/>
    <w:rsid w:val="003C56F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780CE0"/>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780CE0"/>
    <w:rPr>
      <w:b/>
      <w:bCs/>
    </w:rPr>
  </w:style>
  <w:style w:type="character" w:styleId="Hyperlink">
    <w:name w:val="Hyperlink"/>
    <w:basedOn w:val="DefaultParagraphFont"/>
    <w:uiPriority w:val="99"/>
    <w:semiHidden/>
    <w:unhideWhenUsed/>
    <w:rsid w:val="00ED446D"/>
    <w:rPr>
      <w:color w:val="0000FF"/>
      <w:u w:val="single"/>
    </w:rPr>
  </w:style>
  <w:style w:type="character" w:styleId="Emphasis">
    <w:name w:val="Emphasis"/>
    <w:basedOn w:val="DefaultParagraphFont"/>
    <w:uiPriority w:val="20"/>
    <w:qFormat/>
    <w:rsid w:val="00ED446D"/>
    <w:rPr>
      <w:i/>
      <w:iCs/>
    </w:rPr>
  </w:style>
  <w:style w:type="paragraph" w:styleId="Default" w:customStyle="1">
    <w:name w:val="Default"/>
    <w:rsid w:val="00C941F1"/>
    <w:pPr>
      <w:pBdr>
        <w:top w:val="nil"/>
        <w:left w:val="nil"/>
        <w:bottom w:val="nil"/>
        <w:right w:val="nil"/>
        <w:between w:val="nil"/>
        <w:bar w:val="nil"/>
      </w:pBdr>
    </w:pPr>
    <w:rPr>
      <w:rFonts w:ascii="Helvetica Neue" w:hAnsi="Helvetica Neue" w:eastAsia="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958331">
      <w:bodyDiv w:val="1"/>
      <w:marLeft w:val="0"/>
      <w:marRight w:val="0"/>
      <w:marTop w:val="0"/>
      <w:marBottom w:val="0"/>
      <w:divBdr>
        <w:top w:val="none" w:sz="0" w:space="0" w:color="auto"/>
        <w:left w:val="none" w:sz="0" w:space="0" w:color="auto"/>
        <w:bottom w:val="none" w:sz="0" w:space="0" w:color="auto"/>
        <w:right w:val="none" w:sz="0" w:space="0" w:color="auto"/>
      </w:divBdr>
    </w:div>
    <w:div w:id="1408191431">
      <w:bodyDiv w:val="1"/>
      <w:marLeft w:val="0"/>
      <w:marRight w:val="0"/>
      <w:marTop w:val="0"/>
      <w:marBottom w:val="0"/>
      <w:divBdr>
        <w:top w:val="none" w:sz="0" w:space="0" w:color="auto"/>
        <w:left w:val="none" w:sz="0" w:space="0" w:color="auto"/>
        <w:bottom w:val="none" w:sz="0" w:space="0" w:color="auto"/>
        <w:right w:val="none" w:sz="0" w:space="0" w:color="auto"/>
      </w:divBdr>
      <w:divsChild>
        <w:div w:id="213386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761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222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83F2EBED18C459FAE0B0526203E5D" ma:contentTypeVersion="10" ma:contentTypeDescription="Create a new document." ma:contentTypeScope="" ma:versionID="1c3bd298a7a414a4955925c86489f757">
  <xsd:schema xmlns:xsd="http://www.w3.org/2001/XMLSchema" xmlns:xs="http://www.w3.org/2001/XMLSchema" xmlns:p="http://schemas.microsoft.com/office/2006/metadata/properties" xmlns:ns2="ea0df2de-c33e-4bca-b54c-68e92c0d03a0" targetNamespace="http://schemas.microsoft.com/office/2006/metadata/properties" ma:root="true" ma:fieldsID="f44647e06887627fb3255a41c11f31e8" ns2:_="">
    <xsd:import namespace="ea0df2de-c33e-4bca-b54c-68e92c0d03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df2de-c33e-4bca-b54c-68e92c0d0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2F3B4-7807-4394-BDDB-88EFDDED6964}"/>
</file>

<file path=customXml/itemProps2.xml><?xml version="1.0" encoding="utf-8"?>
<ds:datastoreItem xmlns:ds="http://schemas.openxmlformats.org/officeDocument/2006/customXml" ds:itemID="{AEB969CD-9D82-4E60-933A-9EDD2BBEF2DB}"/>
</file>

<file path=customXml/itemProps3.xml><?xml version="1.0" encoding="utf-8"?>
<ds:datastoreItem xmlns:ds="http://schemas.openxmlformats.org/officeDocument/2006/customXml" ds:itemID="{E14A5B1D-1142-42AF-9E65-C8B74A4415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NARCA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Jim Podewitz</dc:creator>
  <keywords/>
  <dc:description/>
  <lastModifiedBy>Jim Podewitz</lastModifiedBy>
  <revision>6</revision>
  <dcterms:created xsi:type="dcterms:W3CDTF">2018-10-05T15:06:00.0000000Z</dcterms:created>
  <dcterms:modified xsi:type="dcterms:W3CDTF">2019-10-10T13:44:36.2828136Z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0x010100B2083F2EBED18C459FAE0B0526203E5D</vt:lpwstr>
  </property>
  <property fmtid="{D5CDD505-2E9C-101B-9397-08002B2CF9AE}" pid="3" name="Order">
    <vt:r8>469400</vt:r8>
  </property>
</Properties>
</file>