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DD332" w14:textId="77777777" w:rsidR="00A44806" w:rsidRPr="00A44806" w:rsidRDefault="00A44806" w:rsidP="00307A33">
      <w:pPr>
        <w:pStyle w:val="NoSpacing"/>
        <w:jc w:val="center"/>
        <w:rPr>
          <w:b/>
          <w:sz w:val="16"/>
          <w:szCs w:val="16"/>
        </w:rPr>
      </w:pPr>
    </w:p>
    <w:p w14:paraId="026C0EE4" w14:textId="725A4861" w:rsidR="00A44806" w:rsidRPr="000500A0" w:rsidRDefault="00A44806" w:rsidP="00A44806">
      <w:pPr>
        <w:jc w:val="center"/>
        <w:rPr>
          <w:rFonts w:cs="Calibri"/>
          <w:b/>
          <w:sz w:val="24"/>
          <w:szCs w:val="24"/>
        </w:rPr>
      </w:pPr>
      <w:r>
        <w:rPr>
          <w:rFonts w:cs="Calibri"/>
          <w:b/>
          <w:sz w:val="24"/>
          <w:szCs w:val="24"/>
        </w:rPr>
        <w:t xml:space="preserve">NARCA </w:t>
      </w:r>
      <w:r w:rsidR="00D81E29">
        <w:rPr>
          <w:rFonts w:cs="Calibri"/>
          <w:b/>
          <w:sz w:val="24"/>
          <w:szCs w:val="24"/>
        </w:rPr>
        <w:t xml:space="preserve">Elects New </w:t>
      </w:r>
      <w:r w:rsidR="004C4252">
        <w:rPr>
          <w:rFonts w:cs="Calibri"/>
          <w:b/>
          <w:sz w:val="24"/>
          <w:szCs w:val="24"/>
        </w:rPr>
        <w:t xml:space="preserve">President-Elect and </w:t>
      </w:r>
      <w:r w:rsidR="00D81E29">
        <w:rPr>
          <w:rFonts w:cs="Calibri"/>
          <w:b/>
          <w:sz w:val="24"/>
          <w:szCs w:val="24"/>
        </w:rPr>
        <w:t>Board of Directors Members</w:t>
      </w:r>
    </w:p>
    <w:p w14:paraId="0683FF9F" w14:textId="77777777" w:rsidR="00A44806" w:rsidRPr="00A44806" w:rsidRDefault="00A44806" w:rsidP="00A44806">
      <w:pPr>
        <w:rPr>
          <w:rFonts w:cs="Calibri"/>
          <w:b/>
          <w:sz w:val="16"/>
          <w:szCs w:val="16"/>
          <w:u w:val="single"/>
        </w:rPr>
      </w:pPr>
    </w:p>
    <w:p w14:paraId="10F2327C" w14:textId="77777777" w:rsidR="00A44806" w:rsidRPr="007B6838" w:rsidRDefault="00A44806" w:rsidP="00A44806">
      <w:pPr>
        <w:rPr>
          <w:rFonts w:cs="Calibri"/>
          <w:b/>
          <w:sz w:val="24"/>
          <w:szCs w:val="24"/>
        </w:rPr>
      </w:pPr>
      <w:r w:rsidRPr="007B6838">
        <w:rPr>
          <w:rFonts w:cs="Calibri"/>
          <w:b/>
          <w:sz w:val="24"/>
          <w:szCs w:val="24"/>
          <w:u w:val="single"/>
        </w:rPr>
        <w:t>FOR IMMEDIATE RELEASE</w:t>
      </w:r>
      <w:r w:rsidRPr="007B6838">
        <w:rPr>
          <w:rFonts w:cs="Calibri"/>
          <w:b/>
          <w:sz w:val="24"/>
          <w:szCs w:val="24"/>
        </w:rPr>
        <w:tab/>
      </w:r>
    </w:p>
    <w:p w14:paraId="3687809A" w14:textId="250E6114" w:rsidR="00A44806" w:rsidRPr="007B6838" w:rsidRDefault="004C4252" w:rsidP="00A44806">
      <w:pPr>
        <w:rPr>
          <w:rFonts w:cs="Calibri"/>
          <w:sz w:val="24"/>
          <w:szCs w:val="24"/>
        </w:rPr>
      </w:pPr>
      <w:r>
        <w:rPr>
          <w:rFonts w:cs="Calibri"/>
          <w:sz w:val="24"/>
          <w:szCs w:val="24"/>
        </w:rPr>
        <w:t>November</w:t>
      </w:r>
      <w:r w:rsidR="00A44806">
        <w:rPr>
          <w:rFonts w:cs="Calibri"/>
          <w:sz w:val="24"/>
          <w:szCs w:val="24"/>
        </w:rPr>
        <w:t xml:space="preserve"> </w:t>
      </w:r>
      <w:r w:rsidR="00BE29BC">
        <w:rPr>
          <w:rFonts w:cs="Calibri"/>
          <w:sz w:val="24"/>
          <w:szCs w:val="24"/>
        </w:rPr>
        <w:t>10</w:t>
      </w:r>
      <w:bookmarkStart w:id="0" w:name="_GoBack"/>
      <w:bookmarkEnd w:id="0"/>
      <w:r>
        <w:rPr>
          <w:rFonts w:cs="Calibri"/>
          <w:sz w:val="24"/>
          <w:szCs w:val="24"/>
        </w:rPr>
        <w:t>, 2016</w:t>
      </w:r>
    </w:p>
    <w:p w14:paraId="075D5C11" w14:textId="77777777" w:rsidR="00307A33" w:rsidRPr="00A44806" w:rsidRDefault="00307A33" w:rsidP="00307A33">
      <w:pPr>
        <w:pStyle w:val="NoSpacing"/>
        <w:rPr>
          <w:sz w:val="16"/>
          <w:szCs w:val="16"/>
        </w:rPr>
      </w:pPr>
    </w:p>
    <w:p w14:paraId="23A1B851" w14:textId="04885946" w:rsidR="007107E5" w:rsidRDefault="007107E5" w:rsidP="00307A33">
      <w:pPr>
        <w:pStyle w:val="NoSpacing"/>
      </w:pPr>
      <w:r>
        <w:t xml:space="preserve">NARCA held elections for </w:t>
      </w:r>
      <w:r w:rsidR="004C4252">
        <w:t>President-Elect</w:t>
      </w:r>
      <w:r>
        <w:t xml:space="preserve"> and Board of Directors </w:t>
      </w:r>
      <w:r w:rsidR="00D81E29">
        <w:t>concurrent with</w:t>
      </w:r>
      <w:r w:rsidR="004C4252">
        <w:t xml:space="preserve"> the NARCA 2016 Fall</w:t>
      </w:r>
      <w:r>
        <w:t xml:space="preserve"> Conference in </w:t>
      </w:r>
      <w:r w:rsidR="004C4252">
        <w:t>Las Vegas.</w:t>
      </w:r>
      <w:r>
        <w:t xml:space="preserve"> </w:t>
      </w:r>
      <w:r w:rsidR="004C4252">
        <w:t>Two NARCA members ran for President-Elect</w:t>
      </w:r>
      <w:r w:rsidR="00307A33">
        <w:t xml:space="preserve">, </w:t>
      </w:r>
      <w:r w:rsidR="004C4252">
        <w:t>and eleven</w:t>
      </w:r>
      <w:r>
        <w:t xml:space="preserve"> NARCA me</w:t>
      </w:r>
      <w:r w:rsidR="004C4252">
        <w:t>mbers ran for six Board Member s</w:t>
      </w:r>
      <w:r>
        <w:t>eats.</w:t>
      </w:r>
    </w:p>
    <w:p w14:paraId="0E28C17D" w14:textId="77777777" w:rsidR="00307A33" w:rsidRDefault="00307A33" w:rsidP="00307A33">
      <w:pPr>
        <w:pStyle w:val="NoSpacing"/>
        <w:rPr>
          <w:sz w:val="16"/>
          <w:szCs w:val="16"/>
        </w:rPr>
      </w:pPr>
    </w:p>
    <w:p w14:paraId="073DF021" w14:textId="77777777" w:rsidR="00E67E91" w:rsidRPr="00307A33" w:rsidRDefault="00E67E91" w:rsidP="00E67E91">
      <w:pPr>
        <w:pStyle w:val="NoSpacing"/>
        <w:rPr>
          <w:b/>
        </w:rPr>
      </w:pPr>
      <w:r>
        <w:rPr>
          <w:b/>
        </w:rPr>
        <w:t>Newly Elected Board Officer</w:t>
      </w:r>
    </w:p>
    <w:p w14:paraId="6E31C56D" w14:textId="77777777" w:rsidR="00E67E91" w:rsidRPr="00A00145" w:rsidRDefault="00E67E91" w:rsidP="00E67E91">
      <w:pPr>
        <w:pStyle w:val="NoSpacing"/>
        <w:rPr>
          <w:sz w:val="16"/>
          <w:szCs w:val="16"/>
          <w:u w:val="single"/>
        </w:rPr>
      </w:pPr>
    </w:p>
    <w:p w14:paraId="066FE395" w14:textId="77777777" w:rsidR="00E67E91" w:rsidRPr="00D81E29" w:rsidRDefault="00E67E91" w:rsidP="00E67E91">
      <w:pPr>
        <w:pStyle w:val="NoSpacing"/>
        <w:rPr>
          <w:b/>
        </w:rPr>
      </w:pPr>
      <w:r>
        <w:rPr>
          <w:b/>
        </w:rPr>
        <w:t>President-Elect</w:t>
      </w:r>
    </w:p>
    <w:p w14:paraId="0D7A7DB5" w14:textId="77777777" w:rsidR="00E67E91" w:rsidRDefault="00E67E91" w:rsidP="00E67E91">
      <w:pPr>
        <w:pStyle w:val="NoSpacing"/>
      </w:pPr>
      <w:r>
        <w:rPr>
          <w:b/>
        </w:rPr>
        <w:t>Yale Levy</w:t>
      </w:r>
      <w:r>
        <w:t xml:space="preserve"> is owner of Levy &amp; Associates, LLC in Columbus, OH, where he </w:t>
      </w:r>
      <w:r w:rsidRPr="00E67E91">
        <w:t>represents clients in creditor rights matters</w:t>
      </w:r>
      <w:r>
        <w:t>.</w:t>
      </w:r>
      <w:r w:rsidRPr="00E67E91">
        <w:t xml:space="preserve"> In August of this year, the CFPB and SBA invited Mr. Levy to serve as a Small Entity Representative on the Debt Collection SBREFA Panel.</w:t>
      </w:r>
      <w:r>
        <w:t xml:space="preserve"> He served on the NARCA Board of Directors prior to his election to President-Elect. As a NARCA member, he has been actively involved in a number of committees, including co-chairing the 2016 Spring Conference Committee and the Professional Standards and Grievance Committee.</w:t>
      </w:r>
    </w:p>
    <w:p w14:paraId="402C86D8" w14:textId="77777777" w:rsidR="00E67E91" w:rsidRDefault="00E67E91" w:rsidP="00307A33">
      <w:pPr>
        <w:pStyle w:val="NoSpacing"/>
        <w:rPr>
          <w:sz w:val="16"/>
          <w:szCs w:val="16"/>
        </w:rPr>
      </w:pPr>
    </w:p>
    <w:p w14:paraId="2F355389" w14:textId="77777777" w:rsidR="00E67E91" w:rsidRPr="00A00145" w:rsidRDefault="00E67E91" w:rsidP="00307A33">
      <w:pPr>
        <w:pStyle w:val="NoSpacing"/>
        <w:rPr>
          <w:sz w:val="16"/>
          <w:szCs w:val="16"/>
        </w:rPr>
      </w:pPr>
    </w:p>
    <w:p w14:paraId="4C938584" w14:textId="680E625D" w:rsidR="007107E5" w:rsidRDefault="00D81E29" w:rsidP="00307A33">
      <w:pPr>
        <w:pStyle w:val="NoSpacing"/>
        <w:rPr>
          <w:b/>
        </w:rPr>
      </w:pPr>
      <w:r>
        <w:rPr>
          <w:b/>
        </w:rPr>
        <w:t>Newly Elected Board of Directors</w:t>
      </w:r>
      <w:r w:rsidR="00136252">
        <w:rPr>
          <w:b/>
        </w:rPr>
        <w:t xml:space="preserve"> Members</w:t>
      </w:r>
    </w:p>
    <w:p w14:paraId="58705233" w14:textId="77777777" w:rsidR="00136252" w:rsidRDefault="00136252" w:rsidP="00307A33">
      <w:pPr>
        <w:pStyle w:val="NoSpacing"/>
        <w:rPr>
          <w:b/>
        </w:rPr>
      </w:pPr>
    </w:p>
    <w:p w14:paraId="7D2F1F2D" w14:textId="6216D00D" w:rsidR="00136252" w:rsidRPr="00136252" w:rsidRDefault="00136252" w:rsidP="00307A33">
      <w:pPr>
        <w:pStyle w:val="NoSpacing"/>
      </w:pPr>
      <w:r>
        <w:rPr>
          <w:b/>
        </w:rPr>
        <w:t xml:space="preserve">Nicole Strickler </w:t>
      </w:r>
      <w:r w:rsidR="004C41CD">
        <w:rPr>
          <w:b/>
        </w:rPr>
        <w:t xml:space="preserve">is </w:t>
      </w:r>
      <w:r>
        <w:t>with Messer Strickler, Ltd in Chicago, IL</w:t>
      </w:r>
      <w:r w:rsidR="004C41CD">
        <w:t>.</w:t>
      </w:r>
      <w:r w:rsidR="00F20458">
        <w:t xml:space="preserve"> </w:t>
      </w:r>
      <w:r w:rsidR="004C41CD">
        <w:t xml:space="preserve">She </w:t>
      </w:r>
      <w:r w:rsidR="00F20458" w:rsidRPr="00F20458">
        <w:t>concentrates her practice in the defense of corporations in civil matters but particularly focuses in the defense of consumer litigation throughout the country. This includes representing clients in both individual and class actions involving state and federal consumer laws</w:t>
      </w:r>
      <w:r w:rsidR="00F20458">
        <w:t xml:space="preserve">. As a member of NARCA, </w:t>
      </w:r>
      <w:r w:rsidR="004C41CD">
        <w:t xml:space="preserve">Nicole has taken an active role including serving as co-chair of the </w:t>
      </w:r>
      <w:r w:rsidR="00695009">
        <w:t>2016 Education - Defense Sub-Committee</w:t>
      </w:r>
      <w:r w:rsidR="004C41CD">
        <w:t>.</w:t>
      </w:r>
      <w:r w:rsidR="00540D62">
        <w:t xml:space="preserve"> </w:t>
      </w:r>
    </w:p>
    <w:p w14:paraId="13CBFF88" w14:textId="77777777" w:rsidR="00136252" w:rsidRDefault="00136252" w:rsidP="00307A33">
      <w:pPr>
        <w:pStyle w:val="NoSpacing"/>
        <w:rPr>
          <w:b/>
        </w:rPr>
      </w:pPr>
    </w:p>
    <w:p w14:paraId="30D76CB9" w14:textId="7C2FCD33" w:rsidR="00695009" w:rsidRPr="00695009" w:rsidRDefault="004C41CD" w:rsidP="00307A33">
      <w:pPr>
        <w:pStyle w:val="NoSpacing"/>
      </w:pPr>
      <w:r>
        <w:rPr>
          <w:b/>
        </w:rPr>
        <w:t xml:space="preserve">Mitchell Williamson </w:t>
      </w:r>
      <w:r>
        <w:t>is w</w:t>
      </w:r>
      <w:r w:rsidR="00136252">
        <w:t>ith Barron &amp; Newburger, P.C. in Somerset, NJ</w:t>
      </w:r>
      <w:r w:rsidRPr="004C41CD">
        <w:t xml:space="preserve"> Previously, he was in-house defense counsel to Pressler &amp; Pressler, LLP for 13 years. Prior to working in the creditors rights arena, Mr. Williamson specialized in complex civil litigation, primarily handling environmental coverage disputes, toxic torts, NASD Broker-Dealer disputes, labor disputes, professional malpractice claims, and other issues involving SEC regulations.</w:t>
      </w:r>
      <w:r>
        <w:t xml:space="preserve"> He as served on and led several NARCA education committees including the </w:t>
      </w:r>
      <w:r w:rsidR="00695009">
        <w:t>2014 Spring &amp; Fall Conferences Committees</w:t>
      </w:r>
      <w:r>
        <w:t xml:space="preserve">, </w:t>
      </w:r>
      <w:r w:rsidR="00695009" w:rsidRPr="00695009">
        <w:t xml:space="preserve">2015 Spring </w:t>
      </w:r>
      <w:r w:rsidR="00695009">
        <w:t xml:space="preserve">&amp; Fall </w:t>
      </w:r>
      <w:r w:rsidR="00695009" w:rsidRPr="00695009">
        <w:t>Conference Programming Committee</w:t>
      </w:r>
      <w:r w:rsidR="00695009">
        <w:t>s</w:t>
      </w:r>
      <w:r>
        <w:t xml:space="preserve">, and </w:t>
      </w:r>
      <w:r w:rsidR="00695009">
        <w:t>2016 Education – Defense Sub-Committee</w:t>
      </w:r>
      <w:r>
        <w:t>.</w:t>
      </w:r>
    </w:p>
    <w:p w14:paraId="335D5EAB" w14:textId="77777777" w:rsidR="00136252" w:rsidRDefault="00136252" w:rsidP="00307A33">
      <w:pPr>
        <w:pStyle w:val="NoSpacing"/>
        <w:rPr>
          <w:b/>
        </w:rPr>
      </w:pPr>
    </w:p>
    <w:p w14:paraId="2BD26CE3" w14:textId="77777777" w:rsidR="00E67E91" w:rsidRDefault="00E67E91" w:rsidP="00307A33">
      <w:pPr>
        <w:pStyle w:val="NoSpacing"/>
        <w:rPr>
          <w:b/>
        </w:rPr>
      </w:pPr>
    </w:p>
    <w:p w14:paraId="20059DDD" w14:textId="5EAAC5BA" w:rsidR="00136252" w:rsidRDefault="00136252" w:rsidP="00307A33">
      <w:pPr>
        <w:pStyle w:val="NoSpacing"/>
        <w:rPr>
          <w:b/>
        </w:rPr>
      </w:pPr>
      <w:r>
        <w:rPr>
          <w:b/>
        </w:rPr>
        <w:t>Re-Elected Board of Directors Members</w:t>
      </w:r>
    </w:p>
    <w:p w14:paraId="620C4CBD" w14:textId="77777777" w:rsidR="00136252" w:rsidRDefault="00136252" w:rsidP="00307A33">
      <w:pPr>
        <w:pStyle w:val="NoSpacing"/>
        <w:rPr>
          <w:b/>
        </w:rPr>
      </w:pPr>
    </w:p>
    <w:p w14:paraId="7AE2AEBC" w14:textId="1C2F07CC" w:rsidR="00717EFF" w:rsidRDefault="00136252" w:rsidP="00307A33">
      <w:pPr>
        <w:pStyle w:val="NoSpacing"/>
      </w:pPr>
      <w:r>
        <w:rPr>
          <w:b/>
        </w:rPr>
        <w:t xml:space="preserve">Alane A. Becket </w:t>
      </w:r>
      <w:r w:rsidR="004C41CD">
        <w:t>is Managing Partner of</w:t>
      </w:r>
      <w:r>
        <w:t xml:space="preserve"> Becket &amp; Lee, LLP in Malvern, PA</w:t>
      </w:r>
      <w:r w:rsidR="004C41CD">
        <w:t xml:space="preserve">. She </w:t>
      </w:r>
      <w:r w:rsidR="004C41CD" w:rsidRPr="004C41CD">
        <w:t>is an AV® rated attorney providing comprehensive nationwide representation of creditors and debt pur</w:t>
      </w:r>
      <w:r w:rsidR="004C41CD">
        <w:t xml:space="preserve">chasers in bankruptcy matters. </w:t>
      </w:r>
      <w:r w:rsidR="004C41CD" w:rsidRPr="004C41CD">
        <w:t xml:space="preserve">In addition to client and industry relations, </w:t>
      </w:r>
      <w:r w:rsidR="004C41CD">
        <w:t>she</w:t>
      </w:r>
      <w:r w:rsidR="004C41CD" w:rsidRPr="004C41CD">
        <w:t xml:space="preserve"> </w:t>
      </w:r>
      <w:r w:rsidR="004C41CD">
        <w:t>focuses on litigation strategy. Ms. Becket’s service to NARCA includes serving on the</w:t>
      </w:r>
      <w:r w:rsidR="00695009">
        <w:t xml:space="preserve"> Board of Directors since 2015</w:t>
      </w:r>
      <w:r w:rsidR="004C41CD">
        <w:t xml:space="preserve">, and leading the </w:t>
      </w:r>
      <w:r w:rsidR="00695009">
        <w:t>Education Committee</w:t>
      </w:r>
      <w:r w:rsidR="00121077">
        <w:t xml:space="preserve">, </w:t>
      </w:r>
      <w:r w:rsidR="00717EFF">
        <w:t>Education - Attorney Practicum Sub-Committee</w:t>
      </w:r>
      <w:r w:rsidR="00121077">
        <w:t>,</w:t>
      </w:r>
      <w:r w:rsidR="00717EFF">
        <w:t xml:space="preserve"> </w:t>
      </w:r>
      <w:r w:rsidR="00121077">
        <w:t xml:space="preserve">and </w:t>
      </w:r>
      <w:r w:rsidR="00717EFF">
        <w:t xml:space="preserve">Professional Standards </w:t>
      </w:r>
      <w:r w:rsidR="00121077">
        <w:t>and Grievance Committee.</w:t>
      </w:r>
    </w:p>
    <w:p w14:paraId="0DE1DAA0" w14:textId="77777777" w:rsidR="00717EFF" w:rsidRPr="00717EFF" w:rsidRDefault="00717EFF" w:rsidP="00307A33">
      <w:pPr>
        <w:pStyle w:val="NoSpacing"/>
      </w:pPr>
    </w:p>
    <w:p w14:paraId="6A6D6503" w14:textId="1C33F0B9" w:rsidR="00695009" w:rsidRDefault="00136252" w:rsidP="00307A33">
      <w:pPr>
        <w:pStyle w:val="NoSpacing"/>
      </w:pPr>
      <w:r>
        <w:rPr>
          <w:b/>
        </w:rPr>
        <w:t xml:space="preserve">June Coleman </w:t>
      </w:r>
      <w:r w:rsidR="00121077">
        <w:t>is a shareholder at</w:t>
      </w:r>
      <w:r>
        <w:t xml:space="preserve"> Kronick, Moskovitz, Tiedemann &amp; Girard in Sacramento, CA</w:t>
      </w:r>
      <w:r w:rsidR="00121077">
        <w:t xml:space="preserve"> </w:t>
      </w:r>
      <w:r w:rsidR="00121077" w:rsidRPr="00121077">
        <w:t xml:space="preserve">where she is a defense litigator in </w:t>
      </w:r>
      <w:r w:rsidR="00121077">
        <w:t>the</w:t>
      </w:r>
      <w:r w:rsidR="00121077" w:rsidRPr="00121077">
        <w:t xml:space="preserve"> firm’s Business Services Practice Group. Her areas of emphasis are the FDCPA, the FCRA, the TCPA, commercial litigation, and creditor rights. She </w:t>
      </w:r>
      <w:r w:rsidR="00121077">
        <w:t xml:space="preserve">has served on or led a number of NARCA committees including the Education Committee, Education - Defense Sub-Committee, </w:t>
      </w:r>
      <w:r w:rsidR="0012050C">
        <w:t>Defense Bar Steering Committee</w:t>
      </w:r>
      <w:r w:rsidR="00121077">
        <w:t xml:space="preserve">, </w:t>
      </w:r>
      <w:r w:rsidR="00717EFF">
        <w:t>Bylaws Committee</w:t>
      </w:r>
      <w:r w:rsidR="00121077">
        <w:t>,</w:t>
      </w:r>
      <w:r w:rsidR="00695009">
        <w:t xml:space="preserve"> </w:t>
      </w:r>
      <w:r w:rsidR="00121077">
        <w:t xml:space="preserve">and </w:t>
      </w:r>
      <w:r w:rsidR="00695009">
        <w:t>Amicus Brief Sub-Committee</w:t>
      </w:r>
      <w:r w:rsidR="00121077">
        <w:t>.</w:t>
      </w:r>
    </w:p>
    <w:p w14:paraId="45FAEF06" w14:textId="77777777" w:rsidR="00136252" w:rsidRDefault="00136252" w:rsidP="00307A33">
      <w:pPr>
        <w:pStyle w:val="NoSpacing"/>
        <w:rPr>
          <w:b/>
        </w:rPr>
      </w:pPr>
    </w:p>
    <w:p w14:paraId="5488AD6C" w14:textId="6615DA62" w:rsidR="006D5D3B" w:rsidRDefault="00136252" w:rsidP="00307A33">
      <w:pPr>
        <w:pStyle w:val="NoSpacing"/>
      </w:pPr>
      <w:r>
        <w:rPr>
          <w:b/>
        </w:rPr>
        <w:t xml:space="preserve">Scott Sharinn </w:t>
      </w:r>
      <w:r w:rsidR="00947E88">
        <w:t>is w</w:t>
      </w:r>
      <w:r>
        <w:t>ith Sharinn &amp; Lipshie, P.C. in Uniondale, NY</w:t>
      </w:r>
      <w:r w:rsidR="00947E88">
        <w:t xml:space="preserve">. He is a second generation NARCA member, and has </w:t>
      </w:r>
      <w:r w:rsidR="00695009">
        <w:t>served on</w:t>
      </w:r>
      <w:r w:rsidR="00947E88">
        <w:t xml:space="preserve"> or led </w:t>
      </w:r>
      <w:r w:rsidR="00695009">
        <w:t>NAR</w:t>
      </w:r>
      <w:r w:rsidR="00947E88">
        <w:t xml:space="preserve">CA committees including the </w:t>
      </w:r>
      <w:r w:rsidR="00717EFF">
        <w:t>Member</w:t>
      </w:r>
      <w:r w:rsidR="00947E88">
        <w:t xml:space="preserve">ship Committee, </w:t>
      </w:r>
      <w:r w:rsidR="006D5D3B">
        <w:t>SCBA Forum Sub-Committee</w:t>
      </w:r>
      <w:r w:rsidR="00947E88">
        <w:t xml:space="preserve">, </w:t>
      </w:r>
      <w:r w:rsidR="006D5D3B">
        <w:t>Leadership Development Committee</w:t>
      </w:r>
      <w:r w:rsidR="00947E88">
        <w:t xml:space="preserve">, </w:t>
      </w:r>
      <w:r w:rsidR="006D5D3B">
        <w:t>Legal Learning Committee</w:t>
      </w:r>
      <w:r w:rsidR="00947E88">
        <w:t xml:space="preserve">, and </w:t>
      </w:r>
      <w:r w:rsidR="006D5D3B">
        <w:t>New Membership Division</w:t>
      </w:r>
      <w:r w:rsidR="00947E88">
        <w:t>.</w:t>
      </w:r>
    </w:p>
    <w:p w14:paraId="2F6BBA04" w14:textId="77777777" w:rsidR="00717EFF" w:rsidRPr="00717EFF" w:rsidRDefault="00717EFF" w:rsidP="00307A33">
      <w:pPr>
        <w:pStyle w:val="NoSpacing"/>
      </w:pPr>
    </w:p>
    <w:p w14:paraId="74FD020F" w14:textId="4D3ABE78" w:rsidR="00A7439B" w:rsidRPr="006D5D3B" w:rsidRDefault="00136252" w:rsidP="00A7439B">
      <w:pPr>
        <w:pStyle w:val="NoSpacing"/>
      </w:pPr>
      <w:r>
        <w:rPr>
          <w:b/>
        </w:rPr>
        <w:t xml:space="preserve">Alison Walters </w:t>
      </w:r>
      <w:r w:rsidR="00A7439B">
        <w:t>is w</w:t>
      </w:r>
      <w:r>
        <w:t>ith Kelley Kronenberg in Tampa, FL</w:t>
      </w:r>
      <w:r w:rsidR="00A7439B">
        <w:t>, where s</w:t>
      </w:r>
      <w:r w:rsidR="00A7439B">
        <w:t>he practices in the areas of commercial litigation, creditors rights, bankrupt</w:t>
      </w:r>
      <w:r w:rsidR="00A7439B">
        <w:t xml:space="preserve">cy, and insurance subrogation. </w:t>
      </w:r>
      <w:r w:rsidR="00A7439B">
        <w:t>Mrs. Walters is a member of the Hillsborough County Bar Association, The Tampa Bay Bankruptcy Bar Association, Business Law section of the Florida Bar, National Association of Subrogation Professionals and the Hillsborough Association of Women Lawyers.  Additionally she is a Past President of the Florida Creditors Bar Association.</w:t>
      </w:r>
      <w:r w:rsidR="00A7439B">
        <w:t xml:space="preserve"> She has served on or led numerous NARCA committees, including most recently the</w:t>
      </w:r>
      <w:r w:rsidR="00717EFF">
        <w:t xml:space="preserve"> Education Committee</w:t>
      </w:r>
      <w:r w:rsidR="00A7439B">
        <w:t xml:space="preserve">, </w:t>
      </w:r>
    </w:p>
    <w:p w14:paraId="278E5666" w14:textId="134DE6BD" w:rsidR="007107E5" w:rsidRPr="00E67E91" w:rsidRDefault="006D5D3B" w:rsidP="00A7439B">
      <w:pPr>
        <w:pStyle w:val="NoSpacing"/>
      </w:pPr>
      <w:r w:rsidRPr="006D5D3B">
        <w:t>Bylaws</w:t>
      </w:r>
      <w:r>
        <w:t xml:space="preserve"> Committee</w:t>
      </w:r>
      <w:r w:rsidR="00A7439B">
        <w:t>, and</w:t>
      </w:r>
      <w:r w:rsidRPr="006D5D3B">
        <w:t xml:space="preserve"> Conference</w:t>
      </w:r>
      <w:r>
        <w:t xml:space="preserve"> Committee</w:t>
      </w:r>
      <w:r w:rsidR="00A7439B">
        <w:t>s going back several years.</w:t>
      </w:r>
    </w:p>
    <w:p w14:paraId="328AA61D" w14:textId="77777777" w:rsidR="004C4252" w:rsidRDefault="004C4252" w:rsidP="007107E5"/>
    <w:p w14:paraId="486DD04F" w14:textId="77777777" w:rsidR="00E67E91" w:rsidRDefault="00E67E91" w:rsidP="007107E5"/>
    <w:p w14:paraId="37DD4F00" w14:textId="77777777" w:rsidR="00E67E91" w:rsidRDefault="00E67E91" w:rsidP="007107E5"/>
    <w:p w14:paraId="1A9543F9" w14:textId="77777777" w:rsidR="00B834E8" w:rsidRPr="00827526" w:rsidRDefault="00B834E8" w:rsidP="00B834E8">
      <w:pPr>
        <w:rPr>
          <w:rFonts w:cs="Calibri"/>
          <w:u w:val="single"/>
        </w:rPr>
      </w:pPr>
      <w:r w:rsidRPr="00827526">
        <w:rPr>
          <w:rFonts w:cs="Calibri"/>
          <w:u w:val="single"/>
        </w:rPr>
        <w:t>Contact Information</w:t>
      </w:r>
    </w:p>
    <w:p w14:paraId="6B5D74C8" w14:textId="77777777" w:rsidR="00B834E8" w:rsidRPr="00827526" w:rsidRDefault="00B834E8" w:rsidP="00B834E8">
      <w:pPr>
        <w:rPr>
          <w:rFonts w:cs="Calibri"/>
        </w:rPr>
      </w:pPr>
      <w:r w:rsidRPr="00827526">
        <w:rPr>
          <w:rFonts w:cs="Calibri"/>
        </w:rPr>
        <w:t>Jim Podewitz</w:t>
      </w:r>
    </w:p>
    <w:p w14:paraId="7B5607E0" w14:textId="77777777" w:rsidR="00B834E8" w:rsidRPr="00827526" w:rsidRDefault="00B834E8" w:rsidP="00B834E8">
      <w:pPr>
        <w:rPr>
          <w:rFonts w:cs="Calibri"/>
        </w:rPr>
      </w:pPr>
      <w:r w:rsidRPr="00827526">
        <w:rPr>
          <w:rFonts w:cs="Calibri"/>
        </w:rPr>
        <w:t>Communications Specialist</w:t>
      </w:r>
    </w:p>
    <w:p w14:paraId="2E7919E2" w14:textId="77777777" w:rsidR="00B834E8" w:rsidRPr="00827526" w:rsidRDefault="00B834E8" w:rsidP="00B834E8">
      <w:pPr>
        <w:rPr>
          <w:rFonts w:cs="Calibri"/>
        </w:rPr>
      </w:pPr>
      <w:r w:rsidRPr="00827526">
        <w:rPr>
          <w:rFonts w:cs="Calibri"/>
        </w:rPr>
        <w:t>NARCA – The National Creditors Bar Association</w:t>
      </w:r>
    </w:p>
    <w:p w14:paraId="76E2B02A" w14:textId="77777777" w:rsidR="00B834E8" w:rsidRPr="00827526" w:rsidRDefault="00B834E8" w:rsidP="00B834E8">
      <w:pPr>
        <w:rPr>
          <w:rFonts w:cs="Calibri"/>
        </w:rPr>
      </w:pPr>
      <w:r w:rsidRPr="00827526">
        <w:rPr>
          <w:rFonts w:cs="Calibri"/>
        </w:rPr>
        <w:t>Direct: 202-861-0706</w:t>
      </w:r>
    </w:p>
    <w:p w14:paraId="718D3CE2" w14:textId="77777777" w:rsidR="00B834E8" w:rsidRPr="00827526" w:rsidRDefault="00B834E8" w:rsidP="00B834E8">
      <w:pPr>
        <w:rPr>
          <w:rFonts w:cs="Calibri"/>
        </w:rPr>
      </w:pPr>
      <w:r w:rsidRPr="00827526">
        <w:rPr>
          <w:rFonts w:cs="Calibri"/>
        </w:rPr>
        <w:t xml:space="preserve">Email: </w:t>
      </w:r>
      <w:hyperlink r:id="rId7" w:history="1">
        <w:r w:rsidRPr="00827526">
          <w:rPr>
            <w:rFonts w:cs="Calibri"/>
            <w:color w:val="0000FF"/>
            <w:u w:val="single"/>
          </w:rPr>
          <w:t>jim@narca.org</w:t>
        </w:r>
      </w:hyperlink>
    </w:p>
    <w:p w14:paraId="52658D3B" w14:textId="77777777" w:rsidR="00B834E8" w:rsidRPr="00827526" w:rsidRDefault="00B834E8" w:rsidP="00B834E8">
      <w:pPr>
        <w:rPr>
          <w:rFonts w:cs="Calibri"/>
        </w:rPr>
      </w:pPr>
      <w:r w:rsidRPr="00827526">
        <w:rPr>
          <w:rFonts w:cs="Calibri"/>
        </w:rPr>
        <w:t xml:space="preserve">Web: </w:t>
      </w:r>
      <w:hyperlink r:id="rId8" w:history="1">
        <w:r w:rsidRPr="00827526">
          <w:rPr>
            <w:rFonts w:cs="Calibri"/>
            <w:color w:val="0000FF"/>
            <w:u w:val="single"/>
          </w:rPr>
          <w:t>www.narca.org</w:t>
        </w:r>
      </w:hyperlink>
    </w:p>
    <w:p w14:paraId="1CE7F643" w14:textId="77777777" w:rsidR="00B834E8" w:rsidRPr="00827526" w:rsidRDefault="00B834E8" w:rsidP="00B834E8">
      <w:pPr>
        <w:rPr>
          <w:rFonts w:cs="Calibri"/>
          <w:sz w:val="16"/>
          <w:szCs w:val="16"/>
        </w:rPr>
      </w:pPr>
    </w:p>
    <w:p w14:paraId="09DF3C6A" w14:textId="77777777" w:rsidR="00B834E8" w:rsidRPr="00827526" w:rsidRDefault="00B834E8" w:rsidP="00B834E8">
      <w:r w:rsidRPr="00827526">
        <w:rPr>
          <w:rFonts w:cs="Calibri"/>
        </w:rPr>
        <w:t xml:space="preserve">NARCA – The National Creditors Bar Association is a nationwide professional trade association of over 600 creditors rights law firms and in‐house counsel of creditors.  NARCA members are committed to being professional, responsible and ethical in their practice of creditors rights law.  </w:t>
      </w:r>
    </w:p>
    <w:p w14:paraId="541D5A57" w14:textId="77777777" w:rsidR="00B834E8" w:rsidRDefault="00B834E8" w:rsidP="007107E5"/>
    <w:sectPr w:rsidR="00B834E8" w:rsidSect="00763C48">
      <w:headerReference w:type="default" r:id="rId9"/>
      <w:footerReference w:type="default" r:id="rId10"/>
      <w:headerReference w:type="first" r:id="rId11"/>
      <w:footerReference w:type="first" r:id="rId12"/>
      <w:pgSz w:w="12240" w:h="15840"/>
      <w:pgMar w:top="1440" w:right="1440" w:bottom="1440" w:left="1440" w:header="432"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E12D9" w14:textId="77777777" w:rsidR="00E67E91" w:rsidRDefault="00E67E91" w:rsidP="00A44806">
      <w:r>
        <w:separator/>
      </w:r>
    </w:p>
  </w:endnote>
  <w:endnote w:type="continuationSeparator" w:id="0">
    <w:p w14:paraId="435714EC" w14:textId="77777777" w:rsidR="00E67E91" w:rsidRDefault="00E67E91" w:rsidP="00A4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E67E91" w:rsidRPr="00A44806" w14:paraId="3C0ED190" w14:textId="77777777" w:rsidTr="004C4252">
      <w:tc>
        <w:tcPr>
          <w:tcW w:w="918" w:type="dxa"/>
        </w:tcPr>
        <w:p w14:paraId="0F6E6A90" w14:textId="77777777" w:rsidR="00E67E91" w:rsidRPr="00A44806" w:rsidRDefault="00E67E91" w:rsidP="00A44806">
          <w:pPr>
            <w:tabs>
              <w:tab w:val="center" w:pos="4680"/>
              <w:tab w:val="right" w:pos="9360"/>
            </w:tabs>
            <w:jc w:val="right"/>
            <w:rPr>
              <w:b/>
              <w:color w:val="4F81BD"/>
              <w:sz w:val="32"/>
              <w:szCs w:val="32"/>
            </w:rPr>
          </w:pPr>
          <w:r w:rsidRPr="00A44806">
            <w:fldChar w:fldCharType="begin"/>
          </w:r>
          <w:r w:rsidRPr="00A44806">
            <w:instrText xml:space="preserve"> PAGE   \* MERGEFORMAT </w:instrText>
          </w:r>
          <w:r w:rsidRPr="00A44806">
            <w:fldChar w:fldCharType="separate"/>
          </w:r>
          <w:r w:rsidR="00A7439B" w:rsidRPr="00A7439B">
            <w:rPr>
              <w:b/>
              <w:noProof/>
              <w:color w:val="4F81BD"/>
              <w:sz w:val="32"/>
              <w:szCs w:val="32"/>
            </w:rPr>
            <w:t>2</w:t>
          </w:r>
          <w:r w:rsidRPr="00A44806">
            <w:fldChar w:fldCharType="end"/>
          </w:r>
        </w:p>
      </w:tc>
      <w:tc>
        <w:tcPr>
          <w:tcW w:w="7938" w:type="dxa"/>
        </w:tcPr>
        <w:p w14:paraId="19FAC48C" w14:textId="77777777" w:rsidR="00E67E91" w:rsidRPr="00A44806" w:rsidRDefault="00E67E91" w:rsidP="00A44806">
          <w:pPr>
            <w:tabs>
              <w:tab w:val="center" w:pos="4680"/>
              <w:tab w:val="right" w:pos="9360"/>
            </w:tabs>
          </w:pPr>
          <w:r w:rsidRPr="00A44806">
            <w:t>NARCA – The National Creditors Bar Association</w:t>
          </w:r>
        </w:p>
        <w:p w14:paraId="4452E51C" w14:textId="77777777" w:rsidR="00E67E91" w:rsidRPr="00A44806" w:rsidRDefault="00E67E91" w:rsidP="00A44806">
          <w:pPr>
            <w:tabs>
              <w:tab w:val="center" w:pos="4680"/>
              <w:tab w:val="right" w:pos="9360"/>
            </w:tabs>
          </w:pPr>
          <w:r w:rsidRPr="00A44806">
            <w:t>202-861-0706   Fax 240-559-0959</w:t>
          </w:r>
        </w:p>
        <w:p w14:paraId="3B2C2A21" w14:textId="77777777" w:rsidR="00E67E91" w:rsidRPr="00A44806" w:rsidRDefault="00E67E91" w:rsidP="00A44806">
          <w:pPr>
            <w:tabs>
              <w:tab w:val="center" w:pos="4680"/>
              <w:tab w:val="right" w:pos="9360"/>
            </w:tabs>
          </w:pPr>
          <w:r w:rsidRPr="00A44806">
            <w:t xml:space="preserve">Operations:  8043 Cooper Creek Blvd, Ste 206, University Park, FL 34201   </w:t>
          </w:r>
        </w:p>
        <w:p w14:paraId="28590E5B" w14:textId="77777777" w:rsidR="00E67E91" w:rsidRPr="00A44806" w:rsidRDefault="00E67E91" w:rsidP="00A44806">
          <w:pPr>
            <w:tabs>
              <w:tab w:val="center" w:pos="4680"/>
              <w:tab w:val="right" w:pos="9360"/>
            </w:tabs>
          </w:pPr>
          <w:hyperlink r:id="rId1" w:history="1">
            <w:r w:rsidRPr="00A44806">
              <w:rPr>
                <w:color w:val="0000FF"/>
                <w:u w:val="single"/>
              </w:rPr>
              <w:t>narca@narca.org</w:t>
            </w:r>
          </w:hyperlink>
          <w:r w:rsidRPr="00A44806">
            <w:t xml:space="preserve">   </w:t>
          </w:r>
          <w:hyperlink r:id="rId2" w:history="1">
            <w:r w:rsidRPr="00A44806">
              <w:rPr>
                <w:color w:val="0000FF"/>
                <w:u w:val="single"/>
              </w:rPr>
              <w:t>www.narca.org</w:t>
            </w:r>
          </w:hyperlink>
        </w:p>
        <w:p w14:paraId="7B886EC7" w14:textId="77777777" w:rsidR="00E67E91" w:rsidRPr="00A44806" w:rsidRDefault="00E67E91" w:rsidP="00A44806">
          <w:pPr>
            <w:tabs>
              <w:tab w:val="center" w:pos="4680"/>
              <w:tab w:val="right" w:pos="9360"/>
            </w:tabs>
          </w:pPr>
        </w:p>
      </w:tc>
    </w:tr>
  </w:tbl>
  <w:p w14:paraId="1F8A522A" w14:textId="77777777" w:rsidR="00E67E91" w:rsidRPr="00A44806" w:rsidRDefault="00E67E91" w:rsidP="00A448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E67E91" w:rsidRPr="00A44806" w14:paraId="09653D02" w14:textId="77777777" w:rsidTr="004C4252">
      <w:tc>
        <w:tcPr>
          <w:tcW w:w="918" w:type="dxa"/>
        </w:tcPr>
        <w:p w14:paraId="0FF07643" w14:textId="77777777" w:rsidR="00E67E91" w:rsidRPr="00A44806" w:rsidRDefault="00E67E91" w:rsidP="004C4252">
          <w:pPr>
            <w:tabs>
              <w:tab w:val="center" w:pos="4680"/>
              <w:tab w:val="right" w:pos="9360"/>
            </w:tabs>
            <w:jc w:val="right"/>
            <w:rPr>
              <w:b/>
              <w:color w:val="4F81BD"/>
              <w:sz w:val="32"/>
              <w:szCs w:val="32"/>
            </w:rPr>
          </w:pPr>
          <w:r w:rsidRPr="00A44806">
            <w:fldChar w:fldCharType="begin"/>
          </w:r>
          <w:r w:rsidRPr="00A44806">
            <w:instrText xml:space="preserve"> PAGE   \* MERGEFORMAT </w:instrText>
          </w:r>
          <w:r w:rsidRPr="00A44806">
            <w:fldChar w:fldCharType="separate"/>
          </w:r>
          <w:r w:rsidR="00BE29BC" w:rsidRPr="00BE29BC">
            <w:rPr>
              <w:b/>
              <w:noProof/>
              <w:color w:val="4F81BD"/>
              <w:sz w:val="32"/>
              <w:szCs w:val="32"/>
            </w:rPr>
            <w:t>1</w:t>
          </w:r>
          <w:r w:rsidRPr="00A44806">
            <w:fldChar w:fldCharType="end"/>
          </w:r>
        </w:p>
      </w:tc>
      <w:tc>
        <w:tcPr>
          <w:tcW w:w="7938" w:type="dxa"/>
        </w:tcPr>
        <w:p w14:paraId="16F59F6A" w14:textId="77777777" w:rsidR="00E67E91" w:rsidRPr="00A44806" w:rsidRDefault="00E67E91" w:rsidP="004C4252">
          <w:pPr>
            <w:tabs>
              <w:tab w:val="center" w:pos="4680"/>
              <w:tab w:val="right" w:pos="9360"/>
            </w:tabs>
          </w:pPr>
          <w:r w:rsidRPr="00A44806">
            <w:t>NARCA – The National Creditors Bar Association</w:t>
          </w:r>
        </w:p>
        <w:p w14:paraId="67F16C63" w14:textId="77777777" w:rsidR="00E67E91" w:rsidRPr="00A44806" w:rsidRDefault="00E67E91" w:rsidP="004C4252">
          <w:pPr>
            <w:tabs>
              <w:tab w:val="center" w:pos="4680"/>
              <w:tab w:val="right" w:pos="9360"/>
            </w:tabs>
          </w:pPr>
          <w:r w:rsidRPr="00A44806">
            <w:t>202-861-0706   Fax 240-559-0959</w:t>
          </w:r>
        </w:p>
        <w:p w14:paraId="33D80BB9" w14:textId="77777777" w:rsidR="00E67E91" w:rsidRPr="00A44806" w:rsidRDefault="00E67E91" w:rsidP="004C4252">
          <w:pPr>
            <w:tabs>
              <w:tab w:val="center" w:pos="4680"/>
              <w:tab w:val="right" w:pos="9360"/>
            </w:tabs>
          </w:pPr>
          <w:r w:rsidRPr="00A44806">
            <w:t xml:space="preserve">Operations:  8043 Cooper Creek Blvd, Ste 206, University Park, FL 34201   </w:t>
          </w:r>
        </w:p>
        <w:p w14:paraId="0246986B" w14:textId="77777777" w:rsidR="00E67E91" w:rsidRPr="00A44806" w:rsidRDefault="00E67E91" w:rsidP="004C4252">
          <w:pPr>
            <w:tabs>
              <w:tab w:val="center" w:pos="4680"/>
              <w:tab w:val="right" w:pos="9360"/>
            </w:tabs>
          </w:pPr>
          <w:hyperlink r:id="rId1" w:history="1">
            <w:r w:rsidRPr="00A44806">
              <w:rPr>
                <w:color w:val="0000FF"/>
                <w:u w:val="single"/>
              </w:rPr>
              <w:t>narca@narca.org</w:t>
            </w:r>
          </w:hyperlink>
          <w:r w:rsidRPr="00A44806">
            <w:t xml:space="preserve">   </w:t>
          </w:r>
          <w:hyperlink r:id="rId2" w:history="1">
            <w:r w:rsidRPr="00A44806">
              <w:rPr>
                <w:color w:val="0000FF"/>
                <w:u w:val="single"/>
              </w:rPr>
              <w:t>www.narca.org</w:t>
            </w:r>
          </w:hyperlink>
        </w:p>
        <w:p w14:paraId="6951FD09" w14:textId="77777777" w:rsidR="00E67E91" w:rsidRPr="00A44806" w:rsidRDefault="00E67E91" w:rsidP="004C4252">
          <w:pPr>
            <w:tabs>
              <w:tab w:val="center" w:pos="4680"/>
              <w:tab w:val="right" w:pos="9360"/>
            </w:tabs>
          </w:pPr>
        </w:p>
      </w:tc>
    </w:tr>
  </w:tbl>
  <w:p w14:paraId="0BE22E13" w14:textId="77777777" w:rsidR="00E67E91" w:rsidRDefault="00E67E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F9F6A" w14:textId="77777777" w:rsidR="00E67E91" w:rsidRDefault="00E67E91" w:rsidP="00A44806">
      <w:r>
        <w:separator/>
      </w:r>
    </w:p>
  </w:footnote>
  <w:footnote w:type="continuationSeparator" w:id="0">
    <w:p w14:paraId="319910D7" w14:textId="77777777" w:rsidR="00E67E91" w:rsidRDefault="00E67E91" w:rsidP="00A448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B13F9" w14:textId="77777777" w:rsidR="00E67E91" w:rsidRDefault="00E67E91" w:rsidP="00A44806">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9469D" w14:textId="77777777" w:rsidR="00E67E91" w:rsidRDefault="00E67E91" w:rsidP="00763C48">
    <w:pPr>
      <w:pStyle w:val="Header"/>
      <w:tabs>
        <w:tab w:val="clear" w:pos="4680"/>
        <w:tab w:val="clear" w:pos="9360"/>
        <w:tab w:val="left" w:pos="3494"/>
      </w:tabs>
      <w:jc w:val="center"/>
    </w:pPr>
    <w:r>
      <w:rPr>
        <w:noProof/>
      </w:rPr>
      <w:drawing>
        <wp:inline distT="0" distB="0" distL="0" distR="0" wp14:anchorId="7E0506F1" wp14:editId="21E84CE1">
          <wp:extent cx="2906973" cy="1050975"/>
          <wp:effectExtent l="0" t="0" r="8255" b="0"/>
          <wp:docPr id="2" name="Picture 2" descr="C:\Users\Lyndsey Cantees\Desktop\New Narca Logos\NARCA20 Logo -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sey Cantees\Desktop\New Narca Logos\NARCA20 Logo - No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8899" cy="105528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7E5"/>
    <w:rsid w:val="00025218"/>
    <w:rsid w:val="00043E34"/>
    <w:rsid w:val="00046BAD"/>
    <w:rsid w:val="00063211"/>
    <w:rsid w:val="00072488"/>
    <w:rsid w:val="00093374"/>
    <w:rsid w:val="000A122E"/>
    <w:rsid w:val="000A1FD7"/>
    <w:rsid w:val="000A781B"/>
    <w:rsid w:val="000B50E3"/>
    <w:rsid w:val="000C3800"/>
    <w:rsid w:val="000E017A"/>
    <w:rsid w:val="000E05AD"/>
    <w:rsid w:val="000E33B6"/>
    <w:rsid w:val="000F1678"/>
    <w:rsid w:val="0012050C"/>
    <w:rsid w:val="00121077"/>
    <w:rsid w:val="001246FC"/>
    <w:rsid w:val="00136252"/>
    <w:rsid w:val="00146B46"/>
    <w:rsid w:val="0016400A"/>
    <w:rsid w:val="00165F02"/>
    <w:rsid w:val="00172E9D"/>
    <w:rsid w:val="001A7C87"/>
    <w:rsid w:val="001E20A8"/>
    <w:rsid w:val="001E20F6"/>
    <w:rsid w:val="001F4FFE"/>
    <w:rsid w:val="0020794B"/>
    <w:rsid w:val="00264C98"/>
    <w:rsid w:val="002C1ABD"/>
    <w:rsid w:val="002E667C"/>
    <w:rsid w:val="002F05B1"/>
    <w:rsid w:val="00307A33"/>
    <w:rsid w:val="00325B58"/>
    <w:rsid w:val="00333565"/>
    <w:rsid w:val="003E5A0C"/>
    <w:rsid w:val="00402EBF"/>
    <w:rsid w:val="004346C3"/>
    <w:rsid w:val="0049027E"/>
    <w:rsid w:val="004A1BA4"/>
    <w:rsid w:val="004B18FF"/>
    <w:rsid w:val="004C41CD"/>
    <w:rsid w:val="004C4252"/>
    <w:rsid w:val="005171F1"/>
    <w:rsid w:val="00540D62"/>
    <w:rsid w:val="00571CF6"/>
    <w:rsid w:val="005D775E"/>
    <w:rsid w:val="005E0BEB"/>
    <w:rsid w:val="005F01AF"/>
    <w:rsid w:val="005F0E42"/>
    <w:rsid w:val="00640C48"/>
    <w:rsid w:val="00641C7A"/>
    <w:rsid w:val="006423C0"/>
    <w:rsid w:val="00655BD5"/>
    <w:rsid w:val="00675642"/>
    <w:rsid w:val="00695009"/>
    <w:rsid w:val="006C7D19"/>
    <w:rsid w:val="006D5D3B"/>
    <w:rsid w:val="006E3EFB"/>
    <w:rsid w:val="007107E5"/>
    <w:rsid w:val="00717EFF"/>
    <w:rsid w:val="00720CE6"/>
    <w:rsid w:val="007318D5"/>
    <w:rsid w:val="0074506A"/>
    <w:rsid w:val="007519C9"/>
    <w:rsid w:val="00763C48"/>
    <w:rsid w:val="007811CE"/>
    <w:rsid w:val="007B0309"/>
    <w:rsid w:val="007B24FF"/>
    <w:rsid w:val="007C6478"/>
    <w:rsid w:val="007C6F89"/>
    <w:rsid w:val="00800D75"/>
    <w:rsid w:val="00821746"/>
    <w:rsid w:val="00833DD9"/>
    <w:rsid w:val="00840FA2"/>
    <w:rsid w:val="0088307A"/>
    <w:rsid w:val="00892D0A"/>
    <w:rsid w:val="008A0B8B"/>
    <w:rsid w:val="008A1FD1"/>
    <w:rsid w:val="008A463A"/>
    <w:rsid w:val="008D552C"/>
    <w:rsid w:val="008D6096"/>
    <w:rsid w:val="008E59A3"/>
    <w:rsid w:val="00947D39"/>
    <w:rsid w:val="00947E88"/>
    <w:rsid w:val="00962B9D"/>
    <w:rsid w:val="0097456A"/>
    <w:rsid w:val="00981465"/>
    <w:rsid w:val="009C0964"/>
    <w:rsid w:val="009C2BC7"/>
    <w:rsid w:val="00A00145"/>
    <w:rsid w:val="00A0022F"/>
    <w:rsid w:val="00A12FAF"/>
    <w:rsid w:val="00A44806"/>
    <w:rsid w:val="00A512A8"/>
    <w:rsid w:val="00A7439B"/>
    <w:rsid w:val="00B15C14"/>
    <w:rsid w:val="00B17ABD"/>
    <w:rsid w:val="00B17BD3"/>
    <w:rsid w:val="00B67BC6"/>
    <w:rsid w:val="00B834E8"/>
    <w:rsid w:val="00BA06BF"/>
    <w:rsid w:val="00BB514B"/>
    <w:rsid w:val="00BE29BC"/>
    <w:rsid w:val="00C14BC3"/>
    <w:rsid w:val="00C8587C"/>
    <w:rsid w:val="00D81E29"/>
    <w:rsid w:val="00DA0DCE"/>
    <w:rsid w:val="00DA7DE3"/>
    <w:rsid w:val="00DF4088"/>
    <w:rsid w:val="00E125A2"/>
    <w:rsid w:val="00E179DC"/>
    <w:rsid w:val="00E34622"/>
    <w:rsid w:val="00E67E91"/>
    <w:rsid w:val="00E75260"/>
    <w:rsid w:val="00EA6D9C"/>
    <w:rsid w:val="00EC08E4"/>
    <w:rsid w:val="00EE5A26"/>
    <w:rsid w:val="00F20458"/>
    <w:rsid w:val="00F5013B"/>
    <w:rsid w:val="00F61DB7"/>
    <w:rsid w:val="00F67048"/>
    <w:rsid w:val="00F96B4E"/>
    <w:rsid w:val="00FC0130"/>
    <w:rsid w:val="00FE6CE6"/>
    <w:rsid w:val="00FF7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4A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0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A33"/>
    <w:pPr>
      <w:spacing w:after="0" w:line="240" w:lineRule="auto"/>
    </w:pPr>
  </w:style>
  <w:style w:type="paragraph" w:styleId="Header">
    <w:name w:val="header"/>
    <w:basedOn w:val="Normal"/>
    <w:link w:val="Head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44806"/>
  </w:style>
  <w:style w:type="paragraph" w:styleId="Footer">
    <w:name w:val="footer"/>
    <w:basedOn w:val="Normal"/>
    <w:link w:val="Foot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44806"/>
  </w:style>
  <w:style w:type="paragraph" w:styleId="BalloonText">
    <w:name w:val="Balloon Text"/>
    <w:basedOn w:val="Normal"/>
    <w:link w:val="BalloonTextChar"/>
    <w:uiPriority w:val="99"/>
    <w:semiHidden/>
    <w:unhideWhenUsed/>
    <w:rsid w:val="00A4480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4480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0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A33"/>
    <w:pPr>
      <w:spacing w:after="0" w:line="240" w:lineRule="auto"/>
    </w:pPr>
  </w:style>
  <w:style w:type="paragraph" w:styleId="Header">
    <w:name w:val="header"/>
    <w:basedOn w:val="Normal"/>
    <w:link w:val="Head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44806"/>
  </w:style>
  <w:style w:type="paragraph" w:styleId="Footer">
    <w:name w:val="footer"/>
    <w:basedOn w:val="Normal"/>
    <w:link w:val="Foot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44806"/>
  </w:style>
  <w:style w:type="paragraph" w:styleId="BalloonText">
    <w:name w:val="Balloon Text"/>
    <w:basedOn w:val="Normal"/>
    <w:link w:val="BalloonTextChar"/>
    <w:uiPriority w:val="99"/>
    <w:semiHidden/>
    <w:unhideWhenUsed/>
    <w:rsid w:val="00A4480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44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im@narca.org" TargetMode="External"/><Relationship Id="rId8" Type="http://schemas.openxmlformats.org/officeDocument/2006/relationships/hyperlink" Target="http://www.narca.org"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arca@narca.org" TargetMode="External"/><Relationship Id="rId2" Type="http://schemas.openxmlformats.org/officeDocument/2006/relationships/hyperlink" Target="http://www.narc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arca@narca.org" TargetMode="External"/><Relationship Id="rId2" Type="http://schemas.openxmlformats.org/officeDocument/2006/relationships/hyperlink" Target="http://www.narc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Cantees</dc:creator>
  <cp:lastModifiedBy>Jim Podewitz</cp:lastModifiedBy>
  <cp:revision>4</cp:revision>
  <dcterms:created xsi:type="dcterms:W3CDTF">2016-11-09T17:21:00Z</dcterms:created>
  <dcterms:modified xsi:type="dcterms:W3CDTF">2016-11-10T14:22:00Z</dcterms:modified>
</cp:coreProperties>
</file>