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6EA6" w14:textId="77777777" w:rsidR="00E14325" w:rsidRPr="00E14325" w:rsidRDefault="00E14325" w:rsidP="00E14325"/>
    <w:p w14:paraId="33426D7B" w14:textId="39540EE5" w:rsidR="00E14325" w:rsidRPr="000A6494" w:rsidRDefault="00E14325" w:rsidP="000A6494">
      <w:pPr>
        <w:jc w:val="center"/>
        <w:rPr>
          <w:sz w:val="28"/>
          <w:szCs w:val="28"/>
        </w:rPr>
      </w:pPr>
      <w:r w:rsidRPr="000A6494">
        <w:rPr>
          <w:sz w:val="28"/>
          <w:szCs w:val="28"/>
        </w:rPr>
        <w:t>NARI of MN participates in the Remodeler of the Year (</w:t>
      </w:r>
      <w:proofErr w:type="spellStart"/>
      <w:r w:rsidRPr="000A6494">
        <w:rPr>
          <w:sz w:val="28"/>
          <w:szCs w:val="28"/>
        </w:rPr>
        <w:t>RotY</w:t>
      </w:r>
      <w:proofErr w:type="spellEnd"/>
      <w:r w:rsidRPr="000A6494">
        <w:rPr>
          <w:sz w:val="28"/>
          <w:szCs w:val="28"/>
        </w:rPr>
        <w:t>) Program</w:t>
      </w:r>
    </w:p>
    <w:p w14:paraId="3806794A" w14:textId="7E4DEAEF" w:rsidR="00E14325" w:rsidRDefault="00E14325" w:rsidP="00E14325">
      <w:r>
        <w:t>Frequently Asked Questions (FAQs)</w:t>
      </w:r>
    </w:p>
    <w:p w14:paraId="248B0DE4" w14:textId="31EBA42F" w:rsidR="00E14325" w:rsidRPr="00E14325" w:rsidRDefault="00E14325" w:rsidP="00E14325">
      <w:r w:rsidRPr="000A6494">
        <w:rPr>
          <w:b/>
          <w:bCs/>
        </w:rPr>
        <w:t xml:space="preserve">There are three (3) </w:t>
      </w:r>
      <w:proofErr w:type="spellStart"/>
      <w:r w:rsidRPr="000A6494">
        <w:rPr>
          <w:b/>
          <w:bCs/>
        </w:rPr>
        <w:t>RotY</w:t>
      </w:r>
      <w:proofErr w:type="spellEnd"/>
      <w:r w:rsidRPr="000A6494">
        <w:rPr>
          <w:b/>
          <w:bCs/>
        </w:rPr>
        <w:t xml:space="preserve"> levels</w:t>
      </w:r>
      <w:r w:rsidRPr="00E14325">
        <w:t>:</w:t>
      </w:r>
    </w:p>
    <w:p w14:paraId="021F43C2" w14:textId="6C72A805" w:rsidR="00E14325" w:rsidRPr="00E14325" w:rsidRDefault="00E14325" w:rsidP="00E14325">
      <w:r w:rsidRPr="000A6494">
        <w:rPr>
          <w:u w:val="single"/>
        </w:rPr>
        <w:t>Local</w:t>
      </w:r>
      <w:r w:rsidRPr="00E14325">
        <w:t xml:space="preserve"> – submit through the Minnesota Chapter’s website, in competition with other Minnesota entries in your category. Minnesota awards </w:t>
      </w:r>
      <w:proofErr w:type="gramStart"/>
      <w:r w:rsidRPr="00E14325">
        <w:t>a Gold</w:t>
      </w:r>
      <w:proofErr w:type="gramEnd"/>
      <w:r w:rsidRPr="00E14325">
        <w:t xml:space="preserve"> (first place) and if applicable Silver (second place) for categories.</w:t>
      </w:r>
    </w:p>
    <w:p w14:paraId="0E0DB53E" w14:textId="1268E8CB" w:rsidR="00E14325" w:rsidRPr="00E14325" w:rsidRDefault="00E14325" w:rsidP="00E14325">
      <w:r w:rsidRPr="000A6494">
        <w:rPr>
          <w:u w:val="single"/>
        </w:rPr>
        <w:t>Regional</w:t>
      </w:r>
      <w:r w:rsidRPr="00E14325">
        <w:t xml:space="preserve"> – submit through the NARI National website, in competition with other chapters in </w:t>
      </w:r>
      <w:proofErr w:type="gramStart"/>
      <w:r w:rsidRPr="00E14325">
        <w:t>Region</w:t>
      </w:r>
      <w:proofErr w:type="gramEnd"/>
      <w:r w:rsidRPr="00E14325">
        <w:t xml:space="preserve"> 3 (Madison, Milwaukee, Door County, Wisconsin, and Chicagoland). First place wins.</w:t>
      </w:r>
    </w:p>
    <w:p w14:paraId="0737FE5D" w14:textId="6906421A" w:rsidR="00E14325" w:rsidRPr="00E14325" w:rsidRDefault="00E14325" w:rsidP="00E14325">
      <w:r w:rsidRPr="000A6494">
        <w:rPr>
          <w:u w:val="single"/>
        </w:rPr>
        <w:t>National</w:t>
      </w:r>
      <w:r w:rsidRPr="00E14325">
        <w:t xml:space="preserve"> – Regional winners are automatically entered in this level, one winner per category per </w:t>
      </w:r>
      <w:proofErr w:type="gramStart"/>
      <w:r w:rsidRPr="00E14325">
        <w:t>Region</w:t>
      </w:r>
      <w:proofErr w:type="gramEnd"/>
      <w:r w:rsidRPr="00E14325">
        <w:t xml:space="preserve"> (unless there is a tie). First place wins.</w:t>
      </w:r>
    </w:p>
    <w:p w14:paraId="166ED756" w14:textId="77777777" w:rsidR="00E14325" w:rsidRPr="00E14325" w:rsidRDefault="00E14325" w:rsidP="00E14325"/>
    <w:p w14:paraId="3547B4F1" w14:textId="77777777" w:rsidR="00E14325" w:rsidRPr="00E14325" w:rsidRDefault="00E14325" w:rsidP="00E14325">
      <w:r w:rsidRPr="00E14325">
        <w:t xml:space="preserve">● </w:t>
      </w:r>
      <w:r w:rsidRPr="00E14325">
        <w:rPr>
          <w:b/>
          <w:bCs/>
        </w:rPr>
        <w:t xml:space="preserve">Where can I find help and inspiration for my submission? </w:t>
      </w:r>
      <w:r w:rsidRPr="00E14325">
        <w:t xml:space="preserve">You can click the "Hour on How to Submit a </w:t>
      </w:r>
      <w:proofErr w:type="spellStart"/>
      <w:r w:rsidRPr="00E14325">
        <w:t>RotY</w:t>
      </w:r>
      <w:proofErr w:type="spellEnd"/>
      <w:r w:rsidRPr="00E14325">
        <w:t>" Lunchbox Hour presentation link or view a sample submission [HERE]. Keep in mind the presenter might refer to "</w:t>
      </w:r>
      <w:proofErr w:type="spellStart"/>
      <w:r w:rsidRPr="00E14325">
        <w:t>CotY</w:t>
      </w:r>
      <w:proofErr w:type="spellEnd"/>
      <w:r w:rsidRPr="00E14325">
        <w:t xml:space="preserve">," which is the previous name for these amazing projects. </w:t>
      </w:r>
    </w:p>
    <w:p w14:paraId="1AF54BF5" w14:textId="77777777" w:rsidR="00E14325" w:rsidRPr="00E14325" w:rsidRDefault="00E14325" w:rsidP="00E14325">
      <w:r w:rsidRPr="00E14325">
        <w:t xml:space="preserve">● </w:t>
      </w:r>
      <w:r w:rsidRPr="00E14325">
        <w:rPr>
          <w:b/>
          <w:bCs/>
        </w:rPr>
        <w:t xml:space="preserve">What documents do I need to complete for my submission? </w:t>
      </w:r>
      <w:r w:rsidRPr="00E14325">
        <w:t xml:space="preserve">You will need to complete the Contractor's Agreement, Photographer's Release, and </w:t>
      </w:r>
      <w:proofErr w:type="spellStart"/>
      <w:r w:rsidRPr="00E14325">
        <w:t>RotY</w:t>
      </w:r>
      <w:proofErr w:type="spellEnd"/>
      <w:r w:rsidRPr="00E14325">
        <w:t xml:space="preserve"> Submission Checklist. </w:t>
      </w:r>
    </w:p>
    <w:p w14:paraId="4F6FB7A4" w14:textId="24660569" w:rsidR="00E14325" w:rsidRPr="00E14325" w:rsidRDefault="00E14325" w:rsidP="00E14325">
      <w:r w:rsidRPr="00E14325">
        <w:t xml:space="preserve">● </w:t>
      </w:r>
      <w:r w:rsidRPr="00E14325">
        <w:rPr>
          <w:b/>
          <w:bCs/>
        </w:rPr>
        <w:t xml:space="preserve">Are there any specific guidelines for the project description in the submission? </w:t>
      </w:r>
      <w:r w:rsidRPr="00E14325">
        <w:t xml:space="preserve">Yes, the entry presentation should not reference the company, project residence, </w:t>
      </w:r>
      <w:r w:rsidR="000A6494">
        <w:t xml:space="preserve">homeowner, </w:t>
      </w:r>
      <w:r w:rsidRPr="00E14325">
        <w:t xml:space="preserve">project lead, logo, architect, or team member. </w:t>
      </w:r>
    </w:p>
    <w:p w14:paraId="0BE4ECEB" w14:textId="6122223C" w:rsidR="00E14325" w:rsidRPr="00E14325" w:rsidRDefault="00E14325" w:rsidP="00E14325">
      <w:r w:rsidRPr="00E14325">
        <w:t xml:space="preserve">● </w:t>
      </w:r>
      <w:r w:rsidRPr="00E14325">
        <w:rPr>
          <w:b/>
          <w:bCs/>
        </w:rPr>
        <w:t xml:space="preserve">What are the requirements for the Project Owner Release form? </w:t>
      </w:r>
      <w:r w:rsidRPr="00E14325">
        <w:t xml:space="preserve">The Project Owner Release must be </w:t>
      </w:r>
      <w:proofErr w:type="gramStart"/>
      <w:r w:rsidRPr="00E14325">
        <w:t>completely filled</w:t>
      </w:r>
      <w:proofErr w:type="gramEnd"/>
      <w:r w:rsidRPr="00E14325">
        <w:t xml:space="preserve"> out with the signature of both the homeowner and contractor, dated, and </w:t>
      </w:r>
      <w:r w:rsidR="000A6494">
        <w:t xml:space="preserve">it must </w:t>
      </w:r>
      <w:r w:rsidRPr="00E14325">
        <w:t xml:space="preserve">match the information in the submission. </w:t>
      </w:r>
    </w:p>
    <w:p w14:paraId="68619AC8" w14:textId="77777777" w:rsidR="00E14325" w:rsidRPr="00E14325" w:rsidRDefault="00E14325" w:rsidP="00E14325">
      <w:r w:rsidRPr="00E14325">
        <w:t xml:space="preserve">● </w:t>
      </w:r>
      <w:r w:rsidRPr="00E14325">
        <w:rPr>
          <w:b/>
          <w:bCs/>
        </w:rPr>
        <w:t xml:space="preserve">What are the requirements for the Photographer Release form? </w:t>
      </w:r>
      <w:r w:rsidRPr="00E14325">
        <w:t xml:space="preserve">The Photographer Release form must be completed by the owner of the photos, dated, and signed. </w:t>
      </w:r>
    </w:p>
    <w:p w14:paraId="037BD954" w14:textId="77777777" w:rsidR="00E14325" w:rsidRPr="00E14325" w:rsidRDefault="00E14325" w:rsidP="00E14325">
      <w:r w:rsidRPr="00E14325">
        <w:t xml:space="preserve">● </w:t>
      </w:r>
      <w:r w:rsidRPr="00E14325">
        <w:rPr>
          <w:b/>
          <w:bCs/>
        </w:rPr>
        <w:t xml:space="preserve">Do I need to include before photos? </w:t>
      </w:r>
      <w:r w:rsidRPr="00E14325">
        <w:t xml:space="preserve">Yes, each entry (except the Residential Architectural Design category) should have at least one (1) before photo. </w:t>
      </w:r>
    </w:p>
    <w:p w14:paraId="414D29DB" w14:textId="77777777" w:rsidR="00E14325" w:rsidRPr="00E14325" w:rsidRDefault="00E14325" w:rsidP="00E14325">
      <w:r w:rsidRPr="00E14325">
        <w:t xml:space="preserve">● </w:t>
      </w:r>
      <w:r w:rsidRPr="00E14325">
        <w:rPr>
          <w:b/>
          <w:bCs/>
        </w:rPr>
        <w:t xml:space="preserve">What information should not be included in the photos? </w:t>
      </w:r>
      <w:r w:rsidRPr="00E14325">
        <w:t xml:space="preserve">Photos cannot contain people, faces, logos, or any other identifying information. </w:t>
      </w:r>
    </w:p>
    <w:p w14:paraId="484B9531" w14:textId="0B070B52" w:rsidR="00E14325" w:rsidRPr="00E14325" w:rsidRDefault="00E14325" w:rsidP="00E14325">
      <w:r w:rsidRPr="00E14325">
        <w:t xml:space="preserve">● </w:t>
      </w:r>
      <w:r w:rsidRPr="00E14325">
        <w:rPr>
          <w:b/>
          <w:bCs/>
        </w:rPr>
        <w:t xml:space="preserve">Do I need my NARI National login information? </w:t>
      </w:r>
      <w:r w:rsidRPr="00E14325">
        <w:t xml:space="preserve">Yes, you will need your </w:t>
      </w:r>
      <w:hyperlink r:id="rId6" w:history="1">
        <w:r w:rsidRPr="00E14325">
          <w:rPr>
            <w:rStyle w:val="Hyperlink"/>
          </w:rPr>
          <w:t>NARI National login</w:t>
        </w:r>
      </w:hyperlink>
      <w:r w:rsidRPr="00E14325">
        <w:t xml:space="preserve"> and password handy to submit. You can click the provided link to get your login information. </w:t>
      </w:r>
    </w:p>
    <w:p w14:paraId="16A76274" w14:textId="5E2288B9" w:rsidR="00E14325" w:rsidRPr="00E14325" w:rsidRDefault="00E14325" w:rsidP="00E14325">
      <w:r w:rsidRPr="00E14325">
        <w:lastRenderedPageBreak/>
        <w:t xml:space="preserve">● </w:t>
      </w:r>
      <w:r w:rsidRPr="00E14325">
        <w:rPr>
          <w:b/>
          <w:bCs/>
        </w:rPr>
        <w:t xml:space="preserve">Where do I submit my entry? </w:t>
      </w:r>
      <w:r w:rsidRPr="00E14325">
        <w:t>You can submit your entry via the "</w:t>
      </w:r>
      <w:hyperlink r:id="rId7" w:history="1">
        <w:r w:rsidRPr="00E14325">
          <w:rPr>
            <w:rStyle w:val="Hyperlink"/>
          </w:rPr>
          <w:t>SUBMIT HERE</w:t>
        </w:r>
      </w:hyperlink>
      <w:r w:rsidRPr="00E14325">
        <w:t xml:space="preserve">" link. </w:t>
      </w:r>
    </w:p>
    <w:p w14:paraId="2E78B3F7" w14:textId="77777777" w:rsidR="00E14325" w:rsidRPr="00E14325" w:rsidRDefault="00E14325" w:rsidP="00E14325">
      <w:r w:rsidRPr="00E14325">
        <w:t xml:space="preserve">● </w:t>
      </w:r>
      <w:r w:rsidRPr="00E14325">
        <w:rPr>
          <w:b/>
          <w:bCs/>
        </w:rPr>
        <w:t xml:space="preserve">How much are the submission fees? </w:t>
      </w:r>
      <w:r w:rsidRPr="00E14325">
        <w:t xml:space="preserve">Submissions are $225 per entry. Fees are non-refundable, non-transferable, and cannot be carried over. </w:t>
      </w:r>
    </w:p>
    <w:p w14:paraId="679CCA91" w14:textId="77777777" w:rsidR="00E14325" w:rsidRPr="00E14325" w:rsidRDefault="00E14325" w:rsidP="00E14325">
      <w:r w:rsidRPr="00E14325">
        <w:t xml:space="preserve">● </w:t>
      </w:r>
      <w:r w:rsidRPr="00E14325">
        <w:rPr>
          <w:b/>
          <w:bCs/>
        </w:rPr>
        <w:t xml:space="preserve">What should I include about trade partners in my submission? </w:t>
      </w:r>
      <w:r w:rsidRPr="00E14325">
        <w:t xml:space="preserve">Include information on your trade associate partners in the "Other" categories in the submission process. They may be eligible for the Pillar Award. </w:t>
      </w:r>
    </w:p>
    <w:p w14:paraId="05141397" w14:textId="77777777" w:rsidR="00E14325" w:rsidRPr="00E14325" w:rsidRDefault="00E14325" w:rsidP="00E14325">
      <w:r w:rsidRPr="00E14325">
        <w:t xml:space="preserve">● </w:t>
      </w:r>
      <w:r w:rsidRPr="00E14325">
        <w:rPr>
          <w:b/>
          <w:bCs/>
        </w:rPr>
        <w:t xml:space="preserve">What is the Pillar Award? </w:t>
      </w:r>
      <w:r w:rsidRPr="00E14325">
        <w:t xml:space="preserve">The Pillar Award is a companion award that recognizes trade associate partners involved in the remodeling projects. </w:t>
      </w:r>
    </w:p>
    <w:p w14:paraId="6E404572" w14:textId="77777777" w:rsidR="00E14325" w:rsidRPr="00E14325" w:rsidRDefault="00E14325" w:rsidP="00E14325">
      <w:r w:rsidRPr="00E14325">
        <w:t xml:space="preserve">● </w:t>
      </w:r>
      <w:r w:rsidRPr="00E14325">
        <w:rPr>
          <w:b/>
          <w:bCs/>
        </w:rPr>
        <w:t xml:space="preserve">What is the process for including Team Members? </w:t>
      </w:r>
      <w:r w:rsidRPr="00E14325">
        <w:t xml:space="preserve">NARI MN does not include Team Members in its application process. If you include them and then forward your entry to National, you will be charged for the Team Members you list. Contact the NARI National office (847-298-9200) with questions about team entrants. </w:t>
      </w:r>
    </w:p>
    <w:p w14:paraId="32B50C18" w14:textId="77777777" w:rsidR="00E14325" w:rsidRPr="00E14325" w:rsidRDefault="00E14325" w:rsidP="00E14325">
      <w:r w:rsidRPr="00E14325">
        <w:t xml:space="preserve">● </w:t>
      </w:r>
      <w:r w:rsidRPr="00E14325">
        <w:rPr>
          <w:b/>
          <w:bCs/>
        </w:rPr>
        <w:t xml:space="preserve">Is the project completion timeframe the same for local and national awards? </w:t>
      </w:r>
      <w:r w:rsidRPr="00E14325">
        <w:t xml:space="preserve">No, the timeframe for project completion is different for NARI National. Refer to the NARI National rules on their website. </w:t>
      </w:r>
    </w:p>
    <w:p w14:paraId="669DBAED" w14:textId="77777777" w:rsidR="00E14325" w:rsidRPr="00E14325" w:rsidRDefault="00E14325" w:rsidP="00E14325">
      <w:r w:rsidRPr="00E14325">
        <w:t xml:space="preserve">● </w:t>
      </w:r>
      <w:r w:rsidRPr="00E14325">
        <w:rPr>
          <w:b/>
          <w:bCs/>
        </w:rPr>
        <w:t xml:space="preserve">What should I include in the "Summary of Project Section"? </w:t>
      </w:r>
      <w:r w:rsidRPr="00E14325">
        <w:t xml:space="preserve">In the online submission, provide a description of your project in 100 words or less. This may be read at the </w:t>
      </w:r>
      <w:proofErr w:type="spellStart"/>
      <w:r w:rsidRPr="00E14325">
        <w:t>RotY</w:t>
      </w:r>
      <w:proofErr w:type="spellEnd"/>
      <w:r w:rsidRPr="00E14325">
        <w:t xml:space="preserve"> Awards Banquet. </w:t>
      </w:r>
    </w:p>
    <w:p w14:paraId="4C18F781" w14:textId="77777777" w:rsidR="00E14325" w:rsidRPr="00E14325" w:rsidRDefault="00E14325" w:rsidP="00E14325">
      <w:r w:rsidRPr="00E14325">
        <w:t xml:space="preserve">● </w:t>
      </w:r>
      <w:r w:rsidRPr="00E14325">
        <w:rPr>
          <w:b/>
          <w:bCs/>
        </w:rPr>
        <w:t xml:space="preserve">Do I </w:t>
      </w:r>
      <w:proofErr w:type="gramStart"/>
      <w:r w:rsidRPr="00E14325">
        <w:rPr>
          <w:b/>
          <w:bCs/>
        </w:rPr>
        <w:t>need to include</w:t>
      </w:r>
      <w:proofErr w:type="gramEnd"/>
      <w:r w:rsidRPr="00E14325">
        <w:rPr>
          <w:b/>
          <w:bCs/>
        </w:rPr>
        <w:t xml:space="preserve"> pronunciation help for names and companies? </w:t>
      </w:r>
      <w:r w:rsidRPr="00E14325">
        <w:t xml:space="preserve">Yes, please include a pronunciation key for all names, products, and companies mentioned in your MC script within the online submission, but </w:t>
      </w:r>
      <w:r w:rsidRPr="00E14325">
        <w:rPr>
          <w:b/>
          <w:bCs/>
        </w:rPr>
        <w:t>do not add this to your PDF submission</w:t>
      </w:r>
      <w:r w:rsidRPr="00E14325">
        <w:t xml:space="preserve">. </w:t>
      </w:r>
    </w:p>
    <w:p w14:paraId="1E090FEB" w14:textId="77777777" w:rsidR="00E14325" w:rsidRPr="00E14325" w:rsidRDefault="00E14325" w:rsidP="00E14325">
      <w:r w:rsidRPr="00E14325">
        <w:t xml:space="preserve">● </w:t>
      </w:r>
      <w:r w:rsidRPr="00E14325">
        <w:rPr>
          <w:b/>
          <w:bCs/>
        </w:rPr>
        <w:t xml:space="preserve">What happens to the photos and submissions I provide? </w:t>
      </w:r>
      <w:r w:rsidRPr="00E14325">
        <w:t xml:space="preserve">Pictures submitted become the property of NARI MN, and submissions also become the property of NARI MN. </w:t>
      </w:r>
    </w:p>
    <w:p w14:paraId="031775C6" w14:textId="77777777" w:rsidR="00E14325" w:rsidRDefault="00E14325" w:rsidP="00E14325">
      <w:pPr>
        <w:rPr>
          <w:b/>
          <w:bCs/>
        </w:rPr>
      </w:pPr>
    </w:p>
    <w:p w14:paraId="5CB479A5" w14:textId="0E3ADC05" w:rsidR="00E14325" w:rsidRPr="00E14325" w:rsidRDefault="00E14325" w:rsidP="00E14325">
      <w:r w:rsidRPr="00E14325">
        <w:rPr>
          <w:b/>
          <w:bCs/>
        </w:rPr>
        <w:t xml:space="preserve">Categories and Judging </w:t>
      </w:r>
    </w:p>
    <w:p w14:paraId="12AB8F87" w14:textId="77777777" w:rsidR="00E14325" w:rsidRPr="00E14325" w:rsidRDefault="00E14325" w:rsidP="00E14325">
      <w:r w:rsidRPr="00E14325">
        <w:t xml:space="preserve">● </w:t>
      </w:r>
      <w:r w:rsidRPr="00E14325">
        <w:rPr>
          <w:b/>
          <w:bCs/>
        </w:rPr>
        <w:t xml:space="preserve">What's new with the Kitchen categories this year? </w:t>
      </w:r>
      <w:r w:rsidRPr="00E14325">
        <w:t xml:space="preserve">The Kitchen $100,000 - $150,000 category has been separated into two new categories: $100,000 - $125,000 and $125,000 - $150,000. </w:t>
      </w:r>
    </w:p>
    <w:p w14:paraId="5AADE6B0" w14:textId="77777777" w:rsidR="00E14325" w:rsidRPr="00E14325" w:rsidRDefault="00E14325" w:rsidP="00E14325">
      <w:r w:rsidRPr="00E14325">
        <w:t xml:space="preserve">● </w:t>
      </w:r>
      <w:r w:rsidRPr="00E14325">
        <w:rPr>
          <w:b/>
          <w:bCs/>
        </w:rPr>
        <w:t xml:space="preserve">What happens if there is only one entrant in a category? </w:t>
      </w:r>
      <w:r w:rsidRPr="00E14325">
        <w:t xml:space="preserve">A single entrant in a category may still receive an award based on the overall average scores for the year’s submissions. </w:t>
      </w:r>
    </w:p>
    <w:p w14:paraId="5C77D410" w14:textId="77777777" w:rsidR="00E14325" w:rsidRPr="00E14325" w:rsidRDefault="00E14325" w:rsidP="00E14325">
      <w:r w:rsidRPr="00E14325">
        <w:t xml:space="preserve">● </w:t>
      </w:r>
      <w:r w:rsidRPr="00E14325">
        <w:rPr>
          <w:b/>
          <w:bCs/>
        </w:rPr>
        <w:t xml:space="preserve">Will commercial categories be judged separately? </w:t>
      </w:r>
      <w:r w:rsidRPr="00E14325">
        <w:t xml:space="preserve">No, commercial categories will be combined for judging. </w:t>
      </w:r>
    </w:p>
    <w:p w14:paraId="7C0F59C1" w14:textId="77777777" w:rsidR="00E14325" w:rsidRPr="00E14325" w:rsidRDefault="00E14325" w:rsidP="00E14325">
      <w:r w:rsidRPr="00E14325">
        <w:t xml:space="preserve">● </w:t>
      </w:r>
      <w:r w:rsidRPr="00E14325">
        <w:rPr>
          <w:b/>
          <w:bCs/>
        </w:rPr>
        <w:t xml:space="preserve">Can other categories be combined? </w:t>
      </w:r>
      <w:r w:rsidRPr="00E14325">
        <w:t xml:space="preserve">Yes, other categories may be combined at the </w:t>
      </w:r>
      <w:proofErr w:type="spellStart"/>
      <w:r w:rsidRPr="00E14325">
        <w:t>RotY</w:t>
      </w:r>
      <w:proofErr w:type="spellEnd"/>
      <w:r w:rsidRPr="00E14325">
        <w:t xml:space="preserve"> Committee's discretion. </w:t>
      </w:r>
    </w:p>
    <w:p w14:paraId="767272DD" w14:textId="2849FBF8" w:rsidR="008E6CB2" w:rsidRPr="00E14325" w:rsidRDefault="00E14325">
      <w:r w:rsidRPr="00E14325">
        <w:t xml:space="preserve">● </w:t>
      </w:r>
      <w:r w:rsidRPr="00E14325">
        <w:rPr>
          <w:b/>
          <w:bCs/>
        </w:rPr>
        <w:t xml:space="preserve">Does NARI MN offer a team award? </w:t>
      </w:r>
      <w:r w:rsidRPr="00E14325">
        <w:t xml:space="preserve">No, NARI MN does not offer a team option. Follow the National Team Member process if you plan to forward your local entry to the national competition. </w:t>
      </w:r>
    </w:p>
    <w:sectPr w:rsidR="008E6CB2" w:rsidRPr="00E14325" w:rsidSect="00E14325">
      <w:headerReference w:type="default" r:id="rId8"/>
      <w:headerReference w:type="first" r:id="rId9"/>
      <w:pgSz w:w="12240" w:h="15840"/>
      <w:pgMar w:top="1400" w:right="900" w:bottom="0" w:left="90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55AA" w14:textId="77777777" w:rsidR="003038E4" w:rsidRDefault="003038E4" w:rsidP="00E14325">
      <w:pPr>
        <w:spacing w:after="0" w:line="240" w:lineRule="auto"/>
      </w:pPr>
      <w:r>
        <w:separator/>
      </w:r>
    </w:p>
  </w:endnote>
  <w:endnote w:type="continuationSeparator" w:id="0">
    <w:p w14:paraId="0B3AE376" w14:textId="77777777" w:rsidR="003038E4" w:rsidRDefault="003038E4" w:rsidP="00E14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F13E" w14:textId="77777777" w:rsidR="003038E4" w:rsidRDefault="003038E4" w:rsidP="00E14325">
      <w:pPr>
        <w:spacing w:after="0" w:line="240" w:lineRule="auto"/>
      </w:pPr>
      <w:r>
        <w:separator/>
      </w:r>
    </w:p>
  </w:footnote>
  <w:footnote w:type="continuationSeparator" w:id="0">
    <w:p w14:paraId="79693D20" w14:textId="77777777" w:rsidR="003038E4" w:rsidRDefault="003038E4" w:rsidP="00E14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6059" w14:textId="38DA3C9E" w:rsidR="00E14325" w:rsidRPr="00E14325" w:rsidRDefault="00E14325" w:rsidP="00E14325">
    <w:pPr>
      <w:pStyle w:val="Header"/>
      <w:jc w:val="center"/>
    </w:pPr>
  </w:p>
  <w:p w14:paraId="79B132EB" w14:textId="77777777" w:rsidR="00E14325" w:rsidRDefault="00E14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8CA0" w14:textId="3562AA6E" w:rsidR="00E14325" w:rsidRDefault="00E14325" w:rsidP="00E14325">
    <w:pPr>
      <w:pStyle w:val="Header"/>
      <w:jc w:val="center"/>
    </w:pPr>
    <w:r w:rsidRPr="00E14325">
      <w:drawing>
        <wp:inline distT="0" distB="0" distL="0" distR="0" wp14:anchorId="253110C2" wp14:editId="44E75761">
          <wp:extent cx="2047875" cy="1344772"/>
          <wp:effectExtent l="0" t="0" r="0" b="0"/>
          <wp:docPr id="523329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8534" cy="135177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25"/>
    <w:rsid w:val="000A6494"/>
    <w:rsid w:val="0014089B"/>
    <w:rsid w:val="002775D6"/>
    <w:rsid w:val="003038E4"/>
    <w:rsid w:val="006015F2"/>
    <w:rsid w:val="008E6CB2"/>
    <w:rsid w:val="00E1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967D"/>
  <w15:chartTrackingRefBased/>
  <w15:docId w15:val="{7767A571-5554-47C0-A9BE-131574FD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325"/>
    <w:rPr>
      <w:rFonts w:eastAsiaTheme="majorEastAsia" w:cstheme="majorBidi"/>
      <w:color w:val="272727" w:themeColor="text1" w:themeTint="D8"/>
    </w:rPr>
  </w:style>
  <w:style w:type="paragraph" w:styleId="Title">
    <w:name w:val="Title"/>
    <w:basedOn w:val="Normal"/>
    <w:next w:val="Normal"/>
    <w:link w:val="TitleChar"/>
    <w:uiPriority w:val="10"/>
    <w:qFormat/>
    <w:rsid w:val="00E14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325"/>
    <w:pPr>
      <w:spacing w:before="160"/>
      <w:jc w:val="center"/>
    </w:pPr>
    <w:rPr>
      <w:i/>
      <w:iCs/>
      <w:color w:val="404040" w:themeColor="text1" w:themeTint="BF"/>
    </w:rPr>
  </w:style>
  <w:style w:type="character" w:customStyle="1" w:styleId="QuoteChar">
    <w:name w:val="Quote Char"/>
    <w:basedOn w:val="DefaultParagraphFont"/>
    <w:link w:val="Quote"/>
    <w:uiPriority w:val="29"/>
    <w:rsid w:val="00E14325"/>
    <w:rPr>
      <w:i/>
      <w:iCs/>
      <w:color w:val="404040" w:themeColor="text1" w:themeTint="BF"/>
    </w:rPr>
  </w:style>
  <w:style w:type="paragraph" w:styleId="ListParagraph">
    <w:name w:val="List Paragraph"/>
    <w:basedOn w:val="Normal"/>
    <w:uiPriority w:val="34"/>
    <w:qFormat/>
    <w:rsid w:val="00E14325"/>
    <w:pPr>
      <w:ind w:left="720"/>
      <w:contextualSpacing/>
    </w:pPr>
  </w:style>
  <w:style w:type="character" w:styleId="IntenseEmphasis">
    <w:name w:val="Intense Emphasis"/>
    <w:basedOn w:val="DefaultParagraphFont"/>
    <w:uiPriority w:val="21"/>
    <w:qFormat/>
    <w:rsid w:val="00E14325"/>
    <w:rPr>
      <w:i/>
      <w:iCs/>
      <w:color w:val="0F4761" w:themeColor="accent1" w:themeShade="BF"/>
    </w:rPr>
  </w:style>
  <w:style w:type="paragraph" w:styleId="IntenseQuote">
    <w:name w:val="Intense Quote"/>
    <w:basedOn w:val="Normal"/>
    <w:next w:val="Normal"/>
    <w:link w:val="IntenseQuoteChar"/>
    <w:uiPriority w:val="30"/>
    <w:qFormat/>
    <w:rsid w:val="00E14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325"/>
    <w:rPr>
      <w:i/>
      <w:iCs/>
      <w:color w:val="0F4761" w:themeColor="accent1" w:themeShade="BF"/>
    </w:rPr>
  </w:style>
  <w:style w:type="character" w:styleId="IntenseReference">
    <w:name w:val="Intense Reference"/>
    <w:basedOn w:val="DefaultParagraphFont"/>
    <w:uiPriority w:val="32"/>
    <w:qFormat/>
    <w:rsid w:val="00E14325"/>
    <w:rPr>
      <w:b/>
      <w:bCs/>
      <w:smallCaps/>
      <w:color w:val="0F4761" w:themeColor="accent1" w:themeShade="BF"/>
      <w:spacing w:val="5"/>
    </w:rPr>
  </w:style>
  <w:style w:type="paragraph" w:styleId="Header">
    <w:name w:val="header"/>
    <w:basedOn w:val="Normal"/>
    <w:link w:val="HeaderChar"/>
    <w:uiPriority w:val="99"/>
    <w:unhideWhenUsed/>
    <w:rsid w:val="00E14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325"/>
  </w:style>
  <w:style w:type="paragraph" w:styleId="Footer">
    <w:name w:val="footer"/>
    <w:basedOn w:val="Normal"/>
    <w:link w:val="FooterChar"/>
    <w:uiPriority w:val="99"/>
    <w:unhideWhenUsed/>
    <w:rsid w:val="00E14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325"/>
  </w:style>
  <w:style w:type="character" w:styleId="Hyperlink">
    <w:name w:val="Hyperlink"/>
    <w:basedOn w:val="DefaultParagraphFont"/>
    <w:uiPriority w:val="99"/>
    <w:unhideWhenUsed/>
    <w:rsid w:val="000A6494"/>
    <w:rPr>
      <w:color w:val="467886" w:themeColor="hyperlink"/>
      <w:u w:val="single"/>
    </w:rPr>
  </w:style>
  <w:style w:type="character" w:styleId="UnresolvedMention">
    <w:name w:val="Unresolved Mention"/>
    <w:basedOn w:val="DefaultParagraphFont"/>
    <w:uiPriority w:val="99"/>
    <w:semiHidden/>
    <w:unhideWhenUsed/>
    <w:rsid w:val="000A6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arimn.org/submit-a-ro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ri.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797</Words>
  <Characters>4012</Characters>
  <Application>Microsoft Office Word</Application>
  <DocSecurity>0</DocSecurity>
  <Lines>66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Owen</dc:creator>
  <cp:keywords/>
  <dc:description/>
  <cp:lastModifiedBy>Beatrice Owen</cp:lastModifiedBy>
  <cp:revision>1</cp:revision>
  <dcterms:created xsi:type="dcterms:W3CDTF">2026-03-23T17:14:00Z</dcterms:created>
  <dcterms:modified xsi:type="dcterms:W3CDTF">2026-03-23T17:32:00Z</dcterms:modified>
</cp:coreProperties>
</file>