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B8E5E" w14:textId="77777777" w:rsidR="00CB629F" w:rsidRPr="00795B8B" w:rsidRDefault="00A41024">
      <w:pPr>
        <w:tabs>
          <w:tab w:val="left" w:pos="8460"/>
          <w:tab w:val="right" w:pos="9360"/>
        </w:tabs>
        <w:ind w:right="230"/>
        <w:rPr>
          <w:rFonts w:ascii="Aptos" w:eastAsia="Calibri" w:hAnsi="Aptos" w:cs="Calibri"/>
          <w:b/>
          <w:color w:val="E87511"/>
        </w:rPr>
      </w:pPr>
      <w:r w:rsidRPr="00795B8B">
        <w:rPr>
          <w:rFonts w:ascii="Aptos" w:hAnsi="Aptos"/>
          <w:noProof/>
        </w:rPr>
        <w:drawing>
          <wp:inline distT="0" distB="0" distL="0" distR="0" wp14:anchorId="7B5AAA7B" wp14:editId="604B256C">
            <wp:extent cx="8412480" cy="2267585"/>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8412480" cy="2267585"/>
                    </a:xfrm>
                    <a:prstGeom prst="rect">
                      <a:avLst/>
                    </a:prstGeom>
                    <a:ln/>
                  </pic:spPr>
                </pic:pic>
              </a:graphicData>
            </a:graphic>
          </wp:inline>
        </w:drawing>
      </w:r>
    </w:p>
    <w:p w14:paraId="34D15762" w14:textId="77777777" w:rsidR="00CB629F" w:rsidRPr="00795B8B" w:rsidRDefault="00CB629F">
      <w:pPr>
        <w:tabs>
          <w:tab w:val="left" w:pos="8460"/>
          <w:tab w:val="right" w:pos="9360"/>
        </w:tabs>
        <w:ind w:right="230"/>
        <w:rPr>
          <w:rFonts w:ascii="Aptos" w:eastAsia="Calibri" w:hAnsi="Aptos" w:cs="Calibri"/>
          <w:b/>
          <w:color w:val="E87511"/>
        </w:rPr>
      </w:pPr>
    </w:p>
    <w:p w14:paraId="5E121D05" w14:textId="77777777" w:rsidR="00CB629F" w:rsidRPr="00795B8B" w:rsidRDefault="00A41024">
      <w:pPr>
        <w:tabs>
          <w:tab w:val="left" w:pos="540"/>
          <w:tab w:val="right" w:pos="9360"/>
        </w:tabs>
        <w:ind w:right="230"/>
        <w:rPr>
          <w:rFonts w:ascii="Aptos" w:eastAsia="Calibri" w:hAnsi="Aptos" w:cs="Calibri"/>
          <w:b/>
          <w:sz w:val="40"/>
          <w:szCs w:val="40"/>
        </w:rPr>
      </w:pPr>
      <w:r w:rsidRPr="00795B8B">
        <w:rPr>
          <w:rFonts w:ascii="Aptos" w:eastAsia="Calibri" w:hAnsi="Aptos" w:cs="Calibri"/>
          <w:b/>
          <w:sz w:val="40"/>
          <w:szCs w:val="40"/>
        </w:rPr>
        <w:t>Standards and Self-Assessment Guidelines</w:t>
      </w:r>
    </w:p>
    <w:p w14:paraId="77F04186" w14:textId="0A77E9F6" w:rsidR="00CB629F" w:rsidRPr="00795B8B" w:rsidRDefault="00A41024">
      <w:pPr>
        <w:tabs>
          <w:tab w:val="left" w:pos="8460"/>
          <w:tab w:val="right" w:pos="9360"/>
        </w:tabs>
        <w:ind w:right="230"/>
        <w:rPr>
          <w:rFonts w:ascii="Aptos" w:eastAsia="Calibri" w:hAnsi="Aptos" w:cs="Calibri"/>
          <w:sz w:val="16"/>
          <w:szCs w:val="16"/>
          <w:highlight w:val="yellow"/>
        </w:rPr>
      </w:pPr>
      <w:r w:rsidRPr="00795B8B">
        <w:rPr>
          <w:rFonts w:ascii="Aptos" w:eastAsia="Calibri" w:hAnsi="Aptos" w:cs="Calibri"/>
          <w:sz w:val="16"/>
          <w:szCs w:val="16"/>
        </w:rPr>
        <w:t xml:space="preserve"> Version </w:t>
      </w:r>
      <w:r w:rsidR="00795B8B">
        <w:rPr>
          <w:rFonts w:ascii="Aptos" w:eastAsia="Calibri" w:hAnsi="Aptos" w:cs="Calibri"/>
          <w:sz w:val="16"/>
          <w:szCs w:val="16"/>
        </w:rPr>
        <w:t>4.</w:t>
      </w:r>
      <w:r w:rsidR="006C47A9">
        <w:rPr>
          <w:rFonts w:ascii="Aptos" w:eastAsia="Calibri" w:hAnsi="Aptos" w:cs="Calibri"/>
          <w:sz w:val="16"/>
          <w:szCs w:val="16"/>
        </w:rPr>
        <w:t>1</w:t>
      </w:r>
      <w:r w:rsidR="00795B8B">
        <w:rPr>
          <w:rFonts w:ascii="Aptos" w:eastAsia="Calibri" w:hAnsi="Aptos" w:cs="Calibri"/>
          <w:sz w:val="16"/>
          <w:szCs w:val="16"/>
        </w:rPr>
        <w:t xml:space="preserve"> – revised </w:t>
      </w:r>
      <w:r w:rsidR="006C47A9">
        <w:rPr>
          <w:rFonts w:ascii="Aptos" w:eastAsia="Calibri" w:hAnsi="Aptos" w:cs="Calibri"/>
          <w:sz w:val="16"/>
          <w:szCs w:val="16"/>
        </w:rPr>
        <w:t>June 2025</w:t>
      </w:r>
    </w:p>
    <w:p w14:paraId="570EA36B" w14:textId="77777777" w:rsidR="00CB629F" w:rsidRPr="00795B8B" w:rsidRDefault="00CB629F">
      <w:pPr>
        <w:tabs>
          <w:tab w:val="left" w:pos="8460"/>
          <w:tab w:val="right" w:pos="9360"/>
        </w:tabs>
        <w:ind w:right="230"/>
        <w:rPr>
          <w:rFonts w:ascii="Aptos" w:eastAsia="Calibri" w:hAnsi="Aptos" w:cs="Calibri"/>
          <w:b/>
          <w:sz w:val="16"/>
          <w:szCs w:val="16"/>
        </w:rPr>
      </w:pPr>
    </w:p>
    <w:p w14:paraId="67A035E2" w14:textId="2CF35095" w:rsidR="00CB629F" w:rsidRPr="005519FB" w:rsidRDefault="00A41024">
      <w:pPr>
        <w:tabs>
          <w:tab w:val="left" w:pos="2460"/>
        </w:tabs>
        <w:ind w:right="230"/>
        <w:rPr>
          <w:rFonts w:ascii="Aptos" w:eastAsia="Calibri" w:hAnsi="Aptos" w:cs="Calibri"/>
          <w:b/>
        </w:rPr>
      </w:pPr>
      <w:r w:rsidRPr="005519FB">
        <w:rPr>
          <w:rFonts w:ascii="Aptos" w:eastAsia="Calibri" w:hAnsi="Aptos" w:cs="Calibri"/>
          <w:b/>
        </w:rPr>
        <w:t>Introduction</w:t>
      </w:r>
    </w:p>
    <w:p w14:paraId="083FFC2B" w14:textId="77777777" w:rsidR="00CB629F" w:rsidRPr="005519FB" w:rsidRDefault="00A41024">
      <w:pPr>
        <w:rPr>
          <w:rFonts w:ascii="Aptos" w:eastAsia="Calibri" w:hAnsi="Aptos" w:cs="Calibri"/>
        </w:rPr>
      </w:pPr>
      <w:r w:rsidRPr="005519FB">
        <w:rPr>
          <w:rFonts w:ascii="Aptos" w:eastAsia="Calibri" w:hAnsi="Aptos" w:cs="Calibri"/>
        </w:rPr>
        <w:t>The purpose of the NACCU Standards and Self-Assessment Guidelines (SAGs) is to provide a tool for a comprehensive review for Campus Card Programs. The results of this assessment can be used to guide strategic plans, identify strengths and areas in need of development, enhance project management processes, and increase administrative awareness of the importance and effectiveness of Campus Card Programs. This assessment tool allows for a consistent process which can be replicated to ensure that the assessment cycle continues.</w:t>
      </w:r>
    </w:p>
    <w:p w14:paraId="19B9A1AA" w14:textId="77777777" w:rsidR="00CB629F" w:rsidRPr="005519FB" w:rsidRDefault="00CB629F">
      <w:pPr>
        <w:rPr>
          <w:rFonts w:ascii="Aptos" w:eastAsia="Calibri" w:hAnsi="Aptos" w:cs="Calibri"/>
        </w:rPr>
      </w:pPr>
    </w:p>
    <w:p w14:paraId="017BB866" w14:textId="77777777" w:rsidR="00CB629F" w:rsidRPr="005519FB" w:rsidRDefault="00A41024">
      <w:pPr>
        <w:rPr>
          <w:rFonts w:ascii="Aptos" w:eastAsia="Calibri" w:hAnsi="Aptos" w:cs="Calibri"/>
          <w:b/>
        </w:rPr>
      </w:pPr>
      <w:r w:rsidRPr="005519FB">
        <w:rPr>
          <w:rFonts w:ascii="Aptos" w:eastAsia="Calibri" w:hAnsi="Aptos" w:cs="Calibri"/>
          <w:b/>
        </w:rPr>
        <w:t>Sources</w:t>
      </w:r>
    </w:p>
    <w:p w14:paraId="025DD908" w14:textId="2908E1DA" w:rsidR="00CB629F" w:rsidRPr="005519FB" w:rsidRDefault="00A41024">
      <w:pPr>
        <w:rPr>
          <w:rFonts w:ascii="Aptos" w:eastAsia="Calibri" w:hAnsi="Aptos" w:cs="Calibri"/>
          <w:highlight w:val="white"/>
        </w:rPr>
      </w:pPr>
      <w:r w:rsidRPr="005519FB">
        <w:rPr>
          <w:rFonts w:ascii="Aptos" w:eastAsia="Calibri" w:hAnsi="Aptos" w:cs="Calibri"/>
          <w:highlight w:val="white"/>
        </w:rPr>
        <w:t xml:space="preserve">The assessment tool is modeled after the Council for the Advancement of Standards in Higher Education (CAS) standards and guidelines for various sectors.   Other information sources may include ACUHO-I, ACUI, NACE, </w:t>
      </w:r>
      <w:r w:rsidR="00B47B1C" w:rsidRPr="005519FB">
        <w:rPr>
          <w:rFonts w:ascii="Aptos" w:eastAsia="Calibri" w:hAnsi="Aptos" w:cs="Calibri"/>
          <w:highlight w:val="white"/>
        </w:rPr>
        <w:t>and NACS,</w:t>
      </w:r>
      <w:r w:rsidRPr="005519FB">
        <w:rPr>
          <w:rFonts w:ascii="Aptos" w:eastAsia="Calibri" w:hAnsi="Aptos" w:cs="Calibri"/>
          <w:highlight w:val="white"/>
        </w:rPr>
        <w:t xml:space="preserve"> with special thanks to numerous NACCU members for their valuable input.</w:t>
      </w:r>
    </w:p>
    <w:p w14:paraId="655BAF51" w14:textId="77777777" w:rsidR="00CB629F" w:rsidRPr="005519FB" w:rsidRDefault="00CB629F">
      <w:pPr>
        <w:rPr>
          <w:rFonts w:ascii="Aptos" w:eastAsia="Calibri" w:hAnsi="Aptos" w:cs="Calibri"/>
        </w:rPr>
      </w:pPr>
    </w:p>
    <w:p w14:paraId="0961B099" w14:textId="77777777" w:rsidR="00CB629F" w:rsidRPr="005519FB" w:rsidRDefault="00A41024">
      <w:pPr>
        <w:rPr>
          <w:rFonts w:ascii="Aptos" w:eastAsia="Calibri" w:hAnsi="Aptos" w:cs="Calibri"/>
          <w:b/>
        </w:rPr>
      </w:pPr>
      <w:r w:rsidRPr="005519FB">
        <w:rPr>
          <w:rFonts w:ascii="Aptos" w:eastAsia="Calibri" w:hAnsi="Aptos" w:cs="Calibri"/>
          <w:b/>
        </w:rPr>
        <w:t>Getting Started</w:t>
      </w:r>
    </w:p>
    <w:p w14:paraId="03C0939C" w14:textId="42B99DC2" w:rsidR="00CB629F" w:rsidRPr="005519FB" w:rsidRDefault="00A41024">
      <w:pPr>
        <w:rPr>
          <w:rFonts w:ascii="Aptos" w:eastAsia="Calibri" w:hAnsi="Aptos" w:cs="Calibri"/>
        </w:rPr>
      </w:pPr>
      <w:r w:rsidRPr="005519FB">
        <w:rPr>
          <w:rFonts w:ascii="Aptos" w:eastAsia="Calibri" w:hAnsi="Aptos" w:cs="Calibri"/>
        </w:rPr>
        <w:t xml:space="preserve">Identify members of a SAGs review team that will be working through these standards and self-assessment guidelines. A variety of people from both inside and outside of the credential office will provide a well-rounded assessment of the Campus Card Program. Some examples </w:t>
      </w:r>
      <w:r w:rsidR="00167208" w:rsidRPr="005519FB">
        <w:rPr>
          <w:rFonts w:ascii="Aptos" w:eastAsia="Calibri" w:hAnsi="Aptos" w:cs="Calibri"/>
        </w:rPr>
        <w:t>include</w:t>
      </w:r>
      <w:r w:rsidRPr="005519FB">
        <w:rPr>
          <w:rFonts w:ascii="Aptos" w:eastAsia="Calibri" w:hAnsi="Aptos" w:cs="Calibri"/>
        </w:rPr>
        <w:t xml:space="preserve"> Campus Card Program director, credential office staff, IT support staff, divisional support </w:t>
      </w:r>
      <w:r w:rsidRPr="005519FB">
        <w:rPr>
          <w:rFonts w:ascii="Aptos" w:eastAsia="Calibri" w:hAnsi="Aptos" w:cs="Calibri"/>
        </w:rPr>
        <w:lastRenderedPageBreak/>
        <w:t>staff, and partners from across campus.  Depending upon the evidence and documentation already available, along with the availability of committee members, the review process should be completed within ten to twelve months.</w:t>
      </w:r>
    </w:p>
    <w:p w14:paraId="0DEB79BA" w14:textId="77777777" w:rsidR="00CB629F" w:rsidRPr="005519FB" w:rsidRDefault="00CB629F">
      <w:pPr>
        <w:rPr>
          <w:rFonts w:ascii="Aptos" w:eastAsia="Calibri" w:hAnsi="Aptos" w:cs="Calibri"/>
        </w:rPr>
      </w:pPr>
    </w:p>
    <w:p w14:paraId="1DA994F0" w14:textId="0229E90C" w:rsidR="00CB629F" w:rsidRPr="005519FB" w:rsidRDefault="00A41024">
      <w:pPr>
        <w:rPr>
          <w:rFonts w:ascii="Aptos" w:eastAsia="Calibri" w:hAnsi="Aptos" w:cs="Calibri"/>
        </w:rPr>
      </w:pPr>
      <w:r w:rsidRPr="005519FB">
        <w:rPr>
          <w:rFonts w:ascii="Aptos" w:eastAsia="Calibri" w:hAnsi="Aptos" w:cs="Calibri"/>
        </w:rPr>
        <w:t xml:space="preserve">The SAGs review team will rate each criterion measure either individually or as a group. The Campus Card Program should gather and document evidence for each assessment guideline to provide the review </w:t>
      </w:r>
      <w:r w:rsidR="007B6EBE" w:rsidRPr="005519FB">
        <w:rPr>
          <w:rFonts w:ascii="Aptos" w:eastAsia="Calibri" w:hAnsi="Aptos" w:cs="Calibri"/>
        </w:rPr>
        <w:t>team with</w:t>
      </w:r>
      <w:r w:rsidRPr="005519FB">
        <w:rPr>
          <w:rFonts w:ascii="Aptos" w:eastAsia="Calibri" w:hAnsi="Aptos" w:cs="Calibri"/>
        </w:rPr>
        <w:t xml:space="preserve"> a full picture so they complete an accurate assessment of the Campus Card Program. To prepare for the team, review the Evidence and Documentation list found in each section to ensure sufficient evidence can be provided as requested.  The Campus Card Program staff may need several months to prepare sufficient documentation prior to convening the review team.</w:t>
      </w:r>
    </w:p>
    <w:p w14:paraId="0DC36FCA" w14:textId="77777777" w:rsidR="00CB629F" w:rsidRPr="005519FB" w:rsidRDefault="00CB629F">
      <w:pPr>
        <w:rPr>
          <w:rFonts w:ascii="Aptos" w:eastAsia="Calibri" w:hAnsi="Aptos" w:cs="Calibri"/>
        </w:rPr>
      </w:pPr>
    </w:p>
    <w:p w14:paraId="1DA45F7E" w14:textId="77777777" w:rsidR="00CB629F" w:rsidRPr="005519FB" w:rsidRDefault="00A41024">
      <w:pPr>
        <w:rPr>
          <w:rFonts w:ascii="Aptos" w:eastAsia="Calibri" w:hAnsi="Aptos" w:cs="Calibri"/>
        </w:rPr>
      </w:pPr>
      <w:r w:rsidRPr="005519FB">
        <w:rPr>
          <w:rFonts w:ascii="Aptos" w:eastAsia="Calibri" w:hAnsi="Aptos" w:cs="Calibri"/>
        </w:rPr>
        <w:t>For institutions with multiple campuses, it is suggested each campus be treated as a separate SAGs assessment due to the depth of the program requirements to successfully complete.</w:t>
      </w:r>
    </w:p>
    <w:p w14:paraId="45F026B6" w14:textId="77777777" w:rsidR="00CB629F" w:rsidRPr="005519FB" w:rsidRDefault="00CB629F">
      <w:pPr>
        <w:rPr>
          <w:rFonts w:ascii="Aptos" w:eastAsia="Calibri" w:hAnsi="Aptos" w:cs="Calibri"/>
        </w:rPr>
      </w:pPr>
    </w:p>
    <w:p w14:paraId="2909E7F7" w14:textId="77777777" w:rsidR="00CB629F" w:rsidRPr="005519FB" w:rsidRDefault="00CB629F">
      <w:pPr>
        <w:rPr>
          <w:rFonts w:ascii="Aptos" w:eastAsia="Calibri" w:hAnsi="Aptos" w:cs="Calibri"/>
          <w:b/>
        </w:rPr>
      </w:pPr>
    </w:p>
    <w:p w14:paraId="7C14AC05" w14:textId="77777777" w:rsidR="00CB629F" w:rsidRPr="005519FB" w:rsidRDefault="00A41024">
      <w:pPr>
        <w:tabs>
          <w:tab w:val="left" w:pos="8460"/>
          <w:tab w:val="right" w:pos="9360"/>
        </w:tabs>
        <w:ind w:right="230"/>
        <w:rPr>
          <w:rFonts w:ascii="Aptos" w:eastAsia="Calibri" w:hAnsi="Aptos" w:cs="Calibri"/>
          <w:b/>
        </w:rPr>
      </w:pPr>
      <w:r w:rsidRPr="005519FB">
        <w:rPr>
          <w:rFonts w:ascii="Aptos" w:eastAsia="Calibri" w:hAnsi="Aptos" w:cs="Calibri"/>
          <w:b/>
        </w:rPr>
        <w:t>Instructions</w:t>
      </w:r>
    </w:p>
    <w:p w14:paraId="40182BFC" w14:textId="10CABC55" w:rsidR="00CB629F" w:rsidRPr="005519FB" w:rsidRDefault="00A41024">
      <w:pPr>
        <w:rPr>
          <w:rFonts w:ascii="Aptos" w:eastAsia="Calibri" w:hAnsi="Aptos" w:cs="Calibri"/>
        </w:rPr>
      </w:pPr>
      <w:r w:rsidRPr="005519FB">
        <w:rPr>
          <w:rFonts w:ascii="Aptos" w:eastAsia="Calibri" w:hAnsi="Aptos" w:cs="Calibri"/>
        </w:rPr>
        <w:t xml:space="preserve">There are twelve areas that need to be assessed. Each one begins with a description of what the Campus Card Program “must” and what the Campus Card Program “should” do. These standards and guidelines are then listed below in a table with a rating scale along with a place for notes. At the </w:t>
      </w:r>
      <w:r w:rsidR="00704A7C" w:rsidRPr="005519FB">
        <w:rPr>
          <w:rFonts w:ascii="Aptos" w:eastAsia="Calibri" w:hAnsi="Aptos" w:cs="Calibri"/>
        </w:rPr>
        <w:t>beginning</w:t>
      </w:r>
      <w:r w:rsidRPr="005519FB">
        <w:rPr>
          <w:rFonts w:ascii="Aptos" w:eastAsia="Calibri" w:hAnsi="Aptos" w:cs="Calibri"/>
        </w:rPr>
        <w:t xml:space="preserve"> of the assessment</w:t>
      </w:r>
      <w:r w:rsidR="00E62CBF">
        <w:rPr>
          <w:rFonts w:ascii="Aptos" w:eastAsia="Calibri" w:hAnsi="Aptos" w:cs="Calibri"/>
        </w:rPr>
        <w:t>,</w:t>
      </w:r>
      <w:r w:rsidRPr="005519FB">
        <w:rPr>
          <w:rFonts w:ascii="Aptos" w:eastAsia="Calibri" w:hAnsi="Aptos" w:cs="Calibri"/>
        </w:rPr>
        <w:t xml:space="preserve"> a </w:t>
      </w:r>
      <w:r w:rsidR="007B6EBE" w:rsidRPr="005519FB">
        <w:rPr>
          <w:rFonts w:ascii="Aptos" w:eastAsia="Calibri" w:hAnsi="Aptos" w:cs="Calibri"/>
        </w:rPr>
        <w:t>list</w:t>
      </w:r>
      <w:r w:rsidRPr="005519FB">
        <w:rPr>
          <w:rFonts w:ascii="Aptos" w:eastAsia="Calibri" w:hAnsi="Aptos" w:cs="Calibri"/>
        </w:rPr>
        <w:t xml:space="preserve"> of evidence that corresponds to each standard and guideline measured should be attached.</w:t>
      </w:r>
    </w:p>
    <w:p w14:paraId="7A5C393C" w14:textId="77777777" w:rsidR="00CB629F" w:rsidRPr="005519FB" w:rsidRDefault="00CB629F">
      <w:pPr>
        <w:rPr>
          <w:rFonts w:ascii="Aptos" w:eastAsia="Calibri" w:hAnsi="Aptos" w:cs="Calibri"/>
        </w:rPr>
      </w:pPr>
    </w:p>
    <w:p w14:paraId="3F0CB912" w14:textId="77777777" w:rsidR="00CB629F" w:rsidRPr="005519FB" w:rsidRDefault="00A41024">
      <w:pPr>
        <w:rPr>
          <w:rFonts w:ascii="Aptos" w:eastAsia="Calibri" w:hAnsi="Aptos" w:cs="Calibri"/>
        </w:rPr>
      </w:pPr>
      <w:r w:rsidRPr="005519FB">
        <w:rPr>
          <w:rFonts w:ascii="Aptos" w:eastAsia="Calibri" w:hAnsi="Aptos" w:cs="Calibri"/>
        </w:rPr>
        <w:t>The criterion measure rating scale is meant to give an overall picture of how well the standard or guideline is being met based on the evidence provided.</w:t>
      </w:r>
    </w:p>
    <w:p w14:paraId="6624AE32" w14:textId="77777777" w:rsidR="00CB629F" w:rsidRPr="00795B8B" w:rsidRDefault="00CB629F">
      <w:pPr>
        <w:rPr>
          <w:rFonts w:ascii="Aptos" w:eastAsia="Calibri" w:hAnsi="Aptos" w:cs="Calibri"/>
        </w:rPr>
      </w:pPr>
    </w:p>
    <w:p w14:paraId="283B9905" w14:textId="77777777" w:rsidR="00CB629F" w:rsidRPr="00795B8B" w:rsidRDefault="00CB629F">
      <w:pPr>
        <w:rPr>
          <w:rFonts w:ascii="Aptos" w:eastAsia="Calibri" w:hAnsi="Aptos" w:cs="Calibri"/>
        </w:rPr>
      </w:pPr>
    </w:p>
    <w:tbl>
      <w:tblPr>
        <w:tblStyle w:val="a"/>
        <w:tblW w:w="8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2"/>
        <w:gridCol w:w="2052"/>
        <w:gridCol w:w="2052"/>
        <w:gridCol w:w="2052"/>
      </w:tblGrid>
      <w:tr w:rsidR="00CB629F" w:rsidRPr="00795B8B" w14:paraId="1A84AD0D" w14:textId="77777777">
        <w:trPr>
          <w:trHeight w:val="1220"/>
          <w:jc w:val="center"/>
        </w:trPr>
        <w:tc>
          <w:tcPr>
            <w:tcW w:w="2052" w:type="dxa"/>
          </w:tcPr>
          <w:p w14:paraId="116A1B07" w14:textId="77777777" w:rsidR="00CB629F" w:rsidRPr="00795B8B" w:rsidRDefault="00A41024">
            <w:pPr>
              <w:spacing w:before="120" w:after="120"/>
              <w:jc w:val="center"/>
              <w:rPr>
                <w:rFonts w:ascii="Aptos" w:hAnsi="Aptos"/>
                <w:b/>
                <w:sz w:val="28"/>
                <w:szCs w:val="28"/>
              </w:rPr>
            </w:pPr>
            <w:r w:rsidRPr="00795B8B">
              <w:rPr>
                <w:rFonts w:ascii="Aptos" w:hAnsi="Aptos"/>
                <w:b/>
                <w:sz w:val="28"/>
                <w:szCs w:val="28"/>
              </w:rPr>
              <w:t>0</w:t>
            </w:r>
          </w:p>
          <w:p w14:paraId="2E9B9696" w14:textId="77777777" w:rsidR="00CB629F" w:rsidRPr="00795B8B" w:rsidRDefault="00A41024">
            <w:pPr>
              <w:spacing w:before="120" w:after="120"/>
              <w:jc w:val="center"/>
              <w:rPr>
                <w:rFonts w:ascii="Aptos" w:hAnsi="Aptos"/>
                <w:b/>
                <w:sz w:val="28"/>
                <w:szCs w:val="28"/>
              </w:rPr>
            </w:pPr>
            <w:r w:rsidRPr="00795B8B">
              <w:rPr>
                <w:rFonts w:ascii="Aptos" w:hAnsi="Aptos"/>
                <w:b/>
                <w:sz w:val="28"/>
                <w:szCs w:val="28"/>
              </w:rPr>
              <w:t>Does Not Meet</w:t>
            </w:r>
          </w:p>
        </w:tc>
        <w:tc>
          <w:tcPr>
            <w:tcW w:w="2052" w:type="dxa"/>
          </w:tcPr>
          <w:p w14:paraId="21ECD76E" w14:textId="77777777" w:rsidR="00CB629F" w:rsidRPr="00795B8B" w:rsidRDefault="00A41024">
            <w:pPr>
              <w:spacing w:before="120" w:after="120"/>
              <w:jc w:val="center"/>
              <w:rPr>
                <w:rFonts w:ascii="Aptos" w:hAnsi="Aptos"/>
                <w:b/>
                <w:sz w:val="28"/>
                <w:szCs w:val="28"/>
              </w:rPr>
            </w:pPr>
            <w:r w:rsidRPr="00795B8B">
              <w:rPr>
                <w:rFonts w:ascii="Aptos" w:hAnsi="Aptos"/>
                <w:b/>
                <w:sz w:val="28"/>
                <w:szCs w:val="28"/>
              </w:rPr>
              <w:t>1</w:t>
            </w:r>
          </w:p>
          <w:p w14:paraId="16114FC2" w14:textId="77777777" w:rsidR="00CB629F" w:rsidRPr="00795B8B" w:rsidRDefault="00A41024">
            <w:pPr>
              <w:spacing w:after="120"/>
              <w:jc w:val="center"/>
              <w:rPr>
                <w:rFonts w:ascii="Aptos" w:hAnsi="Aptos"/>
                <w:b/>
                <w:sz w:val="28"/>
                <w:szCs w:val="28"/>
              </w:rPr>
            </w:pPr>
            <w:r w:rsidRPr="00795B8B">
              <w:rPr>
                <w:rFonts w:ascii="Aptos" w:hAnsi="Aptos"/>
                <w:b/>
                <w:sz w:val="28"/>
                <w:szCs w:val="28"/>
              </w:rPr>
              <w:t>Partially Meets</w:t>
            </w:r>
          </w:p>
        </w:tc>
        <w:tc>
          <w:tcPr>
            <w:tcW w:w="2052" w:type="dxa"/>
          </w:tcPr>
          <w:p w14:paraId="312D932E" w14:textId="77777777" w:rsidR="00CB629F" w:rsidRPr="00795B8B" w:rsidRDefault="00A41024">
            <w:pPr>
              <w:spacing w:before="120" w:after="120"/>
              <w:jc w:val="center"/>
              <w:rPr>
                <w:rFonts w:ascii="Aptos" w:hAnsi="Aptos"/>
                <w:b/>
                <w:sz w:val="28"/>
                <w:szCs w:val="28"/>
              </w:rPr>
            </w:pPr>
            <w:r w:rsidRPr="00795B8B">
              <w:rPr>
                <w:rFonts w:ascii="Aptos" w:hAnsi="Aptos"/>
                <w:b/>
                <w:sz w:val="28"/>
                <w:szCs w:val="28"/>
              </w:rPr>
              <w:t>2</w:t>
            </w:r>
          </w:p>
          <w:p w14:paraId="3C740D0D" w14:textId="77777777" w:rsidR="00CB629F" w:rsidRPr="00795B8B" w:rsidRDefault="00A41024">
            <w:pPr>
              <w:spacing w:before="120" w:after="120"/>
              <w:jc w:val="center"/>
              <w:rPr>
                <w:rFonts w:ascii="Aptos" w:hAnsi="Aptos"/>
                <w:b/>
                <w:sz w:val="28"/>
                <w:szCs w:val="28"/>
              </w:rPr>
            </w:pPr>
            <w:r w:rsidRPr="00795B8B">
              <w:rPr>
                <w:rFonts w:ascii="Aptos" w:hAnsi="Aptos"/>
                <w:b/>
                <w:sz w:val="28"/>
                <w:szCs w:val="28"/>
              </w:rPr>
              <w:t>Meets</w:t>
            </w:r>
          </w:p>
        </w:tc>
        <w:tc>
          <w:tcPr>
            <w:tcW w:w="2052" w:type="dxa"/>
          </w:tcPr>
          <w:p w14:paraId="4B256E2F" w14:textId="77777777" w:rsidR="00CB629F" w:rsidRPr="00795B8B" w:rsidRDefault="00A41024">
            <w:pPr>
              <w:spacing w:before="120" w:after="120"/>
              <w:jc w:val="center"/>
              <w:rPr>
                <w:rFonts w:ascii="Aptos" w:hAnsi="Aptos"/>
                <w:b/>
                <w:sz w:val="28"/>
                <w:szCs w:val="28"/>
              </w:rPr>
            </w:pPr>
            <w:r w:rsidRPr="00795B8B">
              <w:rPr>
                <w:rFonts w:ascii="Aptos" w:hAnsi="Aptos"/>
                <w:b/>
                <w:sz w:val="28"/>
                <w:szCs w:val="28"/>
              </w:rPr>
              <w:t>3</w:t>
            </w:r>
          </w:p>
          <w:p w14:paraId="7600DF55" w14:textId="77777777" w:rsidR="00CB629F" w:rsidRPr="00795B8B" w:rsidRDefault="00A41024">
            <w:pPr>
              <w:spacing w:before="120" w:after="120"/>
              <w:jc w:val="center"/>
              <w:rPr>
                <w:rFonts w:ascii="Aptos" w:hAnsi="Aptos"/>
                <w:b/>
                <w:sz w:val="28"/>
                <w:szCs w:val="28"/>
              </w:rPr>
            </w:pPr>
            <w:r w:rsidRPr="00795B8B">
              <w:rPr>
                <w:rFonts w:ascii="Aptos" w:hAnsi="Aptos"/>
                <w:b/>
                <w:sz w:val="28"/>
                <w:szCs w:val="28"/>
              </w:rPr>
              <w:t>Exceeds</w:t>
            </w:r>
          </w:p>
        </w:tc>
      </w:tr>
    </w:tbl>
    <w:p w14:paraId="6EEF9839" w14:textId="77777777" w:rsidR="00CB629F" w:rsidRPr="005519FB" w:rsidRDefault="00A41024">
      <w:pPr>
        <w:rPr>
          <w:rFonts w:ascii="Aptos" w:eastAsia="Calibri" w:hAnsi="Aptos" w:cs="Calibri"/>
          <w:b/>
        </w:rPr>
      </w:pPr>
      <w:r w:rsidRPr="00795B8B">
        <w:rPr>
          <w:rFonts w:ascii="Aptos" w:hAnsi="Aptos"/>
        </w:rPr>
        <w:br w:type="page"/>
      </w:r>
      <w:r w:rsidRPr="005519FB">
        <w:rPr>
          <w:rFonts w:ascii="Aptos" w:eastAsia="Calibri" w:hAnsi="Aptos" w:cs="Calibri"/>
          <w:b/>
        </w:rPr>
        <w:lastRenderedPageBreak/>
        <w:t>1: Mission</w:t>
      </w:r>
    </w:p>
    <w:p w14:paraId="78AFAE00" w14:textId="77777777" w:rsidR="00CB629F" w:rsidRPr="005519FB" w:rsidRDefault="00CB629F">
      <w:pPr>
        <w:tabs>
          <w:tab w:val="left" w:pos="8460"/>
          <w:tab w:val="right" w:pos="9360"/>
        </w:tabs>
        <w:ind w:right="230"/>
        <w:rPr>
          <w:rFonts w:ascii="Aptos" w:eastAsia="Calibri" w:hAnsi="Aptos" w:cs="Calibri"/>
          <w:b/>
        </w:rPr>
      </w:pPr>
    </w:p>
    <w:p w14:paraId="06B33A67" w14:textId="77777777" w:rsidR="00CB629F" w:rsidRPr="005519FB" w:rsidRDefault="00A41024">
      <w:pPr>
        <w:pBdr>
          <w:top w:val="nil"/>
          <w:left w:val="nil"/>
          <w:bottom w:val="nil"/>
          <w:right w:val="nil"/>
          <w:between w:val="nil"/>
        </w:pBdr>
        <w:rPr>
          <w:rFonts w:ascii="Aptos" w:eastAsia="Calibri" w:hAnsi="Aptos" w:cs="Calibri"/>
          <w:color w:val="000000"/>
        </w:rPr>
      </w:pPr>
      <w:r w:rsidRPr="005519FB">
        <w:rPr>
          <w:rFonts w:ascii="Aptos" w:eastAsia="Calibri" w:hAnsi="Aptos" w:cs="Calibri"/>
          <w:color w:val="000000"/>
        </w:rPr>
        <w:t>A Campus Card Program is used to facilitate identification, pre-approved access, and retail services through deployment of a</w:t>
      </w:r>
      <w:r w:rsidRPr="005519FB">
        <w:rPr>
          <w:rFonts w:ascii="Aptos" w:eastAsia="Calibri" w:hAnsi="Aptos" w:cs="Calibri"/>
        </w:rPr>
        <w:t>n</w:t>
      </w:r>
      <w:r w:rsidRPr="005519FB">
        <w:rPr>
          <w:rFonts w:ascii="Aptos" w:eastAsia="Calibri" w:hAnsi="Aptos" w:cs="Calibri"/>
          <w:color w:val="000000"/>
        </w:rPr>
        <w:t xml:space="preserve"> electronic credential </w:t>
      </w:r>
      <w:r w:rsidRPr="005519FB">
        <w:rPr>
          <w:rFonts w:ascii="Aptos" w:eastAsia="Calibri" w:hAnsi="Aptos" w:cs="Calibri"/>
        </w:rPr>
        <w:t>such as a card, wearable or mobile device,</w:t>
      </w:r>
      <w:r w:rsidRPr="005519FB">
        <w:rPr>
          <w:rFonts w:ascii="Aptos" w:eastAsia="Calibri" w:hAnsi="Aptos" w:cs="Calibri"/>
          <w:color w:val="000000"/>
        </w:rPr>
        <w:t xml:space="preserve"> in conjunction with a transaction processing system(s) for students, staff, faculty, and affiliates of the campus community to utilize.  The Campus Card Program should promote, enhance, and encourage utilization throughout the campus community in a manner that supports and benefits the campus, while providing a secure means for identifying members of the college or university community through a unif</w:t>
      </w:r>
      <w:r w:rsidRPr="005519FB">
        <w:rPr>
          <w:rFonts w:ascii="Aptos" w:eastAsia="Calibri" w:hAnsi="Aptos" w:cs="Calibri"/>
        </w:rPr>
        <w:t>ied credential format</w:t>
      </w:r>
      <w:r w:rsidRPr="005519FB">
        <w:rPr>
          <w:rFonts w:ascii="Aptos" w:eastAsia="Calibri" w:hAnsi="Aptos" w:cs="Calibri"/>
          <w:color w:val="000000"/>
        </w:rPr>
        <w:t xml:space="preserve">.  </w:t>
      </w:r>
    </w:p>
    <w:p w14:paraId="24D43366" w14:textId="77777777" w:rsidR="00CB629F" w:rsidRPr="005519FB" w:rsidRDefault="00CB629F">
      <w:pPr>
        <w:pBdr>
          <w:top w:val="nil"/>
          <w:left w:val="nil"/>
          <w:bottom w:val="nil"/>
          <w:right w:val="nil"/>
          <w:between w:val="nil"/>
        </w:pBdr>
        <w:rPr>
          <w:rFonts w:ascii="Aptos" w:eastAsia="Calibri" w:hAnsi="Aptos" w:cs="Calibri"/>
          <w:color w:val="000000"/>
        </w:rPr>
      </w:pPr>
    </w:p>
    <w:p w14:paraId="7BC48972" w14:textId="77777777" w:rsidR="00CB629F" w:rsidRPr="005519FB" w:rsidRDefault="00A41024">
      <w:pPr>
        <w:tabs>
          <w:tab w:val="left" w:pos="540"/>
          <w:tab w:val="left" w:pos="5940"/>
          <w:tab w:val="left" w:pos="8360"/>
          <w:tab w:val="right" w:pos="9360"/>
          <w:tab w:val="left" w:pos="9619"/>
        </w:tabs>
        <w:ind w:right="230"/>
        <w:rPr>
          <w:rFonts w:ascii="Aptos" w:eastAsia="Calibri" w:hAnsi="Aptos" w:cs="Calibri"/>
          <w:color w:val="000000"/>
        </w:rPr>
      </w:pPr>
      <w:r w:rsidRPr="005519FB">
        <w:rPr>
          <w:rFonts w:ascii="Aptos" w:eastAsia="Calibri" w:hAnsi="Aptos" w:cs="Calibri"/>
          <w:color w:val="000000"/>
        </w:rPr>
        <w:t>The Campus Card Program addresse</w:t>
      </w:r>
      <w:r w:rsidRPr="005519FB">
        <w:rPr>
          <w:rFonts w:ascii="Aptos" w:eastAsia="Calibri" w:hAnsi="Aptos" w:cs="Calibri"/>
        </w:rPr>
        <w:t>s</w:t>
      </w:r>
      <w:r w:rsidRPr="005519FB">
        <w:rPr>
          <w:rFonts w:ascii="Aptos" w:eastAsia="Calibri" w:hAnsi="Aptos" w:cs="Calibri"/>
          <w:color w:val="000000"/>
        </w:rPr>
        <w:t xml:space="preserve"> </w:t>
      </w:r>
      <w:r w:rsidRPr="005519FB">
        <w:rPr>
          <w:rFonts w:ascii="Aptos" w:eastAsia="Calibri" w:hAnsi="Aptos" w:cs="Calibri"/>
        </w:rPr>
        <w:t xml:space="preserve">many </w:t>
      </w:r>
      <w:r w:rsidRPr="005519FB">
        <w:rPr>
          <w:rFonts w:ascii="Aptos" w:eastAsia="Calibri" w:hAnsi="Aptos" w:cs="Calibri"/>
          <w:color w:val="000000"/>
        </w:rPr>
        <w:t xml:space="preserve">of the out-of-classroom needs of </w:t>
      </w:r>
      <w:r w:rsidRPr="005519FB">
        <w:rPr>
          <w:rFonts w:ascii="Aptos" w:eastAsia="Calibri" w:hAnsi="Aptos" w:cs="Calibri"/>
        </w:rPr>
        <w:t>students, staff, faculty, and affiliates of the college or university campus</w:t>
      </w:r>
      <w:r w:rsidRPr="005519FB">
        <w:rPr>
          <w:rFonts w:ascii="Aptos" w:eastAsia="Calibri" w:hAnsi="Aptos" w:cs="Calibri"/>
          <w:color w:val="000000"/>
        </w:rPr>
        <w:t xml:space="preserve"> by providing the campus community with an efficient way to manage access, privileges, and financial transactions in a convenient and secure manner, through a </w:t>
      </w:r>
      <w:r w:rsidRPr="005519FB">
        <w:rPr>
          <w:rFonts w:ascii="Aptos" w:eastAsia="Calibri" w:hAnsi="Aptos" w:cs="Calibri"/>
        </w:rPr>
        <w:t>unified</w:t>
      </w:r>
      <w:r w:rsidRPr="005519FB">
        <w:rPr>
          <w:rFonts w:ascii="Aptos" w:eastAsia="Calibri" w:hAnsi="Aptos" w:cs="Calibri"/>
          <w:color w:val="000000"/>
        </w:rPr>
        <w:t xml:space="preserve"> credential format and platform.</w:t>
      </w:r>
    </w:p>
    <w:p w14:paraId="3DD9DFDD" w14:textId="77777777" w:rsidR="00CB629F" w:rsidRPr="005519FB" w:rsidRDefault="00CB629F">
      <w:pPr>
        <w:tabs>
          <w:tab w:val="left" w:pos="540"/>
          <w:tab w:val="left" w:pos="5940"/>
          <w:tab w:val="left" w:pos="8360"/>
          <w:tab w:val="right" w:pos="9360"/>
          <w:tab w:val="left" w:pos="9619"/>
        </w:tabs>
        <w:ind w:right="230"/>
        <w:rPr>
          <w:rFonts w:ascii="Aptos" w:eastAsia="Calibri" w:hAnsi="Aptos" w:cs="Calibri"/>
          <w:color w:val="000000"/>
        </w:rPr>
      </w:pPr>
    </w:p>
    <w:p w14:paraId="6A6DE817" w14:textId="77777777" w:rsidR="00CB629F" w:rsidRPr="005519FB" w:rsidRDefault="00A41024">
      <w:pPr>
        <w:tabs>
          <w:tab w:val="left" w:pos="8460"/>
          <w:tab w:val="right" w:pos="9360"/>
        </w:tabs>
        <w:ind w:right="230"/>
        <w:rPr>
          <w:rFonts w:ascii="Aptos" w:eastAsia="Calibri" w:hAnsi="Aptos" w:cs="Calibri"/>
        </w:rPr>
      </w:pPr>
      <w:r w:rsidRPr="005519FB">
        <w:rPr>
          <w:rFonts w:ascii="Aptos" w:eastAsia="Calibri" w:hAnsi="Aptos" w:cs="Calibri"/>
          <w:color w:val="000000"/>
        </w:rPr>
        <w:t>The Campus Card Program must</w:t>
      </w:r>
      <w:r w:rsidRPr="005519FB">
        <w:rPr>
          <w:rFonts w:ascii="Aptos" w:eastAsia="Calibri" w:hAnsi="Aptos" w:cs="Calibri"/>
        </w:rPr>
        <w:t xml:space="preserve"> incorporate student learning, engagement, retention, and development in their mission.  Campus Card Programs must enhance the overall educational experience.  </w:t>
      </w:r>
    </w:p>
    <w:p w14:paraId="156DAD26" w14:textId="77777777" w:rsidR="00CB629F" w:rsidRPr="005519FB" w:rsidRDefault="00CB629F">
      <w:pPr>
        <w:tabs>
          <w:tab w:val="left" w:pos="8460"/>
          <w:tab w:val="right" w:pos="9360"/>
        </w:tabs>
        <w:ind w:right="230"/>
        <w:rPr>
          <w:rFonts w:ascii="Aptos" w:eastAsia="Calibri" w:hAnsi="Aptos" w:cs="Calibri"/>
        </w:rPr>
      </w:pPr>
    </w:p>
    <w:p w14:paraId="2B9848C6" w14:textId="77777777" w:rsidR="00CB629F" w:rsidRPr="005519FB" w:rsidRDefault="00A41024">
      <w:pPr>
        <w:tabs>
          <w:tab w:val="left" w:pos="8460"/>
          <w:tab w:val="right" w:pos="9360"/>
        </w:tabs>
        <w:ind w:right="230"/>
        <w:rPr>
          <w:rFonts w:ascii="Aptos" w:eastAsia="Calibri" w:hAnsi="Aptos" w:cs="Calibri"/>
          <w:color w:val="000000"/>
        </w:rPr>
      </w:pPr>
      <w:r w:rsidRPr="005519FB">
        <w:rPr>
          <w:rFonts w:ascii="Aptos" w:eastAsia="Calibri" w:hAnsi="Aptos" w:cs="Calibri"/>
        </w:rPr>
        <w:t xml:space="preserve">The Campus Card Program must develop, record, disseminate, implement, and regularly review its mission and goals with Office Personnel and the campus community.  Mission statements must be consistent with the mission and goals of </w:t>
      </w:r>
      <w:r w:rsidRPr="005519FB">
        <w:rPr>
          <w:rFonts w:ascii="Aptos" w:eastAsia="Calibri" w:hAnsi="Aptos" w:cs="Calibri"/>
          <w:color w:val="000000"/>
        </w:rPr>
        <w:t>the institution and d</w:t>
      </w:r>
      <w:r w:rsidRPr="005519FB">
        <w:rPr>
          <w:rFonts w:ascii="Aptos" w:eastAsia="Calibri" w:hAnsi="Aptos" w:cs="Calibri"/>
        </w:rPr>
        <w:t>ivision</w:t>
      </w:r>
      <w:r w:rsidRPr="005519FB">
        <w:rPr>
          <w:rFonts w:ascii="Aptos" w:eastAsia="Calibri" w:hAnsi="Aptos" w:cs="Calibri"/>
          <w:color w:val="000000"/>
        </w:rPr>
        <w:t xml:space="preserve"> and with the standards in this document.  The Campus Card Program must operate as an integral part of the institution’s overall mission.  </w:t>
      </w:r>
    </w:p>
    <w:p w14:paraId="0C2C8FBA" w14:textId="77777777" w:rsidR="00CB629F" w:rsidRPr="005519FB" w:rsidRDefault="00CB629F">
      <w:pPr>
        <w:tabs>
          <w:tab w:val="left" w:pos="8460"/>
          <w:tab w:val="right" w:pos="9360"/>
        </w:tabs>
        <w:ind w:right="230"/>
        <w:rPr>
          <w:rFonts w:ascii="Aptos" w:eastAsia="Calibri" w:hAnsi="Aptos" w:cs="Calibri"/>
        </w:rPr>
      </w:pPr>
    </w:p>
    <w:p w14:paraId="2492841A" w14:textId="77777777" w:rsidR="00CB629F" w:rsidRPr="005519FB" w:rsidRDefault="00A41024">
      <w:pPr>
        <w:tabs>
          <w:tab w:val="left" w:pos="8460"/>
          <w:tab w:val="right" w:pos="9360"/>
        </w:tabs>
        <w:ind w:right="230"/>
        <w:rPr>
          <w:rFonts w:ascii="Aptos" w:eastAsia="Calibri" w:hAnsi="Aptos" w:cs="Calibri"/>
          <w:b/>
        </w:rPr>
      </w:pPr>
      <w:r w:rsidRPr="005519FB">
        <w:rPr>
          <w:rFonts w:ascii="Aptos" w:eastAsia="Calibri" w:hAnsi="Aptos" w:cs="Calibri"/>
          <w:b/>
        </w:rPr>
        <w:t>Recommended Evidence and Documentation</w:t>
      </w:r>
    </w:p>
    <w:p w14:paraId="23E28F65" w14:textId="77777777" w:rsidR="00CB629F" w:rsidRPr="005519FB" w:rsidRDefault="00CB629F">
      <w:pPr>
        <w:tabs>
          <w:tab w:val="left" w:pos="8460"/>
          <w:tab w:val="right" w:pos="9360"/>
        </w:tabs>
        <w:ind w:right="230"/>
        <w:rPr>
          <w:rFonts w:ascii="Aptos" w:eastAsia="Calibri" w:hAnsi="Aptos" w:cs="Calibri"/>
        </w:rPr>
      </w:pPr>
    </w:p>
    <w:p w14:paraId="45A3E723" w14:textId="77777777" w:rsidR="00CB629F" w:rsidRPr="005519FB" w:rsidRDefault="00A41024">
      <w:pPr>
        <w:numPr>
          <w:ilvl w:val="0"/>
          <w:numId w:val="23"/>
        </w:numPr>
        <w:tabs>
          <w:tab w:val="left" w:pos="990"/>
        </w:tabs>
        <w:ind w:hanging="90"/>
        <w:rPr>
          <w:rFonts w:ascii="Aptos" w:eastAsia="Calibri" w:hAnsi="Aptos" w:cs="Calibri"/>
        </w:rPr>
      </w:pPr>
      <w:r w:rsidRPr="005519FB">
        <w:rPr>
          <w:rFonts w:ascii="Aptos" w:eastAsia="Calibri" w:hAnsi="Aptos" w:cs="Calibri"/>
        </w:rPr>
        <w:t>Campus Card Program mission and vision statement</w:t>
      </w:r>
    </w:p>
    <w:p w14:paraId="3BE71490" w14:textId="77777777" w:rsidR="00CB629F" w:rsidRPr="005519FB" w:rsidRDefault="00A41024">
      <w:pPr>
        <w:numPr>
          <w:ilvl w:val="0"/>
          <w:numId w:val="23"/>
        </w:numPr>
        <w:tabs>
          <w:tab w:val="left" w:pos="990"/>
        </w:tabs>
        <w:ind w:hanging="90"/>
        <w:rPr>
          <w:rFonts w:ascii="Aptos" w:eastAsia="Calibri" w:hAnsi="Aptos" w:cs="Calibri"/>
        </w:rPr>
      </w:pPr>
      <w:r w:rsidRPr="005519FB">
        <w:rPr>
          <w:rFonts w:ascii="Aptos" w:eastAsia="Calibri" w:hAnsi="Aptos" w:cs="Calibri"/>
        </w:rPr>
        <w:t>Campus Card Program strategic plan</w:t>
      </w:r>
    </w:p>
    <w:p w14:paraId="2B0CB2E7" w14:textId="77777777" w:rsidR="00CB629F" w:rsidRPr="005519FB" w:rsidRDefault="00A41024">
      <w:pPr>
        <w:numPr>
          <w:ilvl w:val="0"/>
          <w:numId w:val="23"/>
        </w:numPr>
        <w:tabs>
          <w:tab w:val="left" w:pos="990"/>
        </w:tabs>
        <w:ind w:hanging="90"/>
        <w:rPr>
          <w:rFonts w:ascii="Aptos" w:eastAsia="Calibri" w:hAnsi="Aptos" w:cs="Calibri"/>
        </w:rPr>
      </w:pPr>
      <w:r w:rsidRPr="005519FB">
        <w:rPr>
          <w:rFonts w:ascii="Aptos" w:eastAsia="Calibri" w:hAnsi="Aptos" w:cs="Calibri"/>
        </w:rPr>
        <w:t>Division mission and vision statements</w:t>
      </w:r>
    </w:p>
    <w:p w14:paraId="2138128C" w14:textId="77777777" w:rsidR="00CB629F" w:rsidRPr="005519FB" w:rsidRDefault="00A41024">
      <w:pPr>
        <w:numPr>
          <w:ilvl w:val="0"/>
          <w:numId w:val="23"/>
        </w:numPr>
        <w:tabs>
          <w:tab w:val="left" w:pos="990"/>
        </w:tabs>
        <w:ind w:hanging="90"/>
        <w:rPr>
          <w:rFonts w:ascii="Aptos" w:eastAsia="Calibri" w:hAnsi="Aptos" w:cs="Calibri"/>
        </w:rPr>
      </w:pPr>
      <w:r w:rsidRPr="005519FB">
        <w:rPr>
          <w:rFonts w:ascii="Aptos" w:eastAsia="Calibri" w:hAnsi="Aptos" w:cs="Calibri"/>
        </w:rPr>
        <w:t>Institution mission and vision statements</w:t>
      </w:r>
    </w:p>
    <w:p w14:paraId="7F2C5B66" w14:textId="77777777" w:rsidR="00CB629F" w:rsidRPr="005519FB" w:rsidRDefault="00A41024">
      <w:pPr>
        <w:numPr>
          <w:ilvl w:val="0"/>
          <w:numId w:val="23"/>
        </w:numPr>
        <w:tabs>
          <w:tab w:val="left" w:pos="990"/>
        </w:tabs>
        <w:ind w:hanging="90"/>
        <w:rPr>
          <w:rFonts w:ascii="Aptos" w:eastAsia="Calibri" w:hAnsi="Aptos" w:cs="Calibri"/>
        </w:rPr>
      </w:pPr>
      <w:r w:rsidRPr="005519FB">
        <w:rPr>
          <w:rFonts w:ascii="Aptos" w:eastAsia="Calibri" w:hAnsi="Aptos" w:cs="Calibri"/>
        </w:rPr>
        <w:t>Institution, division and/or Campus Card Program goals</w:t>
      </w:r>
    </w:p>
    <w:p w14:paraId="63BB5063" w14:textId="77777777" w:rsidR="00CB629F" w:rsidRPr="00795B8B" w:rsidRDefault="00A41024">
      <w:pPr>
        <w:rPr>
          <w:rFonts w:ascii="Aptos" w:eastAsia="Calibri" w:hAnsi="Aptos" w:cs="Calibri"/>
        </w:rPr>
      </w:pPr>
      <w:r w:rsidRPr="00795B8B">
        <w:rPr>
          <w:rFonts w:ascii="Aptos" w:hAnsi="Aptos"/>
        </w:rPr>
        <w:br w:type="page"/>
      </w:r>
    </w:p>
    <w:p w14:paraId="2407DB61" w14:textId="77777777" w:rsidR="00CB629F" w:rsidRPr="00795B8B" w:rsidRDefault="00CB629F">
      <w:pPr>
        <w:tabs>
          <w:tab w:val="left" w:pos="8460"/>
          <w:tab w:val="right" w:pos="9360"/>
        </w:tabs>
        <w:ind w:right="230"/>
        <w:rPr>
          <w:rFonts w:ascii="Aptos" w:eastAsia="Calibri" w:hAnsi="Aptos" w:cs="Calibri"/>
          <w:color w:val="000000"/>
        </w:rPr>
      </w:pPr>
    </w:p>
    <w:tbl>
      <w:tblPr>
        <w:tblStyle w:val="a0"/>
        <w:tblW w:w="13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5339"/>
        <w:gridCol w:w="418"/>
        <w:gridCol w:w="442"/>
        <w:gridCol w:w="338"/>
        <w:gridCol w:w="525"/>
        <w:gridCol w:w="5444"/>
      </w:tblGrid>
      <w:tr w:rsidR="00CB629F" w:rsidRPr="00795B8B" w14:paraId="46E88A94" w14:textId="77777777">
        <w:trPr>
          <w:trHeight w:val="1835"/>
        </w:trPr>
        <w:tc>
          <w:tcPr>
            <w:tcW w:w="6144" w:type="dxa"/>
            <w:gridSpan w:val="2"/>
          </w:tcPr>
          <w:p w14:paraId="5C77E3EA" w14:textId="77777777" w:rsidR="00CB629F" w:rsidRPr="005519FB" w:rsidRDefault="00A41024">
            <w:pPr>
              <w:spacing w:before="120" w:after="120" w:line="276" w:lineRule="auto"/>
              <w:rPr>
                <w:rFonts w:ascii="Aptos" w:hAnsi="Aptos"/>
                <w:b/>
                <w:sz w:val="24"/>
                <w:szCs w:val="24"/>
              </w:rPr>
            </w:pPr>
            <w:r w:rsidRPr="005519FB">
              <w:rPr>
                <w:rFonts w:ascii="Aptos" w:hAnsi="Aptos"/>
                <w:b/>
                <w:sz w:val="24"/>
                <w:szCs w:val="24"/>
              </w:rPr>
              <w:t>Part 1. Mission</w:t>
            </w:r>
          </w:p>
        </w:tc>
        <w:tc>
          <w:tcPr>
            <w:tcW w:w="1723" w:type="dxa"/>
            <w:gridSpan w:val="4"/>
          </w:tcPr>
          <w:p w14:paraId="7E6F7360" w14:textId="77777777" w:rsidR="00CB629F" w:rsidRPr="005519FB" w:rsidRDefault="00A41024">
            <w:pPr>
              <w:spacing w:before="120" w:after="120" w:line="276" w:lineRule="auto"/>
              <w:jc w:val="center"/>
              <w:rPr>
                <w:rFonts w:ascii="Aptos" w:hAnsi="Aptos"/>
                <w:b/>
                <w:sz w:val="24"/>
                <w:szCs w:val="24"/>
              </w:rPr>
            </w:pPr>
            <w:r w:rsidRPr="005519FB">
              <w:rPr>
                <w:rFonts w:ascii="Aptos" w:hAnsi="Aptos"/>
                <w:b/>
                <w:sz w:val="24"/>
                <w:szCs w:val="24"/>
              </w:rPr>
              <w:t>Rating</w:t>
            </w:r>
          </w:p>
          <w:p w14:paraId="14AA353F" w14:textId="77777777" w:rsidR="00CB629F" w:rsidRPr="005519FB" w:rsidRDefault="00A41024">
            <w:pPr>
              <w:spacing w:before="120" w:after="120" w:line="276" w:lineRule="auto"/>
              <w:rPr>
                <w:rFonts w:ascii="Aptos" w:hAnsi="Aptos"/>
                <w:sz w:val="20"/>
                <w:szCs w:val="20"/>
              </w:rPr>
            </w:pPr>
            <w:r w:rsidRPr="005519FB">
              <w:rPr>
                <w:rFonts w:ascii="Aptos" w:hAnsi="Aptos"/>
                <w:sz w:val="20"/>
                <w:szCs w:val="20"/>
              </w:rPr>
              <w:t>0  Does Not Meet</w:t>
            </w:r>
            <w:r w:rsidRPr="005519FB">
              <w:rPr>
                <w:rFonts w:ascii="Aptos" w:hAnsi="Aptos"/>
                <w:sz w:val="20"/>
                <w:szCs w:val="20"/>
              </w:rPr>
              <w:br/>
              <w:t>1  Partially Meets</w:t>
            </w:r>
            <w:r w:rsidRPr="005519FB">
              <w:rPr>
                <w:rFonts w:ascii="Aptos" w:hAnsi="Aptos"/>
                <w:sz w:val="20"/>
                <w:szCs w:val="20"/>
              </w:rPr>
              <w:br/>
              <w:t>2  Meets</w:t>
            </w:r>
            <w:r w:rsidRPr="005519FB">
              <w:rPr>
                <w:rFonts w:ascii="Aptos" w:hAnsi="Aptos"/>
                <w:sz w:val="20"/>
                <w:szCs w:val="20"/>
              </w:rPr>
              <w:br/>
              <w:t>3  Exceeds</w:t>
            </w:r>
          </w:p>
        </w:tc>
        <w:tc>
          <w:tcPr>
            <w:tcW w:w="5444" w:type="dxa"/>
          </w:tcPr>
          <w:p w14:paraId="60C95FAB" w14:textId="77777777" w:rsidR="00CB629F" w:rsidRPr="005519FB" w:rsidRDefault="00A41024">
            <w:pPr>
              <w:spacing w:before="120" w:after="120" w:line="276" w:lineRule="auto"/>
              <w:rPr>
                <w:rFonts w:ascii="Aptos" w:hAnsi="Aptos"/>
                <w:b/>
                <w:sz w:val="24"/>
                <w:szCs w:val="24"/>
              </w:rPr>
            </w:pPr>
            <w:r w:rsidRPr="005519FB">
              <w:rPr>
                <w:rFonts w:ascii="Aptos" w:hAnsi="Aptos"/>
                <w:b/>
                <w:sz w:val="24"/>
                <w:szCs w:val="24"/>
              </w:rPr>
              <w:t xml:space="preserve">Evidence and Documentation </w:t>
            </w:r>
          </w:p>
          <w:p w14:paraId="2867FC4A"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Provide link to document or website</w:t>
            </w:r>
          </w:p>
          <w:p w14:paraId="38465C34"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Provide statement of evidence</w:t>
            </w:r>
          </w:p>
          <w:p w14:paraId="7E4C0F01"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Provide name of document if stored in evidence folder</w:t>
            </w:r>
          </w:p>
        </w:tc>
      </w:tr>
      <w:tr w:rsidR="00CB629F" w:rsidRPr="00795B8B" w14:paraId="1359AE68" w14:textId="77777777" w:rsidTr="00F54D11">
        <w:tc>
          <w:tcPr>
            <w:tcW w:w="805" w:type="dxa"/>
          </w:tcPr>
          <w:p w14:paraId="62193B49"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1.1</w:t>
            </w:r>
          </w:p>
        </w:tc>
        <w:tc>
          <w:tcPr>
            <w:tcW w:w="5339" w:type="dxa"/>
            <w:vAlign w:val="bottom"/>
          </w:tcPr>
          <w:p w14:paraId="7D045275"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The mission statement is developed, recorded and disseminated.</w:t>
            </w:r>
          </w:p>
          <w:p w14:paraId="29DC44C5" w14:textId="39AED3CF" w:rsidR="00CB629F" w:rsidRPr="0042554A" w:rsidRDefault="0042554A" w:rsidP="0042554A">
            <w:pPr>
              <w:spacing w:before="120" w:after="120" w:line="276" w:lineRule="auto"/>
              <w:rPr>
                <w:rFonts w:ascii="Aptos" w:hAnsi="Aptos"/>
              </w:rPr>
            </w:pPr>
            <w:r w:rsidRPr="0042554A">
              <w:rPr>
                <w:rFonts w:ascii="Aptos" w:hAnsi="Aptos"/>
              </w:rPr>
              <w:t>-</w:t>
            </w:r>
            <w:r>
              <w:rPr>
                <w:rFonts w:ascii="Aptos" w:hAnsi="Aptos"/>
              </w:rPr>
              <w:t xml:space="preserve"> </w:t>
            </w:r>
            <w:r w:rsidR="00A41024" w:rsidRPr="0042554A">
              <w:rPr>
                <w:rFonts w:ascii="Aptos" w:hAnsi="Aptos"/>
              </w:rPr>
              <w:t>Provide link to mission statement.</w:t>
            </w:r>
          </w:p>
        </w:tc>
        <w:tc>
          <w:tcPr>
            <w:tcW w:w="418" w:type="dxa"/>
            <w:tcBorders>
              <w:right w:val="nil"/>
            </w:tcBorders>
            <w:vAlign w:val="center"/>
          </w:tcPr>
          <w:p w14:paraId="0247138F" w14:textId="77777777" w:rsidR="00CB629F" w:rsidRPr="005519FB" w:rsidRDefault="00A41024">
            <w:pPr>
              <w:jc w:val="center"/>
              <w:rPr>
                <w:rFonts w:ascii="Aptos" w:hAnsi="Aptos"/>
                <w:sz w:val="24"/>
                <w:szCs w:val="24"/>
              </w:rPr>
            </w:pPr>
            <w:r w:rsidRPr="005519FB">
              <w:rPr>
                <w:rFonts w:ascii="Aptos" w:hAnsi="Aptos"/>
                <w:sz w:val="24"/>
                <w:szCs w:val="24"/>
              </w:rPr>
              <w:t>0</w:t>
            </w:r>
          </w:p>
        </w:tc>
        <w:tc>
          <w:tcPr>
            <w:tcW w:w="442" w:type="dxa"/>
            <w:tcBorders>
              <w:left w:val="nil"/>
              <w:right w:val="nil"/>
            </w:tcBorders>
            <w:vAlign w:val="center"/>
          </w:tcPr>
          <w:p w14:paraId="7BC60E31" w14:textId="77777777" w:rsidR="00CB629F" w:rsidRPr="005519FB" w:rsidRDefault="00A41024">
            <w:pPr>
              <w:jc w:val="center"/>
              <w:rPr>
                <w:rFonts w:ascii="Aptos" w:hAnsi="Aptos"/>
                <w:sz w:val="24"/>
                <w:szCs w:val="24"/>
              </w:rPr>
            </w:pPr>
            <w:r w:rsidRPr="005519FB">
              <w:rPr>
                <w:rFonts w:ascii="Aptos" w:hAnsi="Aptos"/>
                <w:sz w:val="24"/>
                <w:szCs w:val="24"/>
              </w:rPr>
              <w:t>1</w:t>
            </w:r>
          </w:p>
        </w:tc>
        <w:tc>
          <w:tcPr>
            <w:tcW w:w="338" w:type="dxa"/>
            <w:tcBorders>
              <w:left w:val="nil"/>
              <w:right w:val="nil"/>
            </w:tcBorders>
            <w:vAlign w:val="center"/>
          </w:tcPr>
          <w:p w14:paraId="781B6550" w14:textId="77777777" w:rsidR="00CB629F" w:rsidRPr="005519FB" w:rsidRDefault="00A41024">
            <w:pPr>
              <w:jc w:val="center"/>
              <w:rPr>
                <w:rFonts w:ascii="Aptos" w:hAnsi="Aptos"/>
                <w:sz w:val="24"/>
                <w:szCs w:val="24"/>
              </w:rPr>
            </w:pPr>
            <w:r w:rsidRPr="005519FB">
              <w:rPr>
                <w:rFonts w:ascii="Aptos" w:hAnsi="Aptos"/>
                <w:sz w:val="24"/>
                <w:szCs w:val="24"/>
              </w:rPr>
              <w:t>2</w:t>
            </w:r>
          </w:p>
        </w:tc>
        <w:tc>
          <w:tcPr>
            <w:tcW w:w="525" w:type="dxa"/>
            <w:tcBorders>
              <w:left w:val="nil"/>
              <w:right w:val="nil"/>
            </w:tcBorders>
            <w:vAlign w:val="center"/>
          </w:tcPr>
          <w:p w14:paraId="4E0A940A" w14:textId="77777777" w:rsidR="00CB629F" w:rsidRPr="005519FB" w:rsidRDefault="00A41024">
            <w:pPr>
              <w:jc w:val="center"/>
              <w:rPr>
                <w:rFonts w:ascii="Aptos" w:hAnsi="Aptos"/>
                <w:sz w:val="24"/>
                <w:szCs w:val="24"/>
              </w:rPr>
            </w:pPr>
            <w:r w:rsidRPr="005519FB">
              <w:rPr>
                <w:rFonts w:ascii="Aptos" w:hAnsi="Aptos"/>
                <w:sz w:val="24"/>
                <w:szCs w:val="24"/>
              </w:rPr>
              <w:t>3</w:t>
            </w:r>
          </w:p>
        </w:tc>
        <w:tc>
          <w:tcPr>
            <w:tcW w:w="5444" w:type="dxa"/>
          </w:tcPr>
          <w:p w14:paraId="06DE25B8" w14:textId="77777777" w:rsidR="00CB629F" w:rsidRPr="005519FB" w:rsidRDefault="00CB629F">
            <w:pPr>
              <w:rPr>
                <w:rFonts w:ascii="Aptos" w:hAnsi="Aptos"/>
                <w:sz w:val="24"/>
                <w:szCs w:val="24"/>
              </w:rPr>
            </w:pPr>
          </w:p>
        </w:tc>
      </w:tr>
      <w:tr w:rsidR="00CB629F" w:rsidRPr="00795B8B" w14:paraId="3343F2DE" w14:textId="77777777" w:rsidTr="00F54D11">
        <w:tc>
          <w:tcPr>
            <w:tcW w:w="805" w:type="dxa"/>
          </w:tcPr>
          <w:p w14:paraId="728485D9"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1.2</w:t>
            </w:r>
          </w:p>
        </w:tc>
        <w:tc>
          <w:tcPr>
            <w:tcW w:w="5339" w:type="dxa"/>
            <w:vAlign w:val="bottom"/>
          </w:tcPr>
          <w:p w14:paraId="610FCD44"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The mission is regularly reviewed.</w:t>
            </w:r>
          </w:p>
        </w:tc>
        <w:tc>
          <w:tcPr>
            <w:tcW w:w="418" w:type="dxa"/>
            <w:tcBorders>
              <w:right w:val="nil"/>
            </w:tcBorders>
            <w:vAlign w:val="center"/>
          </w:tcPr>
          <w:p w14:paraId="36429839" w14:textId="77777777" w:rsidR="00CB629F" w:rsidRPr="005519FB" w:rsidRDefault="00A41024">
            <w:pPr>
              <w:jc w:val="center"/>
              <w:rPr>
                <w:rFonts w:ascii="Aptos" w:hAnsi="Aptos"/>
                <w:sz w:val="24"/>
                <w:szCs w:val="24"/>
              </w:rPr>
            </w:pPr>
            <w:r w:rsidRPr="005519FB">
              <w:rPr>
                <w:rFonts w:ascii="Aptos" w:hAnsi="Aptos"/>
                <w:sz w:val="24"/>
                <w:szCs w:val="24"/>
              </w:rPr>
              <w:t>0</w:t>
            </w:r>
          </w:p>
        </w:tc>
        <w:tc>
          <w:tcPr>
            <w:tcW w:w="442" w:type="dxa"/>
            <w:tcBorders>
              <w:left w:val="nil"/>
              <w:right w:val="nil"/>
            </w:tcBorders>
            <w:vAlign w:val="center"/>
          </w:tcPr>
          <w:p w14:paraId="33D6997A" w14:textId="77777777" w:rsidR="00CB629F" w:rsidRPr="005519FB" w:rsidRDefault="00A41024">
            <w:pPr>
              <w:jc w:val="center"/>
              <w:rPr>
                <w:rFonts w:ascii="Aptos" w:hAnsi="Aptos"/>
                <w:sz w:val="24"/>
                <w:szCs w:val="24"/>
              </w:rPr>
            </w:pPr>
            <w:r w:rsidRPr="005519FB">
              <w:rPr>
                <w:rFonts w:ascii="Aptos" w:hAnsi="Aptos"/>
                <w:sz w:val="24"/>
                <w:szCs w:val="24"/>
              </w:rPr>
              <w:t>1</w:t>
            </w:r>
          </w:p>
        </w:tc>
        <w:tc>
          <w:tcPr>
            <w:tcW w:w="338" w:type="dxa"/>
            <w:tcBorders>
              <w:left w:val="nil"/>
              <w:right w:val="nil"/>
            </w:tcBorders>
            <w:vAlign w:val="center"/>
          </w:tcPr>
          <w:p w14:paraId="4ACA9DD5" w14:textId="77777777" w:rsidR="00CB629F" w:rsidRPr="005519FB" w:rsidRDefault="00A41024">
            <w:pPr>
              <w:jc w:val="center"/>
              <w:rPr>
                <w:rFonts w:ascii="Aptos" w:hAnsi="Aptos"/>
                <w:sz w:val="24"/>
                <w:szCs w:val="24"/>
              </w:rPr>
            </w:pPr>
            <w:r w:rsidRPr="005519FB">
              <w:rPr>
                <w:rFonts w:ascii="Aptos" w:hAnsi="Aptos"/>
                <w:sz w:val="24"/>
                <w:szCs w:val="24"/>
              </w:rPr>
              <w:t>2</w:t>
            </w:r>
          </w:p>
        </w:tc>
        <w:tc>
          <w:tcPr>
            <w:tcW w:w="525" w:type="dxa"/>
            <w:tcBorders>
              <w:left w:val="nil"/>
              <w:right w:val="nil"/>
            </w:tcBorders>
            <w:vAlign w:val="center"/>
          </w:tcPr>
          <w:p w14:paraId="5A15DD47" w14:textId="77777777" w:rsidR="00CB629F" w:rsidRPr="005519FB" w:rsidRDefault="00A41024">
            <w:pPr>
              <w:jc w:val="center"/>
              <w:rPr>
                <w:rFonts w:ascii="Aptos" w:hAnsi="Aptos"/>
                <w:sz w:val="24"/>
                <w:szCs w:val="24"/>
              </w:rPr>
            </w:pPr>
            <w:r w:rsidRPr="005519FB">
              <w:rPr>
                <w:rFonts w:ascii="Aptos" w:hAnsi="Aptos"/>
                <w:sz w:val="24"/>
                <w:szCs w:val="24"/>
              </w:rPr>
              <w:t>3</w:t>
            </w:r>
          </w:p>
        </w:tc>
        <w:tc>
          <w:tcPr>
            <w:tcW w:w="5444" w:type="dxa"/>
          </w:tcPr>
          <w:p w14:paraId="13D6D206" w14:textId="77777777" w:rsidR="00CB629F" w:rsidRPr="005519FB" w:rsidRDefault="00CB629F">
            <w:pPr>
              <w:rPr>
                <w:rFonts w:ascii="Aptos" w:hAnsi="Aptos"/>
                <w:sz w:val="24"/>
                <w:szCs w:val="24"/>
              </w:rPr>
            </w:pPr>
          </w:p>
        </w:tc>
      </w:tr>
      <w:tr w:rsidR="00CB629F" w:rsidRPr="00795B8B" w14:paraId="5458AE49" w14:textId="77777777" w:rsidTr="00F54D11">
        <w:tc>
          <w:tcPr>
            <w:tcW w:w="805" w:type="dxa"/>
          </w:tcPr>
          <w:p w14:paraId="50C8FB73"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1.3</w:t>
            </w:r>
          </w:p>
        </w:tc>
        <w:tc>
          <w:tcPr>
            <w:tcW w:w="5339" w:type="dxa"/>
            <w:vAlign w:val="bottom"/>
          </w:tcPr>
          <w:p w14:paraId="49634B96"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The mission statement is consistent with that of the institution.</w:t>
            </w:r>
          </w:p>
          <w:p w14:paraId="0157870C" w14:textId="77777777" w:rsidR="00CB629F" w:rsidRPr="005519FB" w:rsidRDefault="00A41024">
            <w:pPr>
              <w:rPr>
                <w:rFonts w:ascii="Aptos" w:hAnsi="Aptos"/>
                <w:sz w:val="24"/>
                <w:szCs w:val="24"/>
              </w:rPr>
            </w:pPr>
            <w:r w:rsidRPr="005519FB">
              <w:rPr>
                <w:rFonts w:ascii="Aptos" w:hAnsi="Aptos"/>
                <w:sz w:val="24"/>
                <w:szCs w:val="24"/>
              </w:rPr>
              <w:t xml:space="preserve"> - Provide link to institution’s mission statement and define how they are consistent.</w:t>
            </w:r>
          </w:p>
        </w:tc>
        <w:tc>
          <w:tcPr>
            <w:tcW w:w="418" w:type="dxa"/>
            <w:tcBorders>
              <w:right w:val="nil"/>
            </w:tcBorders>
            <w:vAlign w:val="center"/>
          </w:tcPr>
          <w:p w14:paraId="15E48AC3" w14:textId="77777777" w:rsidR="00CB629F" w:rsidRPr="005519FB" w:rsidRDefault="00A41024">
            <w:pPr>
              <w:jc w:val="center"/>
              <w:rPr>
                <w:rFonts w:ascii="Aptos" w:hAnsi="Aptos"/>
                <w:sz w:val="24"/>
                <w:szCs w:val="24"/>
              </w:rPr>
            </w:pPr>
            <w:r w:rsidRPr="005519FB">
              <w:rPr>
                <w:rFonts w:ascii="Aptos" w:hAnsi="Aptos"/>
                <w:sz w:val="24"/>
                <w:szCs w:val="24"/>
              </w:rPr>
              <w:t>0</w:t>
            </w:r>
          </w:p>
        </w:tc>
        <w:tc>
          <w:tcPr>
            <w:tcW w:w="442" w:type="dxa"/>
            <w:tcBorders>
              <w:left w:val="nil"/>
              <w:right w:val="nil"/>
            </w:tcBorders>
            <w:vAlign w:val="center"/>
          </w:tcPr>
          <w:p w14:paraId="7BAC258B" w14:textId="77777777" w:rsidR="00CB629F" w:rsidRPr="005519FB" w:rsidRDefault="00A41024">
            <w:pPr>
              <w:jc w:val="center"/>
              <w:rPr>
                <w:rFonts w:ascii="Aptos" w:hAnsi="Aptos"/>
                <w:sz w:val="24"/>
                <w:szCs w:val="24"/>
              </w:rPr>
            </w:pPr>
            <w:r w:rsidRPr="005519FB">
              <w:rPr>
                <w:rFonts w:ascii="Aptos" w:hAnsi="Aptos"/>
                <w:sz w:val="24"/>
                <w:szCs w:val="24"/>
              </w:rPr>
              <w:t>1</w:t>
            </w:r>
          </w:p>
        </w:tc>
        <w:tc>
          <w:tcPr>
            <w:tcW w:w="338" w:type="dxa"/>
            <w:tcBorders>
              <w:left w:val="nil"/>
              <w:right w:val="nil"/>
            </w:tcBorders>
            <w:vAlign w:val="center"/>
          </w:tcPr>
          <w:p w14:paraId="16292E83" w14:textId="77777777" w:rsidR="00CB629F" w:rsidRPr="005519FB" w:rsidRDefault="00A41024">
            <w:pPr>
              <w:jc w:val="center"/>
              <w:rPr>
                <w:rFonts w:ascii="Aptos" w:hAnsi="Aptos"/>
                <w:sz w:val="24"/>
                <w:szCs w:val="24"/>
              </w:rPr>
            </w:pPr>
            <w:r w:rsidRPr="005519FB">
              <w:rPr>
                <w:rFonts w:ascii="Aptos" w:hAnsi="Aptos"/>
                <w:sz w:val="24"/>
                <w:szCs w:val="24"/>
              </w:rPr>
              <w:t>2</w:t>
            </w:r>
          </w:p>
        </w:tc>
        <w:tc>
          <w:tcPr>
            <w:tcW w:w="525" w:type="dxa"/>
            <w:tcBorders>
              <w:left w:val="nil"/>
              <w:right w:val="nil"/>
            </w:tcBorders>
            <w:vAlign w:val="center"/>
          </w:tcPr>
          <w:p w14:paraId="44EA0DC3" w14:textId="77777777" w:rsidR="00CB629F" w:rsidRPr="005519FB" w:rsidRDefault="00A41024">
            <w:pPr>
              <w:jc w:val="center"/>
              <w:rPr>
                <w:rFonts w:ascii="Aptos" w:hAnsi="Aptos"/>
                <w:sz w:val="24"/>
                <w:szCs w:val="24"/>
              </w:rPr>
            </w:pPr>
            <w:r w:rsidRPr="005519FB">
              <w:rPr>
                <w:rFonts w:ascii="Aptos" w:hAnsi="Aptos"/>
                <w:sz w:val="24"/>
                <w:szCs w:val="24"/>
              </w:rPr>
              <w:t>3</w:t>
            </w:r>
          </w:p>
        </w:tc>
        <w:tc>
          <w:tcPr>
            <w:tcW w:w="5444" w:type="dxa"/>
          </w:tcPr>
          <w:p w14:paraId="621ED831" w14:textId="77777777" w:rsidR="00CB629F" w:rsidRPr="005519FB" w:rsidRDefault="00CB629F">
            <w:pPr>
              <w:rPr>
                <w:rFonts w:ascii="Aptos" w:hAnsi="Aptos"/>
                <w:sz w:val="24"/>
                <w:szCs w:val="24"/>
              </w:rPr>
            </w:pPr>
          </w:p>
        </w:tc>
      </w:tr>
      <w:tr w:rsidR="00CB629F" w:rsidRPr="00795B8B" w14:paraId="4B36951E" w14:textId="77777777" w:rsidTr="00F54D11">
        <w:tc>
          <w:tcPr>
            <w:tcW w:w="805" w:type="dxa"/>
          </w:tcPr>
          <w:p w14:paraId="6923023B"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1.4</w:t>
            </w:r>
          </w:p>
        </w:tc>
        <w:tc>
          <w:tcPr>
            <w:tcW w:w="5339" w:type="dxa"/>
            <w:vAlign w:val="bottom"/>
          </w:tcPr>
          <w:p w14:paraId="7F1977DB"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The mission is consistent with that of the division.</w:t>
            </w:r>
          </w:p>
          <w:p w14:paraId="0F181861" w14:textId="77777777" w:rsidR="00CB629F" w:rsidRPr="005519FB" w:rsidRDefault="00A41024">
            <w:pPr>
              <w:rPr>
                <w:rFonts w:ascii="Aptos" w:hAnsi="Aptos"/>
                <w:sz w:val="24"/>
                <w:szCs w:val="24"/>
              </w:rPr>
            </w:pPr>
            <w:r w:rsidRPr="005519FB">
              <w:rPr>
                <w:rFonts w:ascii="Aptos" w:hAnsi="Aptos"/>
                <w:sz w:val="24"/>
                <w:szCs w:val="24"/>
              </w:rPr>
              <w:t xml:space="preserve"> - Provide link to division’s mission statement and define how they are consistent.</w:t>
            </w:r>
          </w:p>
        </w:tc>
        <w:tc>
          <w:tcPr>
            <w:tcW w:w="418" w:type="dxa"/>
            <w:tcBorders>
              <w:right w:val="nil"/>
            </w:tcBorders>
            <w:vAlign w:val="center"/>
          </w:tcPr>
          <w:p w14:paraId="2A6BF29E" w14:textId="77777777" w:rsidR="00CB629F" w:rsidRPr="005519FB" w:rsidRDefault="00A41024">
            <w:pPr>
              <w:jc w:val="center"/>
              <w:rPr>
                <w:rFonts w:ascii="Aptos" w:hAnsi="Aptos"/>
                <w:sz w:val="24"/>
                <w:szCs w:val="24"/>
              </w:rPr>
            </w:pPr>
            <w:r w:rsidRPr="005519FB">
              <w:rPr>
                <w:rFonts w:ascii="Aptos" w:hAnsi="Aptos"/>
                <w:sz w:val="24"/>
                <w:szCs w:val="24"/>
              </w:rPr>
              <w:t>0</w:t>
            </w:r>
          </w:p>
        </w:tc>
        <w:tc>
          <w:tcPr>
            <w:tcW w:w="442" w:type="dxa"/>
            <w:tcBorders>
              <w:left w:val="nil"/>
              <w:right w:val="nil"/>
            </w:tcBorders>
            <w:vAlign w:val="center"/>
          </w:tcPr>
          <w:p w14:paraId="0A4765C7" w14:textId="77777777" w:rsidR="00CB629F" w:rsidRPr="005519FB" w:rsidRDefault="00A41024">
            <w:pPr>
              <w:jc w:val="center"/>
              <w:rPr>
                <w:rFonts w:ascii="Aptos" w:hAnsi="Aptos"/>
                <w:sz w:val="24"/>
                <w:szCs w:val="24"/>
              </w:rPr>
            </w:pPr>
            <w:r w:rsidRPr="005519FB">
              <w:rPr>
                <w:rFonts w:ascii="Aptos" w:hAnsi="Aptos"/>
                <w:sz w:val="24"/>
                <w:szCs w:val="24"/>
              </w:rPr>
              <w:t>1</w:t>
            </w:r>
          </w:p>
        </w:tc>
        <w:tc>
          <w:tcPr>
            <w:tcW w:w="338" w:type="dxa"/>
            <w:tcBorders>
              <w:left w:val="nil"/>
              <w:right w:val="nil"/>
            </w:tcBorders>
            <w:vAlign w:val="center"/>
          </w:tcPr>
          <w:p w14:paraId="7018369E" w14:textId="77777777" w:rsidR="00CB629F" w:rsidRPr="005519FB" w:rsidRDefault="00A41024">
            <w:pPr>
              <w:jc w:val="center"/>
              <w:rPr>
                <w:rFonts w:ascii="Aptos" w:hAnsi="Aptos"/>
                <w:sz w:val="24"/>
                <w:szCs w:val="24"/>
              </w:rPr>
            </w:pPr>
            <w:r w:rsidRPr="005519FB">
              <w:rPr>
                <w:rFonts w:ascii="Aptos" w:hAnsi="Aptos"/>
                <w:sz w:val="24"/>
                <w:szCs w:val="24"/>
              </w:rPr>
              <w:t>2</w:t>
            </w:r>
          </w:p>
        </w:tc>
        <w:tc>
          <w:tcPr>
            <w:tcW w:w="525" w:type="dxa"/>
            <w:tcBorders>
              <w:left w:val="nil"/>
              <w:right w:val="nil"/>
            </w:tcBorders>
            <w:vAlign w:val="center"/>
          </w:tcPr>
          <w:p w14:paraId="6BF4357F" w14:textId="77777777" w:rsidR="00CB629F" w:rsidRPr="005519FB" w:rsidRDefault="00A41024">
            <w:pPr>
              <w:jc w:val="center"/>
              <w:rPr>
                <w:rFonts w:ascii="Aptos" w:hAnsi="Aptos"/>
                <w:sz w:val="24"/>
                <w:szCs w:val="24"/>
              </w:rPr>
            </w:pPr>
            <w:r w:rsidRPr="005519FB">
              <w:rPr>
                <w:rFonts w:ascii="Aptos" w:hAnsi="Aptos"/>
                <w:sz w:val="24"/>
                <w:szCs w:val="24"/>
              </w:rPr>
              <w:t>3</w:t>
            </w:r>
          </w:p>
        </w:tc>
        <w:tc>
          <w:tcPr>
            <w:tcW w:w="5444" w:type="dxa"/>
          </w:tcPr>
          <w:p w14:paraId="12B52AC5" w14:textId="77777777" w:rsidR="00CB629F" w:rsidRPr="005519FB" w:rsidRDefault="00CB629F">
            <w:pPr>
              <w:rPr>
                <w:rFonts w:ascii="Aptos" w:hAnsi="Aptos"/>
                <w:sz w:val="24"/>
                <w:szCs w:val="24"/>
              </w:rPr>
            </w:pPr>
          </w:p>
        </w:tc>
      </w:tr>
      <w:tr w:rsidR="00CB629F" w:rsidRPr="00795B8B" w14:paraId="6D3ACFFC" w14:textId="77777777" w:rsidTr="00F54D11">
        <w:tc>
          <w:tcPr>
            <w:tcW w:w="805" w:type="dxa"/>
          </w:tcPr>
          <w:p w14:paraId="080379AB"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1.5</w:t>
            </w:r>
          </w:p>
        </w:tc>
        <w:tc>
          <w:tcPr>
            <w:tcW w:w="5339" w:type="dxa"/>
            <w:vAlign w:val="bottom"/>
          </w:tcPr>
          <w:p w14:paraId="085F3977"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 xml:space="preserve"> Student learning, engagement, retention and development are incorporated in the mission statement. Explain.</w:t>
            </w:r>
          </w:p>
        </w:tc>
        <w:tc>
          <w:tcPr>
            <w:tcW w:w="418" w:type="dxa"/>
            <w:tcBorders>
              <w:right w:val="nil"/>
            </w:tcBorders>
            <w:vAlign w:val="center"/>
          </w:tcPr>
          <w:p w14:paraId="482C4161" w14:textId="77777777" w:rsidR="00CB629F" w:rsidRPr="005519FB" w:rsidRDefault="00A41024">
            <w:pPr>
              <w:jc w:val="center"/>
              <w:rPr>
                <w:rFonts w:ascii="Aptos" w:hAnsi="Aptos"/>
                <w:sz w:val="24"/>
                <w:szCs w:val="24"/>
              </w:rPr>
            </w:pPr>
            <w:r w:rsidRPr="005519FB">
              <w:rPr>
                <w:rFonts w:ascii="Aptos" w:hAnsi="Aptos"/>
                <w:sz w:val="24"/>
                <w:szCs w:val="24"/>
              </w:rPr>
              <w:t>0</w:t>
            </w:r>
          </w:p>
        </w:tc>
        <w:tc>
          <w:tcPr>
            <w:tcW w:w="442" w:type="dxa"/>
            <w:tcBorders>
              <w:left w:val="nil"/>
              <w:right w:val="nil"/>
            </w:tcBorders>
            <w:vAlign w:val="center"/>
          </w:tcPr>
          <w:p w14:paraId="64D4F416" w14:textId="77777777" w:rsidR="00CB629F" w:rsidRPr="005519FB" w:rsidRDefault="00A41024">
            <w:pPr>
              <w:jc w:val="center"/>
              <w:rPr>
                <w:rFonts w:ascii="Aptos" w:hAnsi="Aptos"/>
                <w:sz w:val="24"/>
                <w:szCs w:val="24"/>
              </w:rPr>
            </w:pPr>
            <w:r w:rsidRPr="005519FB">
              <w:rPr>
                <w:rFonts w:ascii="Aptos" w:hAnsi="Aptos"/>
                <w:sz w:val="24"/>
                <w:szCs w:val="24"/>
              </w:rPr>
              <w:t>1</w:t>
            </w:r>
          </w:p>
        </w:tc>
        <w:tc>
          <w:tcPr>
            <w:tcW w:w="338" w:type="dxa"/>
            <w:tcBorders>
              <w:left w:val="nil"/>
              <w:right w:val="nil"/>
            </w:tcBorders>
            <w:vAlign w:val="center"/>
          </w:tcPr>
          <w:p w14:paraId="58A4E5A1" w14:textId="77777777" w:rsidR="00CB629F" w:rsidRPr="005519FB" w:rsidRDefault="00A41024">
            <w:pPr>
              <w:jc w:val="center"/>
              <w:rPr>
                <w:rFonts w:ascii="Aptos" w:hAnsi="Aptos"/>
                <w:sz w:val="24"/>
                <w:szCs w:val="24"/>
              </w:rPr>
            </w:pPr>
            <w:r w:rsidRPr="005519FB">
              <w:rPr>
                <w:rFonts w:ascii="Aptos" w:hAnsi="Aptos"/>
                <w:sz w:val="24"/>
                <w:szCs w:val="24"/>
              </w:rPr>
              <w:t>2</w:t>
            </w:r>
          </w:p>
        </w:tc>
        <w:tc>
          <w:tcPr>
            <w:tcW w:w="525" w:type="dxa"/>
            <w:tcBorders>
              <w:left w:val="nil"/>
              <w:right w:val="nil"/>
            </w:tcBorders>
            <w:vAlign w:val="center"/>
          </w:tcPr>
          <w:p w14:paraId="490A3212" w14:textId="77777777" w:rsidR="00CB629F" w:rsidRPr="005519FB" w:rsidRDefault="00A41024">
            <w:pPr>
              <w:jc w:val="center"/>
              <w:rPr>
                <w:rFonts w:ascii="Aptos" w:hAnsi="Aptos"/>
                <w:sz w:val="24"/>
                <w:szCs w:val="24"/>
              </w:rPr>
            </w:pPr>
            <w:r w:rsidRPr="005519FB">
              <w:rPr>
                <w:rFonts w:ascii="Aptos" w:hAnsi="Aptos"/>
                <w:sz w:val="24"/>
                <w:szCs w:val="24"/>
              </w:rPr>
              <w:t>3</w:t>
            </w:r>
          </w:p>
        </w:tc>
        <w:tc>
          <w:tcPr>
            <w:tcW w:w="5444" w:type="dxa"/>
          </w:tcPr>
          <w:p w14:paraId="272FBB8D" w14:textId="77777777" w:rsidR="00CB629F" w:rsidRPr="005519FB" w:rsidRDefault="00CB629F">
            <w:pPr>
              <w:rPr>
                <w:rFonts w:ascii="Aptos" w:hAnsi="Aptos"/>
                <w:sz w:val="24"/>
                <w:szCs w:val="24"/>
              </w:rPr>
            </w:pPr>
          </w:p>
        </w:tc>
      </w:tr>
      <w:tr w:rsidR="00CB629F" w:rsidRPr="00795B8B" w14:paraId="7D06AE27" w14:textId="77777777" w:rsidTr="00F54D11">
        <w:tc>
          <w:tcPr>
            <w:tcW w:w="805" w:type="dxa"/>
          </w:tcPr>
          <w:p w14:paraId="0449E67E"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lastRenderedPageBreak/>
              <w:t>1.6</w:t>
            </w:r>
          </w:p>
        </w:tc>
        <w:tc>
          <w:tcPr>
            <w:tcW w:w="5339" w:type="dxa"/>
            <w:vAlign w:val="bottom"/>
          </w:tcPr>
          <w:p w14:paraId="221C31A3"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The program functions as an integral part of the institution’s and division’s overall missions. Explain.</w:t>
            </w:r>
          </w:p>
        </w:tc>
        <w:tc>
          <w:tcPr>
            <w:tcW w:w="418" w:type="dxa"/>
            <w:tcBorders>
              <w:right w:val="nil"/>
            </w:tcBorders>
            <w:vAlign w:val="center"/>
          </w:tcPr>
          <w:p w14:paraId="2EA90718" w14:textId="77777777" w:rsidR="00CB629F" w:rsidRPr="005519FB" w:rsidRDefault="00A41024">
            <w:pPr>
              <w:jc w:val="center"/>
              <w:rPr>
                <w:rFonts w:ascii="Aptos" w:hAnsi="Aptos"/>
                <w:sz w:val="24"/>
                <w:szCs w:val="24"/>
              </w:rPr>
            </w:pPr>
            <w:r w:rsidRPr="005519FB">
              <w:rPr>
                <w:rFonts w:ascii="Aptos" w:hAnsi="Aptos"/>
                <w:sz w:val="24"/>
                <w:szCs w:val="24"/>
              </w:rPr>
              <w:t>0</w:t>
            </w:r>
          </w:p>
        </w:tc>
        <w:tc>
          <w:tcPr>
            <w:tcW w:w="442" w:type="dxa"/>
            <w:tcBorders>
              <w:left w:val="nil"/>
              <w:right w:val="nil"/>
            </w:tcBorders>
            <w:vAlign w:val="center"/>
          </w:tcPr>
          <w:p w14:paraId="2581E522" w14:textId="77777777" w:rsidR="00CB629F" w:rsidRPr="005519FB" w:rsidRDefault="00A41024">
            <w:pPr>
              <w:jc w:val="center"/>
              <w:rPr>
                <w:rFonts w:ascii="Aptos" w:hAnsi="Aptos"/>
                <w:sz w:val="24"/>
                <w:szCs w:val="24"/>
              </w:rPr>
            </w:pPr>
            <w:r w:rsidRPr="005519FB">
              <w:rPr>
                <w:rFonts w:ascii="Aptos" w:hAnsi="Aptos"/>
                <w:sz w:val="24"/>
                <w:szCs w:val="24"/>
              </w:rPr>
              <w:t>1</w:t>
            </w:r>
          </w:p>
        </w:tc>
        <w:tc>
          <w:tcPr>
            <w:tcW w:w="338" w:type="dxa"/>
            <w:tcBorders>
              <w:left w:val="nil"/>
              <w:right w:val="nil"/>
            </w:tcBorders>
            <w:vAlign w:val="center"/>
          </w:tcPr>
          <w:p w14:paraId="034012C9" w14:textId="77777777" w:rsidR="00CB629F" w:rsidRPr="005519FB" w:rsidRDefault="00A41024">
            <w:pPr>
              <w:jc w:val="center"/>
              <w:rPr>
                <w:rFonts w:ascii="Aptos" w:hAnsi="Aptos"/>
                <w:sz w:val="24"/>
                <w:szCs w:val="24"/>
              </w:rPr>
            </w:pPr>
            <w:r w:rsidRPr="005519FB">
              <w:rPr>
                <w:rFonts w:ascii="Aptos" w:hAnsi="Aptos"/>
                <w:sz w:val="24"/>
                <w:szCs w:val="24"/>
              </w:rPr>
              <w:t>2</w:t>
            </w:r>
          </w:p>
        </w:tc>
        <w:tc>
          <w:tcPr>
            <w:tcW w:w="525" w:type="dxa"/>
            <w:tcBorders>
              <w:left w:val="nil"/>
              <w:right w:val="nil"/>
            </w:tcBorders>
            <w:vAlign w:val="center"/>
          </w:tcPr>
          <w:p w14:paraId="4C1D5CCB" w14:textId="77777777" w:rsidR="00CB629F" w:rsidRPr="005519FB" w:rsidRDefault="00A41024">
            <w:pPr>
              <w:jc w:val="center"/>
              <w:rPr>
                <w:rFonts w:ascii="Aptos" w:hAnsi="Aptos"/>
                <w:sz w:val="24"/>
                <w:szCs w:val="24"/>
              </w:rPr>
            </w:pPr>
            <w:r w:rsidRPr="005519FB">
              <w:rPr>
                <w:rFonts w:ascii="Aptos" w:hAnsi="Aptos"/>
                <w:sz w:val="24"/>
                <w:szCs w:val="24"/>
              </w:rPr>
              <w:t>3</w:t>
            </w:r>
          </w:p>
        </w:tc>
        <w:tc>
          <w:tcPr>
            <w:tcW w:w="5444" w:type="dxa"/>
          </w:tcPr>
          <w:p w14:paraId="1D7DC54C" w14:textId="77777777" w:rsidR="00CB629F" w:rsidRPr="005519FB" w:rsidRDefault="00CB629F">
            <w:pPr>
              <w:rPr>
                <w:rFonts w:ascii="Aptos" w:hAnsi="Aptos"/>
                <w:sz w:val="24"/>
                <w:szCs w:val="24"/>
              </w:rPr>
            </w:pPr>
          </w:p>
        </w:tc>
      </w:tr>
    </w:tbl>
    <w:p w14:paraId="627D73CB" w14:textId="77777777" w:rsidR="00F54D11" w:rsidRDefault="00F54D11" w:rsidP="00F54D11">
      <w:pPr>
        <w:pBdr>
          <w:top w:val="nil"/>
          <w:left w:val="nil"/>
          <w:bottom w:val="nil"/>
          <w:right w:val="nil"/>
          <w:between w:val="nil"/>
        </w:pBdr>
        <w:rPr>
          <w:rFonts w:ascii="Aptos" w:eastAsia="Calibri" w:hAnsi="Aptos" w:cs="Calibri"/>
          <w:b/>
          <w:color w:val="000000"/>
        </w:rPr>
      </w:pPr>
    </w:p>
    <w:p w14:paraId="35159828" w14:textId="33C07AD1" w:rsidR="00F54D11" w:rsidRPr="005519FB" w:rsidRDefault="00F54D11" w:rsidP="00F54D11">
      <w:pPr>
        <w:pBdr>
          <w:top w:val="nil"/>
          <w:left w:val="nil"/>
          <w:bottom w:val="nil"/>
          <w:right w:val="nil"/>
          <w:between w:val="nil"/>
        </w:pBdr>
        <w:rPr>
          <w:rFonts w:ascii="Aptos" w:eastAsia="Calibri" w:hAnsi="Aptos" w:cs="Calibri"/>
          <w:b/>
          <w:color w:val="000000"/>
        </w:rPr>
      </w:pPr>
      <w:r w:rsidRPr="005519FB">
        <w:rPr>
          <w:rFonts w:ascii="Aptos" w:eastAsia="Calibri" w:hAnsi="Aptos" w:cs="Calibri"/>
          <w:b/>
          <w:color w:val="000000"/>
        </w:rPr>
        <w:t xml:space="preserve">Part </w:t>
      </w:r>
      <w:r>
        <w:rPr>
          <w:rFonts w:ascii="Aptos" w:eastAsia="Calibri" w:hAnsi="Aptos" w:cs="Calibri"/>
          <w:b/>
          <w:color w:val="000000"/>
        </w:rPr>
        <w:t>1</w:t>
      </w:r>
      <w:r w:rsidRPr="005519FB">
        <w:rPr>
          <w:rFonts w:ascii="Aptos" w:eastAsia="Calibri" w:hAnsi="Aptos" w:cs="Calibri"/>
          <w:b/>
          <w:color w:val="000000"/>
        </w:rPr>
        <w:t xml:space="preserve">. </w:t>
      </w:r>
      <w:r>
        <w:rPr>
          <w:rFonts w:ascii="Aptos" w:eastAsia="Calibri" w:hAnsi="Aptos" w:cs="Calibri"/>
          <w:b/>
          <w:color w:val="000000"/>
        </w:rPr>
        <w:t>Mission</w:t>
      </w:r>
      <w:r w:rsidR="00ED6C2C">
        <w:rPr>
          <w:rFonts w:ascii="Aptos" w:eastAsia="Calibri" w:hAnsi="Aptos" w:cs="Calibri"/>
          <w:b/>
          <w:color w:val="000000"/>
        </w:rPr>
        <w:t xml:space="preserve"> Overview</w:t>
      </w:r>
      <w:r w:rsidRPr="005519FB">
        <w:rPr>
          <w:rFonts w:ascii="Aptos" w:eastAsia="Calibri" w:hAnsi="Aptos" w:cs="Calibri"/>
          <w:b/>
          <w:color w:val="000000"/>
        </w:rPr>
        <w:t xml:space="preserve"> Questions</w:t>
      </w:r>
    </w:p>
    <w:p w14:paraId="187AF95F" w14:textId="77777777" w:rsidR="00F54D11" w:rsidRPr="005519FB" w:rsidRDefault="00F54D11" w:rsidP="00F54D11">
      <w:pPr>
        <w:pBdr>
          <w:top w:val="nil"/>
          <w:left w:val="nil"/>
          <w:bottom w:val="nil"/>
          <w:right w:val="nil"/>
          <w:between w:val="nil"/>
        </w:pBdr>
        <w:rPr>
          <w:rFonts w:ascii="Aptos" w:eastAsia="Calibri" w:hAnsi="Aptos" w:cs="Calibri"/>
          <w:color w:val="000000"/>
        </w:rPr>
      </w:pPr>
    </w:p>
    <w:p w14:paraId="3CFA8E08" w14:textId="623D6201" w:rsidR="00F54D11" w:rsidRPr="005519FB" w:rsidRDefault="00F54D11" w:rsidP="00F54D11">
      <w:pPr>
        <w:numPr>
          <w:ilvl w:val="0"/>
          <w:numId w:val="20"/>
        </w:numPr>
        <w:spacing w:line="276" w:lineRule="auto"/>
        <w:ind w:hanging="359"/>
        <w:rPr>
          <w:rFonts w:ascii="Aptos" w:eastAsia="Calibri" w:hAnsi="Aptos" w:cs="Calibri"/>
        </w:rPr>
      </w:pPr>
      <w:r>
        <w:rPr>
          <w:rFonts w:ascii="Aptos" w:eastAsia="Calibri" w:hAnsi="Aptos" w:cs="Calibri"/>
        </w:rPr>
        <w:t>Has the Campus Card Program mission statement been added to the NACCU Campus Profile?</w:t>
      </w:r>
    </w:p>
    <w:p w14:paraId="0453FB31" w14:textId="48D03267" w:rsidR="00704A7C" w:rsidRPr="00795B8B" w:rsidRDefault="00704A7C">
      <w:pPr>
        <w:pBdr>
          <w:top w:val="nil"/>
          <w:left w:val="nil"/>
          <w:bottom w:val="nil"/>
          <w:right w:val="nil"/>
          <w:between w:val="nil"/>
        </w:pBdr>
        <w:spacing w:line="276" w:lineRule="auto"/>
        <w:ind w:left="720"/>
        <w:rPr>
          <w:rFonts w:ascii="Aptos" w:eastAsia="Calibri" w:hAnsi="Aptos" w:cs="Calibri"/>
          <w:color w:val="000000"/>
        </w:rPr>
      </w:pPr>
    </w:p>
    <w:p w14:paraId="762A67DD" w14:textId="77777777" w:rsidR="00704A7C" w:rsidRPr="00795B8B" w:rsidRDefault="00704A7C">
      <w:pPr>
        <w:rPr>
          <w:rFonts w:ascii="Aptos" w:eastAsia="Calibri" w:hAnsi="Aptos" w:cs="Calibri"/>
          <w:color w:val="000000"/>
        </w:rPr>
      </w:pPr>
      <w:r w:rsidRPr="00795B8B">
        <w:rPr>
          <w:rFonts w:ascii="Aptos" w:eastAsia="Calibri" w:hAnsi="Aptos" w:cs="Calibri"/>
          <w:color w:val="000000"/>
        </w:rPr>
        <w:br w:type="page"/>
      </w:r>
    </w:p>
    <w:p w14:paraId="17E9F454" w14:textId="77777777" w:rsidR="00CB629F" w:rsidRPr="005519FB" w:rsidRDefault="00A41024">
      <w:pPr>
        <w:tabs>
          <w:tab w:val="left" w:pos="540"/>
          <w:tab w:val="left" w:pos="5940"/>
          <w:tab w:val="left" w:pos="8360"/>
          <w:tab w:val="left" w:pos="9360"/>
        </w:tabs>
        <w:ind w:right="230"/>
        <w:rPr>
          <w:rFonts w:ascii="Aptos" w:eastAsia="Calibri" w:hAnsi="Aptos" w:cs="Calibri"/>
        </w:rPr>
      </w:pPr>
      <w:bookmarkStart w:id="0" w:name="_j09x0sf6m92v" w:colFirst="0" w:colLast="0"/>
      <w:bookmarkEnd w:id="0"/>
      <w:r w:rsidRPr="005519FB">
        <w:rPr>
          <w:rFonts w:ascii="Aptos" w:eastAsia="Calibri" w:hAnsi="Aptos" w:cs="Calibri"/>
          <w:b/>
        </w:rPr>
        <w:lastRenderedPageBreak/>
        <w:t>2: Program</w:t>
      </w:r>
    </w:p>
    <w:p w14:paraId="054EF171" w14:textId="77777777" w:rsidR="00CB629F" w:rsidRPr="005519FB" w:rsidRDefault="00CB629F">
      <w:pPr>
        <w:tabs>
          <w:tab w:val="left" w:pos="540"/>
          <w:tab w:val="left" w:pos="5940"/>
          <w:tab w:val="left" w:pos="8360"/>
          <w:tab w:val="left" w:pos="9360"/>
        </w:tabs>
        <w:ind w:right="230"/>
        <w:rPr>
          <w:rFonts w:ascii="Aptos" w:eastAsia="Calibri" w:hAnsi="Aptos" w:cs="Calibri"/>
        </w:rPr>
      </w:pPr>
    </w:p>
    <w:p w14:paraId="409134FF" w14:textId="77777777" w:rsidR="00CB629F" w:rsidRPr="005519FB" w:rsidRDefault="00A41024">
      <w:pPr>
        <w:rPr>
          <w:rFonts w:ascii="Aptos" w:eastAsia="Calibri" w:hAnsi="Aptos" w:cs="Calibri"/>
        </w:rPr>
      </w:pPr>
      <w:r w:rsidRPr="005519FB">
        <w:rPr>
          <w:rFonts w:ascii="Aptos" w:eastAsia="Calibri" w:hAnsi="Aptos" w:cs="Calibri"/>
        </w:rPr>
        <w:t xml:space="preserve">By definition, a Campus Transaction and Identification system is an all-in-one solution utilizing a unified credential format(s) as the platform to transact security, financial, and privilege-based functions for a unique cardholder identity in a controlled environment. </w:t>
      </w:r>
    </w:p>
    <w:p w14:paraId="1DAAF647" w14:textId="77777777" w:rsidR="00CB629F" w:rsidRPr="005519FB" w:rsidRDefault="00CB629F">
      <w:pPr>
        <w:rPr>
          <w:rFonts w:ascii="Aptos" w:eastAsia="Calibri" w:hAnsi="Aptos" w:cs="Calibri"/>
        </w:rPr>
      </w:pPr>
    </w:p>
    <w:p w14:paraId="42B6BAE3" w14:textId="77777777" w:rsidR="00CB629F" w:rsidRPr="005519FB" w:rsidRDefault="00A41024">
      <w:pPr>
        <w:rPr>
          <w:rFonts w:ascii="Aptos" w:eastAsia="Calibri" w:hAnsi="Aptos" w:cs="Calibri"/>
        </w:rPr>
      </w:pPr>
      <w:r w:rsidRPr="005519FB">
        <w:rPr>
          <w:rFonts w:ascii="Aptos" w:eastAsia="Calibri" w:hAnsi="Aptos" w:cs="Calibri"/>
        </w:rPr>
        <w:t>By definition, a credential represents the various types of campus card formats including plastic card, mobile card, and wearables used for verifying a person’s identity.</w:t>
      </w:r>
    </w:p>
    <w:p w14:paraId="772C8009" w14:textId="77777777" w:rsidR="00CB629F" w:rsidRPr="005519FB" w:rsidRDefault="00CB629F">
      <w:pPr>
        <w:rPr>
          <w:rFonts w:ascii="Aptos" w:eastAsia="Calibri" w:hAnsi="Aptos" w:cs="Calibri"/>
        </w:rPr>
      </w:pPr>
    </w:p>
    <w:p w14:paraId="0138D6DA" w14:textId="77777777" w:rsidR="00CB629F" w:rsidRPr="005519FB" w:rsidRDefault="00A41024">
      <w:pPr>
        <w:rPr>
          <w:rFonts w:ascii="Aptos" w:eastAsia="Calibri" w:hAnsi="Aptos" w:cs="Calibri"/>
        </w:rPr>
      </w:pPr>
      <w:r w:rsidRPr="005519FB">
        <w:rPr>
          <w:rFonts w:ascii="Aptos" w:eastAsia="Calibri" w:hAnsi="Aptos" w:cs="Calibri"/>
        </w:rPr>
        <w:t xml:space="preserve">By definition, a </w:t>
      </w:r>
      <w:r w:rsidRPr="005519FB">
        <w:rPr>
          <w:rFonts w:ascii="Aptos" w:eastAsia="Calibri" w:hAnsi="Aptos" w:cs="Calibri"/>
          <w:color w:val="000000"/>
        </w:rPr>
        <w:t>unified credential enables access to multiple systems, hardware, services, and applications that span the entire community using a single identity.</w:t>
      </w:r>
    </w:p>
    <w:p w14:paraId="7C972D27" w14:textId="77777777" w:rsidR="00CB629F" w:rsidRPr="005519FB" w:rsidRDefault="00CB629F">
      <w:pPr>
        <w:rPr>
          <w:rFonts w:ascii="Aptos" w:eastAsia="Calibri" w:hAnsi="Aptos" w:cs="Calibri"/>
        </w:rPr>
      </w:pPr>
    </w:p>
    <w:p w14:paraId="4EAC27B5" w14:textId="77777777" w:rsidR="00CB629F" w:rsidRPr="005519FB" w:rsidRDefault="00A41024">
      <w:pPr>
        <w:rPr>
          <w:rFonts w:ascii="Aptos" w:eastAsia="Calibri" w:hAnsi="Aptos" w:cs="Calibri"/>
        </w:rPr>
      </w:pPr>
      <w:r w:rsidRPr="005519FB">
        <w:rPr>
          <w:rFonts w:ascii="Aptos" w:eastAsia="Calibri" w:hAnsi="Aptos" w:cs="Calibri"/>
        </w:rPr>
        <w:t>The credential should serve as the official university identification, enabling uses that may include, but are not limited to applications listed in the chart below.</w:t>
      </w:r>
    </w:p>
    <w:p w14:paraId="3D7C1768" w14:textId="77777777" w:rsidR="00CB629F" w:rsidRPr="005519FB" w:rsidRDefault="00CB629F">
      <w:pPr>
        <w:rPr>
          <w:rFonts w:ascii="Aptos" w:eastAsia="Calibri" w:hAnsi="Aptos" w:cs="Calibri"/>
        </w:rPr>
      </w:pPr>
    </w:p>
    <w:p w14:paraId="5C9AC3A7" w14:textId="77777777" w:rsidR="00CB629F" w:rsidRPr="005519FB" w:rsidRDefault="00A41024">
      <w:pPr>
        <w:rPr>
          <w:rFonts w:ascii="Aptos" w:eastAsia="Calibri" w:hAnsi="Aptos" w:cs="Calibri"/>
        </w:rPr>
      </w:pPr>
      <w:r w:rsidRPr="005519FB">
        <w:rPr>
          <w:rFonts w:ascii="Aptos" w:eastAsia="Calibri" w:hAnsi="Aptos" w:cs="Calibri"/>
        </w:rPr>
        <w:t>The Campus Card staff must strive to educate users about services, responsibilities, and options available via the Campus Card Program and ensure user privileges are properly assigned or selected according to campus policies and procedures.</w:t>
      </w:r>
    </w:p>
    <w:p w14:paraId="3850B376" w14:textId="77777777" w:rsidR="00CB629F" w:rsidRPr="005519FB" w:rsidRDefault="00CB629F">
      <w:pPr>
        <w:rPr>
          <w:rFonts w:ascii="Aptos" w:eastAsia="Calibri" w:hAnsi="Aptos" w:cs="Calibri"/>
        </w:rPr>
      </w:pPr>
    </w:p>
    <w:p w14:paraId="0B018EE3" w14:textId="25DA60D3" w:rsidR="00CB629F" w:rsidRPr="005519FB" w:rsidRDefault="00A41024">
      <w:pPr>
        <w:rPr>
          <w:rFonts w:ascii="Aptos" w:eastAsia="Calibri" w:hAnsi="Aptos" w:cs="Calibri"/>
        </w:rPr>
      </w:pPr>
      <w:r w:rsidRPr="005519FB">
        <w:rPr>
          <w:rFonts w:ascii="Aptos" w:eastAsia="Calibri" w:hAnsi="Aptos" w:cs="Calibri"/>
        </w:rPr>
        <w:t>The Campus Card Program must strive to support services for students, staff, faculty, and affiliates of the campus community.  Campus Card Programs should be strategically developed to align with the school's vision and to serve the administrative requirements of the school using appropriate technology in a cost-effective manner.  It should be expected the Campus Card Program will expand and grow to become an enterprise, mission</w:t>
      </w:r>
      <w:r w:rsidR="00704A7C" w:rsidRPr="005519FB">
        <w:rPr>
          <w:rFonts w:ascii="Aptos" w:eastAsia="Calibri" w:hAnsi="Aptos" w:cs="Calibri"/>
        </w:rPr>
        <w:t>-</w:t>
      </w:r>
      <w:r w:rsidRPr="005519FB">
        <w:rPr>
          <w:rFonts w:ascii="Aptos" w:eastAsia="Calibri" w:hAnsi="Aptos" w:cs="Calibri"/>
        </w:rPr>
        <w:t>critical solution.</w:t>
      </w:r>
    </w:p>
    <w:p w14:paraId="55D345D9" w14:textId="77777777" w:rsidR="00CB629F" w:rsidRPr="005519FB" w:rsidRDefault="00CB629F">
      <w:pPr>
        <w:rPr>
          <w:rFonts w:ascii="Aptos" w:eastAsia="Calibri" w:hAnsi="Aptos" w:cs="Calibri"/>
        </w:rPr>
      </w:pPr>
    </w:p>
    <w:p w14:paraId="252B7631" w14:textId="77777777" w:rsidR="00CB629F" w:rsidRPr="005519FB" w:rsidRDefault="00A41024">
      <w:pPr>
        <w:rPr>
          <w:rFonts w:ascii="Aptos" w:eastAsia="Calibri" w:hAnsi="Aptos" w:cs="Calibri"/>
        </w:rPr>
      </w:pPr>
      <w:r w:rsidRPr="005519FB">
        <w:rPr>
          <w:rFonts w:ascii="Aptos" w:eastAsia="Calibri" w:hAnsi="Aptos" w:cs="Calibri"/>
        </w:rPr>
        <w:t>Campus Card leadership should continue to assess, expand and develop the Campus Card Program based on the size of the program and subsequent demand for use across the university.</w:t>
      </w:r>
    </w:p>
    <w:p w14:paraId="0F61FFE8" w14:textId="77777777" w:rsidR="00CB629F" w:rsidRPr="005519FB" w:rsidRDefault="00CB629F">
      <w:pPr>
        <w:rPr>
          <w:rFonts w:ascii="Aptos" w:eastAsia="Calibri" w:hAnsi="Aptos" w:cs="Calibri"/>
        </w:rPr>
      </w:pPr>
    </w:p>
    <w:p w14:paraId="3DA33369" w14:textId="77777777" w:rsidR="00CB629F" w:rsidRPr="005519FB" w:rsidRDefault="00A41024">
      <w:pPr>
        <w:rPr>
          <w:rFonts w:ascii="Aptos" w:eastAsia="Calibri" w:hAnsi="Aptos" w:cs="Calibri"/>
        </w:rPr>
      </w:pPr>
      <w:r w:rsidRPr="005519FB">
        <w:rPr>
          <w:rFonts w:ascii="Aptos" w:eastAsia="Calibri" w:hAnsi="Aptos" w:cs="Calibri"/>
        </w:rPr>
        <w:t xml:space="preserve">Relevant and desirable outcomes from deployment of a Campus Card Program should result in the facilitation of services, the management of data, improved operational efficiencies, increased conveniences for students, staff, faculty, and affiliates, and improved audit controls accessed through relevant and secure technology.  </w:t>
      </w:r>
    </w:p>
    <w:p w14:paraId="38F80B9A" w14:textId="77777777" w:rsidR="00CB629F" w:rsidRPr="00795B8B" w:rsidRDefault="00CB629F">
      <w:pPr>
        <w:rPr>
          <w:rFonts w:ascii="Aptos" w:eastAsia="Calibri" w:hAnsi="Aptos" w:cs="Calibri"/>
        </w:rPr>
      </w:pPr>
    </w:p>
    <w:p w14:paraId="1EE1DF3A" w14:textId="77777777" w:rsidR="00CB629F" w:rsidRPr="00795B8B" w:rsidRDefault="00A41024">
      <w:pPr>
        <w:rPr>
          <w:rFonts w:ascii="Aptos" w:eastAsia="Calibri" w:hAnsi="Aptos" w:cs="Calibri"/>
          <w:b/>
        </w:rPr>
      </w:pPr>
      <w:r w:rsidRPr="00795B8B">
        <w:rPr>
          <w:rFonts w:ascii="Aptos" w:hAnsi="Aptos"/>
        </w:rPr>
        <w:br w:type="page"/>
      </w:r>
    </w:p>
    <w:p w14:paraId="5A3D6419" w14:textId="77777777" w:rsidR="00CB629F" w:rsidRPr="005519FB" w:rsidRDefault="00A41024">
      <w:pPr>
        <w:tabs>
          <w:tab w:val="left" w:pos="8460"/>
          <w:tab w:val="right" w:pos="9360"/>
        </w:tabs>
        <w:ind w:right="230"/>
        <w:rPr>
          <w:rFonts w:ascii="Aptos" w:eastAsia="Calibri" w:hAnsi="Aptos" w:cs="Calibri"/>
        </w:rPr>
      </w:pPr>
      <w:r w:rsidRPr="005519FB">
        <w:rPr>
          <w:rFonts w:ascii="Aptos" w:eastAsia="Calibri" w:hAnsi="Aptos" w:cs="Calibri"/>
          <w:b/>
        </w:rPr>
        <w:lastRenderedPageBreak/>
        <w:t>Recommended Evidence and Documentation</w:t>
      </w:r>
    </w:p>
    <w:p w14:paraId="0035FD7C" w14:textId="77777777" w:rsidR="00CB629F" w:rsidRPr="005519FB" w:rsidRDefault="00CB629F">
      <w:pPr>
        <w:tabs>
          <w:tab w:val="left" w:pos="8460"/>
          <w:tab w:val="right" w:pos="9360"/>
        </w:tabs>
        <w:ind w:right="230"/>
        <w:rPr>
          <w:rFonts w:ascii="Aptos" w:eastAsia="Calibri" w:hAnsi="Aptos" w:cs="Calibri"/>
        </w:rPr>
      </w:pPr>
    </w:p>
    <w:p w14:paraId="1CB93DFF" w14:textId="77777777" w:rsidR="00704A7C" w:rsidRPr="005519FB" w:rsidRDefault="00704A7C">
      <w:pPr>
        <w:numPr>
          <w:ilvl w:val="0"/>
          <w:numId w:val="25"/>
        </w:numPr>
        <w:tabs>
          <w:tab w:val="left" w:pos="990"/>
        </w:tabs>
        <w:ind w:left="1080" w:hanging="90"/>
        <w:rPr>
          <w:rFonts w:ascii="Aptos" w:eastAsia="Calibri" w:hAnsi="Aptos" w:cs="Calibri"/>
        </w:rPr>
      </w:pPr>
      <w:r w:rsidRPr="005519FB">
        <w:rPr>
          <w:rFonts w:ascii="Aptos" w:eastAsia="Calibri" w:hAnsi="Aptos" w:cs="Calibri"/>
        </w:rPr>
        <w:t>Business Plans</w:t>
      </w:r>
    </w:p>
    <w:p w14:paraId="098C307D" w14:textId="77777777" w:rsidR="00704A7C" w:rsidRPr="005519FB" w:rsidRDefault="00704A7C">
      <w:pPr>
        <w:numPr>
          <w:ilvl w:val="0"/>
          <w:numId w:val="25"/>
        </w:numPr>
        <w:tabs>
          <w:tab w:val="left" w:pos="990"/>
        </w:tabs>
        <w:ind w:left="1080" w:hanging="90"/>
        <w:rPr>
          <w:rFonts w:ascii="Aptos" w:eastAsia="Calibri" w:hAnsi="Aptos" w:cs="Calibri"/>
        </w:rPr>
      </w:pPr>
      <w:r w:rsidRPr="005519FB">
        <w:rPr>
          <w:rFonts w:ascii="Aptos" w:eastAsia="Calibri" w:hAnsi="Aptos" w:cs="Calibri"/>
        </w:rPr>
        <w:t>Campus Card Program expansion history</w:t>
      </w:r>
    </w:p>
    <w:p w14:paraId="622CDE82" w14:textId="77777777" w:rsidR="00704A7C" w:rsidRPr="005519FB" w:rsidRDefault="00704A7C">
      <w:pPr>
        <w:numPr>
          <w:ilvl w:val="0"/>
          <w:numId w:val="25"/>
        </w:numPr>
        <w:tabs>
          <w:tab w:val="left" w:pos="990"/>
        </w:tabs>
        <w:ind w:left="1080" w:hanging="90"/>
        <w:rPr>
          <w:rFonts w:ascii="Aptos" w:eastAsia="Calibri" w:hAnsi="Aptos" w:cs="Calibri"/>
        </w:rPr>
      </w:pPr>
      <w:r w:rsidRPr="005519FB">
        <w:rPr>
          <w:rFonts w:ascii="Aptos" w:eastAsia="Calibri" w:hAnsi="Aptos" w:cs="Calibri"/>
        </w:rPr>
        <w:t>Card designs and templates</w:t>
      </w:r>
    </w:p>
    <w:p w14:paraId="6E611CC8" w14:textId="77777777" w:rsidR="00704A7C" w:rsidRPr="005519FB" w:rsidRDefault="00704A7C">
      <w:pPr>
        <w:numPr>
          <w:ilvl w:val="0"/>
          <w:numId w:val="25"/>
        </w:numPr>
        <w:tabs>
          <w:tab w:val="left" w:pos="990"/>
        </w:tabs>
        <w:ind w:left="1080" w:hanging="90"/>
        <w:rPr>
          <w:rFonts w:ascii="Aptos" w:eastAsia="Calibri" w:hAnsi="Aptos" w:cs="Calibri"/>
        </w:rPr>
      </w:pPr>
      <w:r w:rsidRPr="005519FB">
        <w:rPr>
          <w:rFonts w:ascii="Aptos" w:eastAsia="Calibri" w:hAnsi="Aptos" w:cs="Calibri"/>
        </w:rPr>
        <w:t>Cardholder Terms and Conditions Statement</w:t>
      </w:r>
    </w:p>
    <w:p w14:paraId="1E9A12A7" w14:textId="77777777" w:rsidR="00704A7C" w:rsidRPr="005519FB" w:rsidRDefault="00704A7C">
      <w:pPr>
        <w:numPr>
          <w:ilvl w:val="0"/>
          <w:numId w:val="25"/>
        </w:numPr>
        <w:tabs>
          <w:tab w:val="left" w:pos="990"/>
        </w:tabs>
        <w:ind w:left="1080" w:hanging="90"/>
        <w:rPr>
          <w:rFonts w:ascii="Aptos" w:eastAsia="Calibri" w:hAnsi="Aptos" w:cs="Calibri"/>
        </w:rPr>
      </w:pPr>
      <w:r w:rsidRPr="005519FB">
        <w:rPr>
          <w:rFonts w:ascii="Aptos" w:eastAsia="Calibri" w:hAnsi="Aptos" w:cs="Calibri"/>
        </w:rPr>
        <w:t>Focus group feedback</w:t>
      </w:r>
    </w:p>
    <w:p w14:paraId="17CA5D06" w14:textId="77777777" w:rsidR="00704A7C" w:rsidRPr="005519FB" w:rsidRDefault="00704A7C">
      <w:pPr>
        <w:numPr>
          <w:ilvl w:val="0"/>
          <w:numId w:val="25"/>
        </w:numPr>
        <w:tabs>
          <w:tab w:val="left" w:pos="990"/>
        </w:tabs>
        <w:ind w:left="1080" w:hanging="90"/>
        <w:rPr>
          <w:rFonts w:ascii="Aptos" w:eastAsia="Calibri" w:hAnsi="Aptos" w:cs="Calibri"/>
        </w:rPr>
      </w:pPr>
      <w:r w:rsidRPr="005519FB">
        <w:rPr>
          <w:rFonts w:ascii="Aptos" w:eastAsia="Calibri" w:hAnsi="Aptos" w:cs="Calibri"/>
        </w:rPr>
        <w:t>Import templates or documentation</w:t>
      </w:r>
    </w:p>
    <w:p w14:paraId="495F662D" w14:textId="77777777" w:rsidR="00704A7C" w:rsidRPr="005519FB" w:rsidRDefault="00704A7C">
      <w:pPr>
        <w:numPr>
          <w:ilvl w:val="0"/>
          <w:numId w:val="25"/>
        </w:numPr>
        <w:tabs>
          <w:tab w:val="left" w:pos="990"/>
        </w:tabs>
        <w:ind w:left="1080" w:hanging="90"/>
        <w:rPr>
          <w:rFonts w:ascii="Aptos" w:eastAsia="Calibri" w:hAnsi="Aptos" w:cs="Calibri"/>
        </w:rPr>
      </w:pPr>
      <w:r w:rsidRPr="005519FB">
        <w:rPr>
          <w:rFonts w:ascii="Aptos" w:eastAsia="Calibri" w:hAnsi="Aptos" w:cs="Calibri"/>
        </w:rPr>
        <w:t>Institution vision</w:t>
      </w:r>
    </w:p>
    <w:p w14:paraId="6BDFB29F" w14:textId="58AA512F" w:rsidR="00704A7C" w:rsidRPr="005519FB" w:rsidRDefault="00704A7C">
      <w:pPr>
        <w:numPr>
          <w:ilvl w:val="0"/>
          <w:numId w:val="25"/>
        </w:numPr>
        <w:tabs>
          <w:tab w:val="left" w:pos="990"/>
        </w:tabs>
        <w:ind w:left="1080" w:hanging="90"/>
        <w:rPr>
          <w:rFonts w:ascii="Aptos" w:eastAsia="Calibri" w:hAnsi="Aptos" w:cs="Calibri"/>
        </w:rPr>
      </w:pPr>
      <w:r w:rsidRPr="005519FB">
        <w:rPr>
          <w:rFonts w:ascii="Aptos" w:eastAsia="Calibri" w:hAnsi="Aptos" w:cs="Calibri"/>
        </w:rPr>
        <w:t>Legal / Name in Use policy</w:t>
      </w:r>
    </w:p>
    <w:p w14:paraId="7FD47BA3" w14:textId="77777777" w:rsidR="00704A7C" w:rsidRPr="005519FB" w:rsidRDefault="00704A7C">
      <w:pPr>
        <w:numPr>
          <w:ilvl w:val="0"/>
          <w:numId w:val="25"/>
        </w:numPr>
        <w:tabs>
          <w:tab w:val="left" w:pos="990"/>
        </w:tabs>
        <w:ind w:left="1080" w:hanging="90"/>
        <w:rPr>
          <w:rFonts w:ascii="Aptos" w:eastAsia="Calibri" w:hAnsi="Aptos" w:cs="Calibri"/>
        </w:rPr>
      </w:pPr>
      <w:r w:rsidRPr="005519FB">
        <w:rPr>
          <w:rFonts w:ascii="Aptos" w:eastAsia="Calibri" w:hAnsi="Aptos" w:cs="Calibri"/>
        </w:rPr>
        <w:t>New employee orientation slideshow/video</w:t>
      </w:r>
    </w:p>
    <w:p w14:paraId="1598226A" w14:textId="77777777" w:rsidR="00704A7C" w:rsidRPr="005519FB" w:rsidRDefault="00704A7C">
      <w:pPr>
        <w:numPr>
          <w:ilvl w:val="0"/>
          <w:numId w:val="25"/>
        </w:numPr>
        <w:tabs>
          <w:tab w:val="left" w:pos="990"/>
        </w:tabs>
        <w:ind w:left="1080" w:hanging="90"/>
        <w:rPr>
          <w:rFonts w:ascii="Aptos" w:eastAsia="Calibri" w:hAnsi="Aptos" w:cs="Calibri"/>
        </w:rPr>
      </w:pPr>
      <w:r w:rsidRPr="005519FB">
        <w:rPr>
          <w:rFonts w:ascii="Aptos" w:eastAsia="Calibri" w:hAnsi="Aptos" w:cs="Calibri"/>
        </w:rPr>
        <w:t>New student orientation slideshow/videos</w:t>
      </w:r>
    </w:p>
    <w:p w14:paraId="086CFC47" w14:textId="77777777" w:rsidR="00704A7C" w:rsidRPr="005519FB" w:rsidRDefault="00704A7C">
      <w:pPr>
        <w:numPr>
          <w:ilvl w:val="0"/>
          <w:numId w:val="25"/>
        </w:numPr>
        <w:tabs>
          <w:tab w:val="left" w:pos="990"/>
        </w:tabs>
        <w:ind w:left="1080" w:hanging="90"/>
        <w:rPr>
          <w:rFonts w:ascii="Aptos" w:eastAsia="Calibri" w:hAnsi="Aptos" w:cs="Calibri"/>
        </w:rPr>
      </w:pPr>
      <w:r w:rsidRPr="005519FB">
        <w:rPr>
          <w:rFonts w:ascii="Aptos" w:eastAsia="Calibri" w:hAnsi="Aptos" w:cs="Calibri"/>
        </w:rPr>
        <w:t>Photo Acceptance Criteria</w:t>
      </w:r>
    </w:p>
    <w:p w14:paraId="5816D302" w14:textId="77777777" w:rsidR="00704A7C" w:rsidRPr="005519FB" w:rsidRDefault="00704A7C">
      <w:pPr>
        <w:numPr>
          <w:ilvl w:val="0"/>
          <w:numId w:val="25"/>
        </w:numPr>
        <w:tabs>
          <w:tab w:val="left" w:pos="990"/>
        </w:tabs>
        <w:ind w:left="1080" w:hanging="90"/>
        <w:rPr>
          <w:rFonts w:ascii="Aptos" w:eastAsia="Calibri" w:hAnsi="Aptos" w:cs="Calibri"/>
        </w:rPr>
      </w:pPr>
      <w:r w:rsidRPr="005519FB">
        <w:rPr>
          <w:rFonts w:ascii="Aptos" w:eastAsia="Calibri" w:hAnsi="Aptos" w:cs="Calibri"/>
        </w:rPr>
        <w:t>Privilege/Access assignment policies and procedures</w:t>
      </w:r>
    </w:p>
    <w:p w14:paraId="7EA9DBCC" w14:textId="77777777" w:rsidR="00704A7C" w:rsidRPr="005519FB" w:rsidRDefault="00704A7C">
      <w:pPr>
        <w:numPr>
          <w:ilvl w:val="0"/>
          <w:numId w:val="25"/>
        </w:numPr>
        <w:tabs>
          <w:tab w:val="left" w:pos="990"/>
        </w:tabs>
        <w:ind w:left="1080" w:hanging="90"/>
        <w:rPr>
          <w:rFonts w:ascii="Aptos" w:eastAsia="Calibri" w:hAnsi="Aptos" w:cs="Calibri"/>
        </w:rPr>
      </w:pPr>
      <w:r w:rsidRPr="005519FB">
        <w:rPr>
          <w:rFonts w:ascii="Aptos" w:eastAsia="Calibri" w:hAnsi="Aptos" w:cs="Calibri"/>
        </w:rPr>
        <w:t>Procurement procedures</w:t>
      </w:r>
    </w:p>
    <w:p w14:paraId="55622CC6" w14:textId="77777777" w:rsidR="00704A7C" w:rsidRPr="005519FB" w:rsidRDefault="00704A7C">
      <w:pPr>
        <w:numPr>
          <w:ilvl w:val="0"/>
          <w:numId w:val="25"/>
        </w:numPr>
        <w:tabs>
          <w:tab w:val="left" w:pos="990"/>
        </w:tabs>
        <w:ind w:left="1080" w:hanging="90"/>
        <w:rPr>
          <w:rFonts w:ascii="Aptos" w:eastAsia="Calibri" w:hAnsi="Aptos" w:cs="Calibri"/>
        </w:rPr>
      </w:pPr>
      <w:r w:rsidRPr="005519FB">
        <w:rPr>
          <w:rFonts w:ascii="Aptos" w:eastAsia="Calibri" w:hAnsi="Aptos" w:cs="Calibri"/>
        </w:rPr>
        <w:t>Project Scopes of Work</w:t>
      </w:r>
    </w:p>
    <w:p w14:paraId="325C97F3" w14:textId="77777777" w:rsidR="00704A7C" w:rsidRPr="005519FB" w:rsidRDefault="00704A7C">
      <w:pPr>
        <w:numPr>
          <w:ilvl w:val="0"/>
          <w:numId w:val="25"/>
        </w:numPr>
        <w:tabs>
          <w:tab w:val="left" w:pos="990"/>
        </w:tabs>
        <w:ind w:left="1080" w:hanging="90"/>
        <w:rPr>
          <w:rFonts w:ascii="Aptos" w:eastAsia="Calibri" w:hAnsi="Aptos" w:cs="Calibri"/>
        </w:rPr>
      </w:pPr>
      <w:r w:rsidRPr="005519FB">
        <w:rPr>
          <w:rFonts w:ascii="Aptos" w:eastAsia="Calibri" w:hAnsi="Aptos" w:cs="Calibri"/>
        </w:rPr>
        <w:t>Website pages with policy</w:t>
      </w:r>
    </w:p>
    <w:p w14:paraId="684F0BCF" w14:textId="77777777" w:rsidR="00CB629F" w:rsidRPr="00795B8B" w:rsidRDefault="00A41024">
      <w:pPr>
        <w:rPr>
          <w:rFonts w:ascii="Aptos" w:eastAsia="Calibri" w:hAnsi="Aptos" w:cs="Calibri"/>
        </w:rPr>
      </w:pPr>
      <w:r w:rsidRPr="00795B8B">
        <w:rPr>
          <w:rFonts w:ascii="Aptos" w:hAnsi="Aptos"/>
        </w:rPr>
        <w:br w:type="page"/>
      </w:r>
    </w:p>
    <w:tbl>
      <w:tblPr>
        <w:tblStyle w:val="a1"/>
        <w:tblW w:w="13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5435"/>
        <w:gridCol w:w="540"/>
        <w:gridCol w:w="315"/>
        <w:gridCol w:w="345"/>
        <w:gridCol w:w="565"/>
        <w:gridCol w:w="5405"/>
      </w:tblGrid>
      <w:tr w:rsidR="005519FB" w:rsidRPr="005519FB" w14:paraId="77B991D9" w14:textId="77777777" w:rsidTr="005519FB">
        <w:tc>
          <w:tcPr>
            <w:tcW w:w="6150" w:type="dxa"/>
            <w:gridSpan w:val="2"/>
          </w:tcPr>
          <w:p w14:paraId="3B84F92A" w14:textId="77777777" w:rsidR="005519FB" w:rsidRPr="005519FB" w:rsidRDefault="005519FB" w:rsidP="005519FB">
            <w:pPr>
              <w:spacing w:before="120" w:after="120" w:line="276" w:lineRule="auto"/>
              <w:rPr>
                <w:rFonts w:ascii="Aptos" w:hAnsi="Aptos"/>
                <w:b/>
                <w:sz w:val="24"/>
                <w:szCs w:val="24"/>
              </w:rPr>
            </w:pPr>
            <w:r w:rsidRPr="005519FB">
              <w:rPr>
                <w:rFonts w:ascii="Aptos" w:hAnsi="Aptos"/>
                <w:b/>
                <w:sz w:val="24"/>
                <w:szCs w:val="24"/>
              </w:rPr>
              <w:lastRenderedPageBreak/>
              <w:t xml:space="preserve">Part 2. Program </w:t>
            </w:r>
          </w:p>
        </w:tc>
        <w:tc>
          <w:tcPr>
            <w:tcW w:w="1765" w:type="dxa"/>
            <w:gridSpan w:val="4"/>
          </w:tcPr>
          <w:p w14:paraId="6A0A5278" w14:textId="77777777" w:rsidR="005519FB" w:rsidRPr="005519FB" w:rsidRDefault="005519FB" w:rsidP="005519FB">
            <w:pPr>
              <w:spacing w:before="120" w:after="120" w:line="276" w:lineRule="auto"/>
              <w:jc w:val="center"/>
              <w:rPr>
                <w:rFonts w:ascii="Aptos" w:hAnsi="Aptos"/>
                <w:b/>
                <w:sz w:val="24"/>
                <w:szCs w:val="24"/>
              </w:rPr>
            </w:pPr>
            <w:r w:rsidRPr="005519FB">
              <w:rPr>
                <w:rFonts w:ascii="Aptos" w:hAnsi="Aptos"/>
                <w:b/>
                <w:sz w:val="24"/>
                <w:szCs w:val="24"/>
              </w:rPr>
              <w:t>Rating</w:t>
            </w:r>
          </w:p>
          <w:p w14:paraId="741C0125" w14:textId="290AA607" w:rsidR="005519FB" w:rsidRPr="005519FB" w:rsidRDefault="005519FB" w:rsidP="005519FB">
            <w:pPr>
              <w:spacing w:before="120" w:after="120" w:line="276" w:lineRule="auto"/>
              <w:rPr>
                <w:rFonts w:ascii="Aptos" w:hAnsi="Aptos"/>
                <w:b/>
                <w:sz w:val="18"/>
                <w:szCs w:val="18"/>
              </w:rPr>
            </w:pPr>
            <w:r w:rsidRPr="005519FB">
              <w:rPr>
                <w:rFonts w:ascii="Aptos" w:hAnsi="Aptos"/>
                <w:sz w:val="20"/>
                <w:szCs w:val="20"/>
              </w:rPr>
              <w:t>0  Does Not Meet</w:t>
            </w:r>
            <w:r w:rsidRPr="005519FB">
              <w:rPr>
                <w:rFonts w:ascii="Aptos" w:hAnsi="Aptos"/>
                <w:sz w:val="20"/>
                <w:szCs w:val="20"/>
              </w:rPr>
              <w:br/>
              <w:t>1  Partially Meets</w:t>
            </w:r>
            <w:r w:rsidRPr="005519FB">
              <w:rPr>
                <w:rFonts w:ascii="Aptos" w:hAnsi="Aptos"/>
                <w:sz w:val="20"/>
                <w:szCs w:val="20"/>
              </w:rPr>
              <w:br/>
              <w:t>2  Meets</w:t>
            </w:r>
            <w:r w:rsidRPr="005519FB">
              <w:rPr>
                <w:rFonts w:ascii="Aptos" w:hAnsi="Aptos"/>
                <w:sz w:val="20"/>
                <w:szCs w:val="20"/>
              </w:rPr>
              <w:br/>
              <w:t>3  Exceeds</w:t>
            </w:r>
          </w:p>
        </w:tc>
        <w:tc>
          <w:tcPr>
            <w:tcW w:w="5405" w:type="dxa"/>
          </w:tcPr>
          <w:p w14:paraId="6DE61467" w14:textId="77777777" w:rsidR="005519FB" w:rsidRPr="005519FB" w:rsidRDefault="005519FB" w:rsidP="005519FB">
            <w:pPr>
              <w:spacing w:before="120" w:after="120" w:line="276" w:lineRule="auto"/>
              <w:rPr>
                <w:rFonts w:ascii="Aptos" w:hAnsi="Aptos"/>
                <w:b/>
                <w:sz w:val="24"/>
                <w:szCs w:val="24"/>
              </w:rPr>
            </w:pPr>
            <w:r w:rsidRPr="005519FB">
              <w:rPr>
                <w:rFonts w:ascii="Aptos" w:hAnsi="Aptos"/>
                <w:b/>
                <w:sz w:val="24"/>
                <w:szCs w:val="24"/>
              </w:rPr>
              <w:t xml:space="preserve">Evidence and Documentation </w:t>
            </w:r>
          </w:p>
          <w:p w14:paraId="2EA9A29D" w14:textId="77777777" w:rsidR="005519FB" w:rsidRPr="005519FB" w:rsidRDefault="005519FB" w:rsidP="005519FB">
            <w:pPr>
              <w:spacing w:before="120" w:after="120" w:line="276" w:lineRule="auto"/>
              <w:rPr>
                <w:rFonts w:ascii="Aptos" w:hAnsi="Aptos"/>
                <w:sz w:val="24"/>
                <w:szCs w:val="24"/>
              </w:rPr>
            </w:pPr>
            <w:r w:rsidRPr="005519FB">
              <w:rPr>
                <w:rFonts w:ascii="Aptos" w:hAnsi="Aptos"/>
                <w:sz w:val="24"/>
                <w:szCs w:val="24"/>
              </w:rPr>
              <w:t>Provide link to document or website</w:t>
            </w:r>
          </w:p>
          <w:p w14:paraId="3CD029CB" w14:textId="77777777" w:rsidR="005519FB" w:rsidRPr="005519FB" w:rsidRDefault="005519FB" w:rsidP="005519FB">
            <w:pPr>
              <w:spacing w:before="120" w:after="120" w:line="276" w:lineRule="auto"/>
              <w:rPr>
                <w:rFonts w:ascii="Aptos" w:hAnsi="Aptos"/>
                <w:sz w:val="24"/>
                <w:szCs w:val="24"/>
              </w:rPr>
            </w:pPr>
            <w:r w:rsidRPr="005519FB">
              <w:rPr>
                <w:rFonts w:ascii="Aptos" w:hAnsi="Aptos"/>
                <w:sz w:val="24"/>
                <w:szCs w:val="24"/>
              </w:rPr>
              <w:t>Provide statement of evidence</w:t>
            </w:r>
          </w:p>
          <w:p w14:paraId="4054291A" w14:textId="18E01289" w:rsidR="005519FB" w:rsidRPr="005519FB" w:rsidRDefault="005519FB" w:rsidP="005519FB">
            <w:pPr>
              <w:spacing w:before="120" w:after="120" w:line="276" w:lineRule="auto"/>
              <w:rPr>
                <w:rFonts w:ascii="Aptos" w:hAnsi="Aptos"/>
                <w:b/>
                <w:sz w:val="24"/>
                <w:szCs w:val="24"/>
              </w:rPr>
            </w:pPr>
            <w:r w:rsidRPr="005519FB">
              <w:rPr>
                <w:rFonts w:ascii="Aptos" w:hAnsi="Aptos"/>
                <w:sz w:val="24"/>
                <w:szCs w:val="24"/>
              </w:rPr>
              <w:t>Provide name of document if stored in evidence folder</w:t>
            </w:r>
          </w:p>
        </w:tc>
      </w:tr>
      <w:tr w:rsidR="00CB629F" w:rsidRPr="005519FB" w14:paraId="74C68ACE" w14:textId="77777777" w:rsidTr="005519FB">
        <w:tc>
          <w:tcPr>
            <w:tcW w:w="715" w:type="dxa"/>
          </w:tcPr>
          <w:p w14:paraId="251D3602" w14:textId="77777777" w:rsidR="00CB629F" w:rsidRPr="005519FB" w:rsidRDefault="00A41024">
            <w:pPr>
              <w:spacing w:before="120" w:after="120" w:line="276" w:lineRule="auto"/>
              <w:rPr>
                <w:rFonts w:ascii="Aptos" w:hAnsi="Aptos"/>
              </w:rPr>
            </w:pPr>
            <w:r w:rsidRPr="005519FB">
              <w:rPr>
                <w:rFonts w:ascii="Aptos" w:hAnsi="Aptos"/>
              </w:rPr>
              <w:t>2.1</w:t>
            </w:r>
          </w:p>
        </w:tc>
        <w:tc>
          <w:tcPr>
            <w:tcW w:w="5435" w:type="dxa"/>
          </w:tcPr>
          <w:p w14:paraId="6CADAE16"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Campus Card system utilizes a unified credential (ID card, virtual ID, ID number, etc.) for access, financial and privilege-based functions.</w:t>
            </w:r>
          </w:p>
        </w:tc>
        <w:tc>
          <w:tcPr>
            <w:tcW w:w="540" w:type="dxa"/>
            <w:tcBorders>
              <w:right w:val="nil"/>
            </w:tcBorders>
            <w:vAlign w:val="center"/>
          </w:tcPr>
          <w:p w14:paraId="5DFC6725" w14:textId="77777777" w:rsidR="00CB629F" w:rsidRPr="005519FB" w:rsidRDefault="00A41024">
            <w:pPr>
              <w:jc w:val="center"/>
              <w:rPr>
                <w:rFonts w:ascii="Aptos" w:hAnsi="Aptos"/>
                <w:sz w:val="24"/>
                <w:szCs w:val="24"/>
              </w:rPr>
            </w:pPr>
            <w:r w:rsidRPr="005519FB">
              <w:rPr>
                <w:rFonts w:ascii="Aptos" w:hAnsi="Aptos"/>
                <w:sz w:val="24"/>
                <w:szCs w:val="24"/>
              </w:rPr>
              <w:t>0</w:t>
            </w:r>
          </w:p>
        </w:tc>
        <w:tc>
          <w:tcPr>
            <w:tcW w:w="315" w:type="dxa"/>
            <w:tcBorders>
              <w:left w:val="nil"/>
              <w:right w:val="nil"/>
            </w:tcBorders>
            <w:vAlign w:val="center"/>
          </w:tcPr>
          <w:p w14:paraId="370DD8AC" w14:textId="77777777" w:rsidR="00CB629F" w:rsidRPr="005519FB" w:rsidRDefault="00A41024">
            <w:pPr>
              <w:jc w:val="center"/>
              <w:rPr>
                <w:rFonts w:ascii="Aptos" w:hAnsi="Aptos"/>
                <w:sz w:val="24"/>
                <w:szCs w:val="24"/>
              </w:rPr>
            </w:pPr>
            <w:r w:rsidRPr="005519FB">
              <w:rPr>
                <w:rFonts w:ascii="Aptos" w:hAnsi="Aptos"/>
                <w:sz w:val="24"/>
                <w:szCs w:val="24"/>
              </w:rPr>
              <w:t>1</w:t>
            </w:r>
          </w:p>
        </w:tc>
        <w:tc>
          <w:tcPr>
            <w:tcW w:w="345" w:type="dxa"/>
            <w:tcBorders>
              <w:left w:val="nil"/>
              <w:right w:val="nil"/>
            </w:tcBorders>
            <w:vAlign w:val="center"/>
          </w:tcPr>
          <w:p w14:paraId="293E1D58" w14:textId="77777777" w:rsidR="00CB629F" w:rsidRPr="005519FB" w:rsidRDefault="00A41024">
            <w:pPr>
              <w:jc w:val="center"/>
              <w:rPr>
                <w:rFonts w:ascii="Aptos" w:hAnsi="Aptos"/>
                <w:sz w:val="24"/>
                <w:szCs w:val="24"/>
              </w:rPr>
            </w:pPr>
            <w:r w:rsidRPr="005519FB">
              <w:rPr>
                <w:rFonts w:ascii="Aptos" w:hAnsi="Aptos"/>
                <w:sz w:val="24"/>
                <w:szCs w:val="24"/>
              </w:rPr>
              <w:t>2</w:t>
            </w:r>
          </w:p>
        </w:tc>
        <w:tc>
          <w:tcPr>
            <w:tcW w:w="565" w:type="dxa"/>
            <w:tcBorders>
              <w:left w:val="nil"/>
              <w:right w:val="nil"/>
            </w:tcBorders>
            <w:vAlign w:val="center"/>
          </w:tcPr>
          <w:p w14:paraId="4EF89129" w14:textId="77777777" w:rsidR="00CB629F" w:rsidRPr="005519FB" w:rsidRDefault="00A41024">
            <w:pPr>
              <w:jc w:val="center"/>
              <w:rPr>
                <w:rFonts w:ascii="Aptos" w:hAnsi="Aptos"/>
                <w:sz w:val="24"/>
                <w:szCs w:val="24"/>
              </w:rPr>
            </w:pPr>
            <w:r w:rsidRPr="005519FB">
              <w:rPr>
                <w:rFonts w:ascii="Aptos" w:hAnsi="Aptos"/>
                <w:sz w:val="24"/>
                <w:szCs w:val="24"/>
              </w:rPr>
              <w:t>3</w:t>
            </w:r>
          </w:p>
        </w:tc>
        <w:tc>
          <w:tcPr>
            <w:tcW w:w="5405" w:type="dxa"/>
          </w:tcPr>
          <w:p w14:paraId="30E5A3B8" w14:textId="77777777" w:rsidR="00CB629F" w:rsidRPr="005519FB" w:rsidRDefault="00CB629F">
            <w:pPr>
              <w:rPr>
                <w:rFonts w:ascii="Aptos" w:hAnsi="Aptos"/>
                <w:sz w:val="24"/>
                <w:szCs w:val="24"/>
              </w:rPr>
            </w:pPr>
          </w:p>
        </w:tc>
      </w:tr>
      <w:tr w:rsidR="00CB629F" w:rsidRPr="005519FB" w14:paraId="38001BD2" w14:textId="77777777" w:rsidTr="005519FB">
        <w:tc>
          <w:tcPr>
            <w:tcW w:w="715" w:type="dxa"/>
          </w:tcPr>
          <w:p w14:paraId="7FC7ED2E" w14:textId="77777777" w:rsidR="00CB629F" w:rsidRPr="005519FB" w:rsidRDefault="00A41024">
            <w:pPr>
              <w:spacing w:before="120" w:after="120" w:line="276" w:lineRule="auto"/>
              <w:rPr>
                <w:rFonts w:ascii="Aptos" w:hAnsi="Aptos"/>
              </w:rPr>
            </w:pPr>
            <w:r w:rsidRPr="005519FB">
              <w:rPr>
                <w:rFonts w:ascii="Aptos" w:hAnsi="Aptos"/>
              </w:rPr>
              <w:t>2.2</w:t>
            </w:r>
          </w:p>
        </w:tc>
        <w:tc>
          <w:tcPr>
            <w:tcW w:w="5435" w:type="dxa"/>
          </w:tcPr>
          <w:p w14:paraId="33E2F0BA"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Campus Card Program staff educates users about services, responsibilities and options available.</w:t>
            </w:r>
          </w:p>
        </w:tc>
        <w:tc>
          <w:tcPr>
            <w:tcW w:w="540" w:type="dxa"/>
            <w:tcBorders>
              <w:right w:val="nil"/>
            </w:tcBorders>
            <w:vAlign w:val="center"/>
          </w:tcPr>
          <w:p w14:paraId="2439E285" w14:textId="77777777" w:rsidR="00CB629F" w:rsidRPr="005519FB" w:rsidRDefault="00A41024">
            <w:pPr>
              <w:jc w:val="center"/>
              <w:rPr>
                <w:rFonts w:ascii="Aptos" w:hAnsi="Aptos"/>
                <w:sz w:val="24"/>
                <w:szCs w:val="24"/>
              </w:rPr>
            </w:pPr>
            <w:r w:rsidRPr="005519FB">
              <w:rPr>
                <w:rFonts w:ascii="Aptos" w:hAnsi="Aptos"/>
                <w:sz w:val="24"/>
                <w:szCs w:val="24"/>
              </w:rPr>
              <w:t>0</w:t>
            </w:r>
          </w:p>
        </w:tc>
        <w:tc>
          <w:tcPr>
            <w:tcW w:w="315" w:type="dxa"/>
            <w:tcBorders>
              <w:left w:val="nil"/>
              <w:right w:val="nil"/>
            </w:tcBorders>
            <w:vAlign w:val="center"/>
          </w:tcPr>
          <w:p w14:paraId="5BB3BEB7" w14:textId="77777777" w:rsidR="00CB629F" w:rsidRPr="005519FB" w:rsidRDefault="00A41024">
            <w:pPr>
              <w:jc w:val="center"/>
              <w:rPr>
                <w:rFonts w:ascii="Aptos" w:hAnsi="Aptos"/>
                <w:sz w:val="24"/>
                <w:szCs w:val="24"/>
              </w:rPr>
            </w:pPr>
            <w:r w:rsidRPr="005519FB">
              <w:rPr>
                <w:rFonts w:ascii="Aptos" w:hAnsi="Aptos"/>
                <w:sz w:val="24"/>
                <w:szCs w:val="24"/>
              </w:rPr>
              <w:t>1</w:t>
            </w:r>
          </w:p>
        </w:tc>
        <w:tc>
          <w:tcPr>
            <w:tcW w:w="345" w:type="dxa"/>
            <w:tcBorders>
              <w:left w:val="nil"/>
              <w:right w:val="nil"/>
            </w:tcBorders>
            <w:vAlign w:val="center"/>
          </w:tcPr>
          <w:p w14:paraId="19A84760" w14:textId="77777777" w:rsidR="00CB629F" w:rsidRPr="005519FB" w:rsidRDefault="00A41024">
            <w:pPr>
              <w:jc w:val="center"/>
              <w:rPr>
                <w:rFonts w:ascii="Aptos" w:hAnsi="Aptos"/>
                <w:sz w:val="24"/>
                <w:szCs w:val="24"/>
              </w:rPr>
            </w:pPr>
            <w:r w:rsidRPr="005519FB">
              <w:rPr>
                <w:rFonts w:ascii="Aptos" w:hAnsi="Aptos"/>
                <w:sz w:val="24"/>
                <w:szCs w:val="24"/>
              </w:rPr>
              <w:t>2</w:t>
            </w:r>
          </w:p>
        </w:tc>
        <w:tc>
          <w:tcPr>
            <w:tcW w:w="565" w:type="dxa"/>
            <w:tcBorders>
              <w:left w:val="nil"/>
              <w:right w:val="nil"/>
            </w:tcBorders>
            <w:vAlign w:val="center"/>
          </w:tcPr>
          <w:p w14:paraId="67C6FFFF" w14:textId="77777777" w:rsidR="00CB629F" w:rsidRPr="005519FB" w:rsidRDefault="00A41024">
            <w:pPr>
              <w:jc w:val="center"/>
              <w:rPr>
                <w:rFonts w:ascii="Aptos" w:hAnsi="Aptos"/>
                <w:sz w:val="24"/>
                <w:szCs w:val="24"/>
              </w:rPr>
            </w:pPr>
            <w:r w:rsidRPr="005519FB">
              <w:rPr>
                <w:rFonts w:ascii="Aptos" w:hAnsi="Aptos"/>
                <w:sz w:val="24"/>
                <w:szCs w:val="24"/>
              </w:rPr>
              <w:t>3</w:t>
            </w:r>
          </w:p>
        </w:tc>
        <w:tc>
          <w:tcPr>
            <w:tcW w:w="5405" w:type="dxa"/>
          </w:tcPr>
          <w:p w14:paraId="5857B679" w14:textId="77777777" w:rsidR="00CB629F" w:rsidRPr="005519FB" w:rsidRDefault="00CB629F">
            <w:pPr>
              <w:rPr>
                <w:rFonts w:ascii="Aptos" w:hAnsi="Aptos"/>
                <w:sz w:val="24"/>
                <w:szCs w:val="24"/>
              </w:rPr>
            </w:pPr>
          </w:p>
        </w:tc>
      </w:tr>
      <w:tr w:rsidR="00CB629F" w:rsidRPr="005519FB" w14:paraId="79975A42" w14:textId="77777777" w:rsidTr="005519FB">
        <w:tc>
          <w:tcPr>
            <w:tcW w:w="715" w:type="dxa"/>
          </w:tcPr>
          <w:p w14:paraId="77381549" w14:textId="77777777" w:rsidR="00CB629F" w:rsidRPr="005519FB" w:rsidRDefault="00A41024">
            <w:pPr>
              <w:spacing w:before="120" w:after="120" w:line="276" w:lineRule="auto"/>
              <w:rPr>
                <w:rFonts w:ascii="Aptos" w:hAnsi="Aptos"/>
              </w:rPr>
            </w:pPr>
            <w:r w:rsidRPr="005519FB">
              <w:rPr>
                <w:rFonts w:ascii="Aptos" w:hAnsi="Aptos"/>
              </w:rPr>
              <w:t>2.3</w:t>
            </w:r>
          </w:p>
        </w:tc>
        <w:tc>
          <w:tcPr>
            <w:tcW w:w="5435" w:type="dxa"/>
          </w:tcPr>
          <w:p w14:paraId="3D959518"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 xml:space="preserve">Campus Card Program staff </w:t>
            </w:r>
            <w:proofErr w:type="gramStart"/>
            <w:r w:rsidRPr="005519FB">
              <w:rPr>
                <w:rFonts w:ascii="Aptos" w:hAnsi="Aptos"/>
                <w:sz w:val="24"/>
                <w:szCs w:val="24"/>
              </w:rPr>
              <w:t>ensures</w:t>
            </w:r>
            <w:proofErr w:type="gramEnd"/>
            <w:r w:rsidRPr="005519FB">
              <w:rPr>
                <w:rFonts w:ascii="Aptos" w:hAnsi="Aptos"/>
                <w:sz w:val="24"/>
                <w:szCs w:val="24"/>
              </w:rPr>
              <w:t xml:space="preserve"> user privileges are properly assigned or selected.</w:t>
            </w:r>
          </w:p>
        </w:tc>
        <w:tc>
          <w:tcPr>
            <w:tcW w:w="540" w:type="dxa"/>
            <w:tcBorders>
              <w:right w:val="nil"/>
            </w:tcBorders>
            <w:vAlign w:val="center"/>
          </w:tcPr>
          <w:p w14:paraId="2E859210" w14:textId="77777777" w:rsidR="00CB629F" w:rsidRPr="005519FB" w:rsidRDefault="00A41024">
            <w:pPr>
              <w:jc w:val="center"/>
              <w:rPr>
                <w:rFonts w:ascii="Aptos" w:hAnsi="Aptos"/>
                <w:sz w:val="24"/>
                <w:szCs w:val="24"/>
              </w:rPr>
            </w:pPr>
            <w:r w:rsidRPr="005519FB">
              <w:rPr>
                <w:rFonts w:ascii="Aptos" w:hAnsi="Aptos"/>
                <w:sz w:val="24"/>
                <w:szCs w:val="24"/>
              </w:rPr>
              <w:t>0</w:t>
            </w:r>
          </w:p>
        </w:tc>
        <w:tc>
          <w:tcPr>
            <w:tcW w:w="315" w:type="dxa"/>
            <w:tcBorders>
              <w:left w:val="nil"/>
              <w:right w:val="nil"/>
            </w:tcBorders>
            <w:vAlign w:val="center"/>
          </w:tcPr>
          <w:p w14:paraId="55412935" w14:textId="77777777" w:rsidR="00CB629F" w:rsidRPr="005519FB" w:rsidRDefault="00A41024">
            <w:pPr>
              <w:jc w:val="center"/>
              <w:rPr>
                <w:rFonts w:ascii="Aptos" w:hAnsi="Aptos"/>
                <w:sz w:val="24"/>
                <w:szCs w:val="24"/>
              </w:rPr>
            </w:pPr>
            <w:r w:rsidRPr="005519FB">
              <w:rPr>
                <w:rFonts w:ascii="Aptos" w:hAnsi="Aptos"/>
                <w:sz w:val="24"/>
                <w:szCs w:val="24"/>
              </w:rPr>
              <w:t>1</w:t>
            </w:r>
          </w:p>
        </w:tc>
        <w:tc>
          <w:tcPr>
            <w:tcW w:w="345" w:type="dxa"/>
            <w:tcBorders>
              <w:left w:val="nil"/>
              <w:right w:val="nil"/>
            </w:tcBorders>
            <w:vAlign w:val="center"/>
          </w:tcPr>
          <w:p w14:paraId="3FD6B557" w14:textId="77777777" w:rsidR="00CB629F" w:rsidRPr="005519FB" w:rsidRDefault="00A41024">
            <w:pPr>
              <w:jc w:val="center"/>
              <w:rPr>
                <w:rFonts w:ascii="Aptos" w:hAnsi="Aptos"/>
                <w:sz w:val="24"/>
                <w:szCs w:val="24"/>
              </w:rPr>
            </w:pPr>
            <w:r w:rsidRPr="005519FB">
              <w:rPr>
                <w:rFonts w:ascii="Aptos" w:hAnsi="Aptos"/>
                <w:sz w:val="24"/>
                <w:szCs w:val="24"/>
              </w:rPr>
              <w:t>2</w:t>
            </w:r>
          </w:p>
        </w:tc>
        <w:tc>
          <w:tcPr>
            <w:tcW w:w="565" w:type="dxa"/>
            <w:tcBorders>
              <w:left w:val="nil"/>
              <w:right w:val="nil"/>
            </w:tcBorders>
            <w:vAlign w:val="center"/>
          </w:tcPr>
          <w:p w14:paraId="2AF79157" w14:textId="77777777" w:rsidR="00CB629F" w:rsidRPr="005519FB" w:rsidRDefault="00A41024">
            <w:pPr>
              <w:jc w:val="center"/>
              <w:rPr>
                <w:rFonts w:ascii="Aptos" w:hAnsi="Aptos"/>
                <w:sz w:val="24"/>
                <w:szCs w:val="24"/>
              </w:rPr>
            </w:pPr>
            <w:r w:rsidRPr="005519FB">
              <w:rPr>
                <w:rFonts w:ascii="Aptos" w:hAnsi="Aptos"/>
                <w:sz w:val="24"/>
                <w:szCs w:val="24"/>
              </w:rPr>
              <w:t>3</w:t>
            </w:r>
          </w:p>
        </w:tc>
        <w:tc>
          <w:tcPr>
            <w:tcW w:w="5405" w:type="dxa"/>
          </w:tcPr>
          <w:p w14:paraId="768F7C10" w14:textId="77777777" w:rsidR="00CB629F" w:rsidRPr="005519FB" w:rsidRDefault="00CB629F">
            <w:pPr>
              <w:rPr>
                <w:rFonts w:ascii="Aptos" w:hAnsi="Aptos"/>
                <w:sz w:val="24"/>
                <w:szCs w:val="24"/>
              </w:rPr>
            </w:pPr>
          </w:p>
        </w:tc>
      </w:tr>
      <w:tr w:rsidR="00CB629F" w:rsidRPr="005519FB" w14:paraId="3758B53C" w14:textId="77777777" w:rsidTr="005519FB">
        <w:tc>
          <w:tcPr>
            <w:tcW w:w="715" w:type="dxa"/>
          </w:tcPr>
          <w:p w14:paraId="3E6E9E46" w14:textId="77777777" w:rsidR="00CB629F" w:rsidRPr="005519FB" w:rsidRDefault="00A41024">
            <w:pPr>
              <w:spacing w:before="120" w:after="120" w:line="276" w:lineRule="auto"/>
              <w:rPr>
                <w:rFonts w:ascii="Aptos" w:hAnsi="Aptos"/>
              </w:rPr>
            </w:pPr>
            <w:r w:rsidRPr="005519FB">
              <w:rPr>
                <w:rFonts w:ascii="Aptos" w:hAnsi="Aptos"/>
              </w:rPr>
              <w:t>2.4</w:t>
            </w:r>
          </w:p>
        </w:tc>
        <w:tc>
          <w:tcPr>
            <w:tcW w:w="5435" w:type="dxa"/>
          </w:tcPr>
          <w:p w14:paraId="34BAA67E"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Campus Card Program provides support services for students, staff, faculty and affiliates.</w:t>
            </w:r>
          </w:p>
        </w:tc>
        <w:tc>
          <w:tcPr>
            <w:tcW w:w="540" w:type="dxa"/>
            <w:tcBorders>
              <w:right w:val="nil"/>
            </w:tcBorders>
            <w:vAlign w:val="center"/>
          </w:tcPr>
          <w:p w14:paraId="7791F90D" w14:textId="77777777" w:rsidR="00CB629F" w:rsidRPr="005519FB" w:rsidRDefault="00A41024">
            <w:pPr>
              <w:jc w:val="center"/>
              <w:rPr>
                <w:rFonts w:ascii="Aptos" w:hAnsi="Aptos"/>
                <w:sz w:val="24"/>
                <w:szCs w:val="24"/>
              </w:rPr>
            </w:pPr>
            <w:r w:rsidRPr="005519FB">
              <w:rPr>
                <w:rFonts w:ascii="Aptos" w:hAnsi="Aptos"/>
                <w:sz w:val="24"/>
                <w:szCs w:val="24"/>
              </w:rPr>
              <w:t>0</w:t>
            </w:r>
          </w:p>
        </w:tc>
        <w:tc>
          <w:tcPr>
            <w:tcW w:w="315" w:type="dxa"/>
            <w:tcBorders>
              <w:left w:val="nil"/>
              <w:right w:val="nil"/>
            </w:tcBorders>
            <w:vAlign w:val="center"/>
          </w:tcPr>
          <w:p w14:paraId="360C5A4A" w14:textId="77777777" w:rsidR="00CB629F" w:rsidRPr="005519FB" w:rsidRDefault="00A41024">
            <w:pPr>
              <w:jc w:val="center"/>
              <w:rPr>
                <w:rFonts w:ascii="Aptos" w:hAnsi="Aptos"/>
                <w:sz w:val="24"/>
                <w:szCs w:val="24"/>
              </w:rPr>
            </w:pPr>
            <w:r w:rsidRPr="005519FB">
              <w:rPr>
                <w:rFonts w:ascii="Aptos" w:hAnsi="Aptos"/>
                <w:sz w:val="24"/>
                <w:szCs w:val="24"/>
              </w:rPr>
              <w:t>1</w:t>
            </w:r>
          </w:p>
        </w:tc>
        <w:tc>
          <w:tcPr>
            <w:tcW w:w="345" w:type="dxa"/>
            <w:tcBorders>
              <w:left w:val="nil"/>
              <w:right w:val="nil"/>
            </w:tcBorders>
            <w:vAlign w:val="center"/>
          </w:tcPr>
          <w:p w14:paraId="12F09863" w14:textId="77777777" w:rsidR="00CB629F" w:rsidRPr="005519FB" w:rsidRDefault="00A41024">
            <w:pPr>
              <w:jc w:val="center"/>
              <w:rPr>
                <w:rFonts w:ascii="Aptos" w:hAnsi="Aptos"/>
                <w:sz w:val="24"/>
                <w:szCs w:val="24"/>
              </w:rPr>
            </w:pPr>
            <w:r w:rsidRPr="005519FB">
              <w:rPr>
                <w:rFonts w:ascii="Aptos" w:hAnsi="Aptos"/>
                <w:sz w:val="24"/>
                <w:szCs w:val="24"/>
              </w:rPr>
              <w:t>2</w:t>
            </w:r>
          </w:p>
        </w:tc>
        <w:tc>
          <w:tcPr>
            <w:tcW w:w="565" w:type="dxa"/>
            <w:tcBorders>
              <w:left w:val="nil"/>
              <w:right w:val="nil"/>
            </w:tcBorders>
            <w:vAlign w:val="center"/>
          </w:tcPr>
          <w:p w14:paraId="3312B6BA" w14:textId="77777777" w:rsidR="00CB629F" w:rsidRPr="005519FB" w:rsidRDefault="00A41024">
            <w:pPr>
              <w:jc w:val="center"/>
              <w:rPr>
                <w:rFonts w:ascii="Aptos" w:hAnsi="Aptos"/>
                <w:sz w:val="24"/>
                <w:szCs w:val="24"/>
              </w:rPr>
            </w:pPr>
            <w:r w:rsidRPr="005519FB">
              <w:rPr>
                <w:rFonts w:ascii="Aptos" w:hAnsi="Aptos"/>
                <w:sz w:val="24"/>
                <w:szCs w:val="24"/>
              </w:rPr>
              <w:t>3</w:t>
            </w:r>
          </w:p>
        </w:tc>
        <w:tc>
          <w:tcPr>
            <w:tcW w:w="5405" w:type="dxa"/>
          </w:tcPr>
          <w:p w14:paraId="6FF8D037" w14:textId="77777777" w:rsidR="00CB629F" w:rsidRPr="005519FB" w:rsidRDefault="00CB629F">
            <w:pPr>
              <w:rPr>
                <w:rFonts w:ascii="Aptos" w:hAnsi="Aptos"/>
                <w:sz w:val="24"/>
                <w:szCs w:val="24"/>
              </w:rPr>
            </w:pPr>
          </w:p>
        </w:tc>
      </w:tr>
      <w:tr w:rsidR="00CB629F" w:rsidRPr="005519FB" w14:paraId="2DEC8396" w14:textId="77777777" w:rsidTr="005519FB">
        <w:tc>
          <w:tcPr>
            <w:tcW w:w="715" w:type="dxa"/>
          </w:tcPr>
          <w:p w14:paraId="612D7DF6" w14:textId="77777777" w:rsidR="00CB629F" w:rsidRPr="00D5205D" w:rsidRDefault="00A41024">
            <w:pPr>
              <w:spacing w:before="120" w:after="120" w:line="276" w:lineRule="auto"/>
              <w:rPr>
                <w:rFonts w:ascii="Aptos" w:hAnsi="Aptos"/>
              </w:rPr>
            </w:pPr>
            <w:r w:rsidRPr="00D5205D">
              <w:rPr>
                <w:rFonts w:ascii="Aptos" w:hAnsi="Aptos"/>
              </w:rPr>
              <w:t>2.5</w:t>
            </w:r>
          </w:p>
        </w:tc>
        <w:tc>
          <w:tcPr>
            <w:tcW w:w="5435" w:type="dxa"/>
          </w:tcPr>
          <w:p w14:paraId="294624EE" w14:textId="77777777" w:rsidR="00CB629F" w:rsidRPr="00D5205D" w:rsidRDefault="00A41024">
            <w:pPr>
              <w:spacing w:before="120" w:after="120" w:line="276" w:lineRule="auto"/>
              <w:rPr>
                <w:rFonts w:ascii="Aptos" w:hAnsi="Aptos"/>
                <w:sz w:val="24"/>
                <w:szCs w:val="24"/>
              </w:rPr>
            </w:pPr>
            <w:r w:rsidRPr="00D5205D">
              <w:rPr>
                <w:rFonts w:ascii="Aptos" w:hAnsi="Aptos"/>
                <w:sz w:val="24"/>
                <w:szCs w:val="24"/>
              </w:rPr>
              <w:t>Campus Card Program addresses characteristics and needs of the various campus populations when establishing and implementing policies and procedures.</w:t>
            </w:r>
          </w:p>
        </w:tc>
        <w:tc>
          <w:tcPr>
            <w:tcW w:w="540" w:type="dxa"/>
            <w:tcBorders>
              <w:right w:val="nil"/>
            </w:tcBorders>
            <w:vAlign w:val="center"/>
          </w:tcPr>
          <w:p w14:paraId="03037AC8" w14:textId="77777777" w:rsidR="00CB629F" w:rsidRPr="005519FB" w:rsidRDefault="00A41024">
            <w:pPr>
              <w:jc w:val="center"/>
              <w:rPr>
                <w:rFonts w:ascii="Aptos" w:hAnsi="Aptos"/>
                <w:sz w:val="24"/>
                <w:szCs w:val="24"/>
              </w:rPr>
            </w:pPr>
            <w:r w:rsidRPr="005519FB">
              <w:rPr>
                <w:rFonts w:ascii="Aptos" w:hAnsi="Aptos"/>
                <w:sz w:val="24"/>
                <w:szCs w:val="24"/>
              </w:rPr>
              <w:t>0</w:t>
            </w:r>
          </w:p>
        </w:tc>
        <w:tc>
          <w:tcPr>
            <w:tcW w:w="315" w:type="dxa"/>
            <w:tcBorders>
              <w:left w:val="nil"/>
              <w:right w:val="nil"/>
            </w:tcBorders>
            <w:vAlign w:val="center"/>
          </w:tcPr>
          <w:p w14:paraId="378A069A" w14:textId="77777777" w:rsidR="00CB629F" w:rsidRPr="005519FB" w:rsidRDefault="00A41024">
            <w:pPr>
              <w:jc w:val="center"/>
              <w:rPr>
                <w:rFonts w:ascii="Aptos" w:hAnsi="Aptos"/>
                <w:sz w:val="24"/>
                <w:szCs w:val="24"/>
              </w:rPr>
            </w:pPr>
            <w:r w:rsidRPr="005519FB">
              <w:rPr>
                <w:rFonts w:ascii="Aptos" w:hAnsi="Aptos"/>
                <w:sz w:val="24"/>
                <w:szCs w:val="24"/>
              </w:rPr>
              <w:t>1</w:t>
            </w:r>
          </w:p>
        </w:tc>
        <w:tc>
          <w:tcPr>
            <w:tcW w:w="345" w:type="dxa"/>
            <w:tcBorders>
              <w:left w:val="nil"/>
              <w:right w:val="nil"/>
            </w:tcBorders>
            <w:vAlign w:val="center"/>
          </w:tcPr>
          <w:p w14:paraId="452C0169" w14:textId="77777777" w:rsidR="00CB629F" w:rsidRPr="005519FB" w:rsidRDefault="00A41024">
            <w:pPr>
              <w:jc w:val="center"/>
              <w:rPr>
                <w:rFonts w:ascii="Aptos" w:hAnsi="Aptos"/>
                <w:sz w:val="24"/>
                <w:szCs w:val="24"/>
              </w:rPr>
            </w:pPr>
            <w:r w:rsidRPr="005519FB">
              <w:rPr>
                <w:rFonts w:ascii="Aptos" w:hAnsi="Aptos"/>
                <w:sz w:val="24"/>
                <w:szCs w:val="24"/>
              </w:rPr>
              <w:t>2</w:t>
            </w:r>
          </w:p>
        </w:tc>
        <w:tc>
          <w:tcPr>
            <w:tcW w:w="565" w:type="dxa"/>
            <w:tcBorders>
              <w:left w:val="nil"/>
              <w:right w:val="nil"/>
            </w:tcBorders>
            <w:vAlign w:val="center"/>
          </w:tcPr>
          <w:p w14:paraId="443F0438" w14:textId="77777777" w:rsidR="00CB629F" w:rsidRPr="005519FB" w:rsidRDefault="00A41024">
            <w:pPr>
              <w:jc w:val="center"/>
              <w:rPr>
                <w:rFonts w:ascii="Aptos" w:hAnsi="Aptos"/>
                <w:sz w:val="24"/>
                <w:szCs w:val="24"/>
              </w:rPr>
            </w:pPr>
            <w:r w:rsidRPr="005519FB">
              <w:rPr>
                <w:rFonts w:ascii="Aptos" w:hAnsi="Aptos"/>
                <w:sz w:val="24"/>
                <w:szCs w:val="24"/>
              </w:rPr>
              <w:t>3</w:t>
            </w:r>
          </w:p>
        </w:tc>
        <w:tc>
          <w:tcPr>
            <w:tcW w:w="5405" w:type="dxa"/>
          </w:tcPr>
          <w:p w14:paraId="4091A179" w14:textId="77777777" w:rsidR="00CB629F" w:rsidRPr="005519FB" w:rsidRDefault="00CB629F">
            <w:pPr>
              <w:rPr>
                <w:rFonts w:ascii="Aptos" w:hAnsi="Aptos"/>
                <w:sz w:val="24"/>
                <w:szCs w:val="24"/>
              </w:rPr>
            </w:pPr>
          </w:p>
        </w:tc>
      </w:tr>
      <w:tr w:rsidR="00CB629F" w:rsidRPr="005519FB" w14:paraId="40286FD0" w14:textId="77777777" w:rsidTr="005519FB">
        <w:tc>
          <w:tcPr>
            <w:tcW w:w="715" w:type="dxa"/>
          </w:tcPr>
          <w:p w14:paraId="6580E928" w14:textId="77777777" w:rsidR="00CB629F" w:rsidRPr="005519FB" w:rsidRDefault="00A41024">
            <w:pPr>
              <w:spacing w:before="120" w:after="120" w:line="276" w:lineRule="auto"/>
              <w:rPr>
                <w:rFonts w:ascii="Aptos" w:hAnsi="Aptos"/>
              </w:rPr>
            </w:pPr>
            <w:r w:rsidRPr="005519FB">
              <w:rPr>
                <w:rFonts w:ascii="Aptos" w:hAnsi="Aptos"/>
              </w:rPr>
              <w:t>2.6</w:t>
            </w:r>
          </w:p>
        </w:tc>
        <w:tc>
          <w:tcPr>
            <w:tcW w:w="5435" w:type="dxa"/>
          </w:tcPr>
          <w:p w14:paraId="1D7D914E"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Campus Card Program utilizes appropriate technology in a cost-effective manner.</w:t>
            </w:r>
          </w:p>
        </w:tc>
        <w:tc>
          <w:tcPr>
            <w:tcW w:w="540" w:type="dxa"/>
            <w:tcBorders>
              <w:right w:val="nil"/>
            </w:tcBorders>
            <w:vAlign w:val="center"/>
          </w:tcPr>
          <w:p w14:paraId="753C14C8" w14:textId="77777777" w:rsidR="00CB629F" w:rsidRPr="005519FB" w:rsidRDefault="00A41024">
            <w:pPr>
              <w:jc w:val="center"/>
              <w:rPr>
                <w:rFonts w:ascii="Aptos" w:hAnsi="Aptos"/>
                <w:sz w:val="24"/>
                <w:szCs w:val="24"/>
              </w:rPr>
            </w:pPr>
            <w:r w:rsidRPr="005519FB">
              <w:rPr>
                <w:rFonts w:ascii="Aptos" w:hAnsi="Aptos"/>
                <w:sz w:val="24"/>
                <w:szCs w:val="24"/>
              </w:rPr>
              <w:t>0</w:t>
            </w:r>
          </w:p>
        </w:tc>
        <w:tc>
          <w:tcPr>
            <w:tcW w:w="315" w:type="dxa"/>
            <w:tcBorders>
              <w:left w:val="nil"/>
              <w:right w:val="nil"/>
            </w:tcBorders>
            <w:vAlign w:val="center"/>
          </w:tcPr>
          <w:p w14:paraId="1CF62662" w14:textId="77777777" w:rsidR="00CB629F" w:rsidRPr="005519FB" w:rsidRDefault="00A41024">
            <w:pPr>
              <w:jc w:val="center"/>
              <w:rPr>
                <w:rFonts w:ascii="Aptos" w:hAnsi="Aptos"/>
                <w:sz w:val="24"/>
                <w:szCs w:val="24"/>
              </w:rPr>
            </w:pPr>
            <w:r w:rsidRPr="005519FB">
              <w:rPr>
                <w:rFonts w:ascii="Aptos" w:hAnsi="Aptos"/>
                <w:sz w:val="24"/>
                <w:szCs w:val="24"/>
              </w:rPr>
              <w:t>1</w:t>
            </w:r>
          </w:p>
        </w:tc>
        <w:tc>
          <w:tcPr>
            <w:tcW w:w="345" w:type="dxa"/>
            <w:tcBorders>
              <w:left w:val="nil"/>
              <w:right w:val="nil"/>
            </w:tcBorders>
            <w:vAlign w:val="center"/>
          </w:tcPr>
          <w:p w14:paraId="2A2B3C78" w14:textId="77777777" w:rsidR="00CB629F" w:rsidRPr="005519FB" w:rsidRDefault="00A41024">
            <w:pPr>
              <w:jc w:val="center"/>
              <w:rPr>
                <w:rFonts w:ascii="Aptos" w:hAnsi="Aptos"/>
                <w:sz w:val="24"/>
                <w:szCs w:val="24"/>
              </w:rPr>
            </w:pPr>
            <w:r w:rsidRPr="005519FB">
              <w:rPr>
                <w:rFonts w:ascii="Aptos" w:hAnsi="Aptos"/>
                <w:sz w:val="24"/>
                <w:szCs w:val="24"/>
              </w:rPr>
              <w:t>2</w:t>
            </w:r>
          </w:p>
        </w:tc>
        <w:tc>
          <w:tcPr>
            <w:tcW w:w="565" w:type="dxa"/>
            <w:tcBorders>
              <w:left w:val="nil"/>
              <w:right w:val="nil"/>
            </w:tcBorders>
            <w:vAlign w:val="center"/>
          </w:tcPr>
          <w:p w14:paraId="57BB8A47" w14:textId="77777777" w:rsidR="00CB629F" w:rsidRPr="005519FB" w:rsidRDefault="00A41024">
            <w:pPr>
              <w:jc w:val="center"/>
              <w:rPr>
                <w:rFonts w:ascii="Aptos" w:hAnsi="Aptos"/>
                <w:sz w:val="24"/>
                <w:szCs w:val="24"/>
              </w:rPr>
            </w:pPr>
            <w:r w:rsidRPr="005519FB">
              <w:rPr>
                <w:rFonts w:ascii="Aptos" w:hAnsi="Aptos"/>
                <w:sz w:val="24"/>
                <w:szCs w:val="24"/>
              </w:rPr>
              <w:t>3</w:t>
            </w:r>
          </w:p>
        </w:tc>
        <w:tc>
          <w:tcPr>
            <w:tcW w:w="5405" w:type="dxa"/>
          </w:tcPr>
          <w:p w14:paraId="50B4B8F5" w14:textId="77777777" w:rsidR="00CB629F" w:rsidRPr="005519FB" w:rsidRDefault="00CB629F">
            <w:pPr>
              <w:rPr>
                <w:rFonts w:ascii="Aptos" w:hAnsi="Aptos"/>
                <w:sz w:val="24"/>
                <w:szCs w:val="24"/>
              </w:rPr>
            </w:pPr>
          </w:p>
        </w:tc>
      </w:tr>
      <w:tr w:rsidR="00CB629F" w:rsidRPr="005519FB" w14:paraId="4308D95B" w14:textId="77777777" w:rsidTr="005519FB">
        <w:tc>
          <w:tcPr>
            <w:tcW w:w="715" w:type="dxa"/>
          </w:tcPr>
          <w:p w14:paraId="6A564C1C" w14:textId="77777777" w:rsidR="00CB629F" w:rsidRPr="005519FB" w:rsidRDefault="00A41024">
            <w:pPr>
              <w:spacing w:before="120" w:after="120" w:line="276" w:lineRule="auto"/>
              <w:rPr>
                <w:rFonts w:ascii="Aptos" w:hAnsi="Aptos"/>
              </w:rPr>
            </w:pPr>
            <w:r w:rsidRPr="005519FB">
              <w:rPr>
                <w:rFonts w:ascii="Aptos" w:hAnsi="Aptos"/>
              </w:rPr>
              <w:t>2.7</w:t>
            </w:r>
          </w:p>
        </w:tc>
        <w:tc>
          <w:tcPr>
            <w:tcW w:w="5435" w:type="dxa"/>
          </w:tcPr>
          <w:p w14:paraId="0BB2CE4E"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Campus Card Program is positioned to serve as an enterprise mission critical solution.</w:t>
            </w:r>
          </w:p>
        </w:tc>
        <w:tc>
          <w:tcPr>
            <w:tcW w:w="540" w:type="dxa"/>
            <w:tcBorders>
              <w:right w:val="nil"/>
            </w:tcBorders>
            <w:vAlign w:val="center"/>
          </w:tcPr>
          <w:p w14:paraId="65A12AAD" w14:textId="77777777" w:rsidR="00CB629F" w:rsidRPr="005519FB" w:rsidRDefault="00A41024">
            <w:pPr>
              <w:jc w:val="center"/>
              <w:rPr>
                <w:rFonts w:ascii="Aptos" w:hAnsi="Aptos"/>
                <w:sz w:val="24"/>
                <w:szCs w:val="24"/>
              </w:rPr>
            </w:pPr>
            <w:r w:rsidRPr="005519FB">
              <w:rPr>
                <w:rFonts w:ascii="Aptos" w:hAnsi="Aptos"/>
                <w:sz w:val="24"/>
                <w:szCs w:val="24"/>
              </w:rPr>
              <w:t>0</w:t>
            </w:r>
          </w:p>
        </w:tc>
        <w:tc>
          <w:tcPr>
            <w:tcW w:w="315" w:type="dxa"/>
            <w:tcBorders>
              <w:left w:val="nil"/>
              <w:right w:val="nil"/>
            </w:tcBorders>
            <w:vAlign w:val="center"/>
          </w:tcPr>
          <w:p w14:paraId="72EF0C5B" w14:textId="77777777" w:rsidR="00CB629F" w:rsidRPr="005519FB" w:rsidRDefault="00A41024">
            <w:pPr>
              <w:jc w:val="center"/>
              <w:rPr>
                <w:rFonts w:ascii="Aptos" w:hAnsi="Aptos"/>
                <w:sz w:val="24"/>
                <w:szCs w:val="24"/>
              </w:rPr>
            </w:pPr>
            <w:r w:rsidRPr="005519FB">
              <w:rPr>
                <w:rFonts w:ascii="Aptos" w:hAnsi="Aptos"/>
                <w:sz w:val="24"/>
                <w:szCs w:val="24"/>
              </w:rPr>
              <w:t>1</w:t>
            </w:r>
          </w:p>
        </w:tc>
        <w:tc>
          <w:tcPr>
            <w:tcW w:w="345" w:type="dxa"/>
            <w:tcBorders>
              <w:left w:val="nil"/>
              <w:right w:val="nil"/>
            </w:tcBorders>
            <w:vAlign w:val="center"/>
          </w:tcPr>
          <w:p w14:paraId="57B9F345" w14:textId="77777777" w:rsidR="00CB629F" w:rsidRPr="005519FB" w:rsidRDefault="00A41024">
            <w:pPr>
              <w:jc w:val="center"/>
              <w:rPr>
                <w:rFonts w:ascii="Aptos" w:hAnsi="Aptos"/>
                <w:sz w:val="24"/>
                <w:szCs w:val="24"/>
              </w:rPr>
            </w:pPr>
            <w:r w:rsidRPr="005519FB">
              <w:rPr>
                <w:rFonts w:ascii="Aptos" w:hAnsi="Aptos"/>
                <w:sz w:val="24"/>
                <w:szCs w:val="24"/>
              </w:rPr>
              <w:t>2</w:t>
            </w:r>
          </w:p>
        </w:tc>
        <w:tc>
          <w:tcPr>
            <w:tcW w:w="565" w:type="dxa"/>
            <w:tcBorders>
              <w:left w:val="nil"/>
              <w:right w:val="nil"/>
            </w:tcBorders>
            <w:vAlign w:val="center"/>
          </w:tcPr>
          <w:p w14:paraId="13B693C8" w14:textId="77777777" w:rsidR="00CB629F" w:rsidRPr="005519FB" w:rsidRDefault="00A41024">
            <w:pPr>
              <w:jc w:val="center"/>
              <w:rPr>
                <w:rFonts w:ascii="Aptos" w:hAnsi="Aptos"/>
                <w:sz w:val="24"/>
                <w:szCs w:val="24"/>
              </w:rPr>
            </w:pPr>
            <w:r w:rsidRPr="005519FB">
              <w:rPr>
                <w:rFonts w:ascii="Aptos" w:hAnsi="Aptos"/>
                <w:sz w:val="24"/>
                <w:szCs w:val="24"/>
              </w:rPr>
              <w:t>3</w:t>
            </w:r>
          </w:p>
        </w:tc>
        <w:tc>
          <w:tcPr>
            <w:tcW w:w="5405" w:type="dxa"/>
          </w:tcPr>
          <w:p w14:paraId="5E5020D8" w14:textId="77777777" w:rsidR="00CB629F" w:rsidRPr="005519FB" w:rsidRDefault="00CB629F">
            <w:pPr>
              <w:rPr>
                <w:rFonts w:ascii="Aptos" w:hAnsi="Aptos"/>
                <w:sz w:val="24"/>
                <w:szCs w:val="24"/>
              </w:rPr>
            </w:pPr>
          </w:p>
        </w:tc>
      </w:tr>
      <w:tr w:rsidR="00CB629F" w:rsidRPr="005519FB" w14:paraId="33ED95E3" w14:textId="77777777" w:rsidTr="005519FB">
        <w:tc>
          <w:tcPr>
            <w:tcW w:w="715" w:type="dxa"/>
          </w:tcPr>
          <w:p w14:paraId="45875E8F"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lastRenderedPageBreak/>
              <w:t>2.8</w:t>
            </w:r>
          </w:p>
        </w:tc>
        <w:tc>
          <w:tcPr>
            <w:tcW w:w="5435" w:type="dxa"/>
          </w:tcPr>
          <w:p w14:paraId="7543805E"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Campus Card Program increases conveniences and operation efficiencies for students, staff, faculty and affiliates.</w:t>
            </w:r>
          </w:p>
        </w:tc>
        <w:tc>
          <w:tcPr>
            <w:tcW w:w="540" w:type="dxa"/>
            <w:tcBorders>
              <w:right w:val="nil"/>
            </w:tcBorders>
            <w:vAlign w:val="center"/>
          </w:tcPr>
          <w:p w14:paraId="39A08FFC" w14:textId="77777777" w:rsidR="00CB629F" w:rsidRPr="005519FB" w:rsidRDefault="00A41024">
            <w:pPr>
              <w:jc w:val="center"/>
              <w:rPr>
                <w:rFonts w:ascii="Aptos" w:hAnsi="Aptos"/>
                <w:sz w:val="24"/>
                <w:szCs w:val="24"/>
              </w:rPr>
            </w:pPr>
            <w:r w:rsidRPr="005519FB">
              <w:rPr>
                <w:rFonts w:ascii="Aptos" w:hAnsi="Aptos"/>
                <w:sz w:val="24"/>
                <w:szCs w:val="24"/>
              </w:rPr>
              <w:t>0</w:t>
            </w:r>
          </w:p>
        </w:tc>
        <w:tc>
          <w:tcPr>
            <w:tcW w:w="315" w:type="dxa"/>
            <w:tcBorders>
              <w:left w:val="nil"/>
              <w:right w:val="nil"/>
            </w:tcBorders>
            <w:vAlign w:val="center"/>
          </w:tcPr>
          <w:p w14:paraId="5FC07782" w14:textId="77777777" w:rsidR="00CB629F" w:rsidRPr="005519FB" w:rsidRDefault="00A41024">
            <w:pPr>
              <w:jc w:val="center"/>
              <w:rPr>
                <w:rFonts w:ascii="Aptos" w:hAnsi="Aptos"/>
                <w:sz w:val="24"/>
                <w:szCs w:val="24"/>
              </w:rPr>
            </w:pPr>
            <w:r w:rsidRPr="005519FB">
              <w:rPr>
                <w:rFonts w:ascii="Aptos" w:hAnsi="Aptos"/>
                <w:sz w:val="24"/>
                <w:szCs w:val="24"/>
              </w:rPr>
              <w:t>1</w:t>
            </w:r>
          </w:p>
        </w:tc>
        <w:tc>
          <w:tcPr>
            <w:tcW w:w="345" w:type="dxa"/>
            <w:tcBorders>
              <w:left w:val="nil"/>
              <w:right w:val="nil"/>
            </w:tcBorders>
            <w:vAlign w:val="center"/>
          </w:tcPr>
          <w:p w14:paraId="75B5A292" w14:textId="77777777" w:rsidR="00CB629F" w:rsidRPr="005519FB" w:rsidRDefault="00A41024">
            <w:pPr>
              <w:jc w:val="center"/>
              <w:rPr>
                <w:rFonts w:ascii="Aptos" w:hAnsi="Aptos"/>
                <w:sz w:val="24"/>
                <w:szCs w:val="24"/>
              </w:rPr>
            </w:pPr>
            <w:r w:rsidRPr="005519FB">
              <w:rPr>
                <w:rFonts w:ascii="Aptos" w:hAnsi="Aptos"/>
                <w:sz w:val="24"/>
                <w:szCs w:val="24"/>
              </w:rPr>
              <w:t>2</w:t>
            </w:r>
          </w:p>
        </w:tc>
        <w:tc>
          <w:tcPr>
            <w:tcW w:w="565" w:type="dxa"/>
            <w:tcBorders>
              <w:left w:val="nil"/>
              <w:right w:val="nil"/>
            </w:tcBorders>
            <w:vAlign w:val="center"/>
          </w:tcPr>
          <w:p w14:paraId="542AADE7" w14:textId="77777777" w:rsidR="00CB629F" w:rsidRPr="005519FB" w:rsidRDefault="00A41024">
            <w:pPr>
              <w:jc w:val="center"/>
              <w:rPr>
                <w:rFonts w:ascii="Aptos" w:hAnsi="Aptos"/>
                <w:sz w:val="24"/>
                <w:szCs w:val="24"/>
              </w:rPr>
            </w:pPr>
            <w:r w:rsidRPr="005519FB">
              <w:rPr>
                <w:rFonts w:ascii="Aptos" w:hAnsi="Aptos"/>
                <w:sz w:val="24"/>
                <w:szCs w:val="24"/>
              </w:rPr>
              <w:t>3</w:t>
            </w:r>
          </w:p>
        </w:tc>
        <w:tc>
          <w:tcPr>
            <w:tcW w:w="5405" w:type="dxa"/>
          </w:tcPr>
          <w:p w14:paraId="045E624B" w14:textId="77777777" w:rsidR="00CB629F" w:rsidRPr="005519FB" w:rsidRDefault="00CB629F">
            <w:pPr>
              <w:rPr>
                <w:rFonts w:ascii="Aptos" w:hAnsi="Aptos"/>
                <w:sz w:val="24"/>
                <w:szCs w:val="24"/>
              </w:rPr>
            </w:pPr>
          </w:p>
        </w:tc>
      </w:tr>
      <w:tr w:rsidR="00CB629F" w:rsidRPr="005519FB" w14:paraId="4124448A" w14:textId="77777777" w:rsidTr="005519FB">
        <w:tc>
          <w:tcPr>
            <w:tcW w:w="715" w:type="dxa"/>
          </w:tcPr>
          <w:p w14:paraId="3C9BF99C"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2.9</w:t>
            </w:r>
          </w:p>
        </w:tc>
        <w:tc>
          <w:tcPr>
            <w:tcW w:w="5435" w:type="dxa"/>
          </w:tcPr>
          <w:p w14:paraId="46C3AED6"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Campus Card Program enhances the internal controls of the institution.</w:t>
            </w:r>
          </w:p>
        </w:tc>
        <w:tc>
          <w:tcPr>
            <w:tcW w:w="540" w:type="dxa"/>
            <w:tcBorders>
              <w:right w:val="nil"/>
            </w:tcBorders>
            <w:vAlign w:val="center"/>
          </w:tcPr>
          <w:p w14:paraId="5C17276D" w14:textId="77777777" w:rsidR="00CB629F" w:rsidRPr="005519FB" w:rsidRDefault="00A41024">
            <w:pPr>
              <w:jc w:val="center"/>
              <w:rPr>
                <w:rFonts w:ascii="Aptos" w:hAnsi="Aptos"/>
                <w:sz w:val="24"/>
                <w:szCs w:val="24"/>
              </w:rPr>
            </w:pPr>
            <w:r w:rsidRPr="005519FB">
              <w:rPr>
                <w:rFonts w:ascii="Aptos" w:hAnsi="Aptos"/>
                <w:sz w:val="24"/>
                <w:szCs w:val="24"/>
              </w:rPr>
              <w:t>0</w:t>
            </w:r>
          </w:p>
        </w:tc>
        <w:tc>
          <w:tcPr>
            <w:tcW w:w="315" w:type="dxa"/>
            <w:tcBorders>
              <w:left w:val="nil"/>
              <w:right w:val="nil"/>
            </w:tcBorders>
            <w:vAlign w:val="center"/>
          </w:tcPr>
          <w:p w14:paraId="7F5058B6" w14:textId="77777777" w:rsidR="00CB629F" w:rsidRPr="005519FB" w:rsidRDefault="00A41024">
            <w:pPr>
              <w:jc w:val="center"/>
              <w:rPr>
                <w:rFonts w:ascii="Aptos" w:hAnsi="Aptos"/>
                <w:sz w:val="24"/>
                <w:szCs w:val="24"/>
              </w:rPr>
            </w:pPr>
            <w:r w:rsidRPr="005519FB">
              <w:rPr>
                <w:rFonts w:ascii="Aptos" w:hAnsi="Aptos"/>
                <w:sz w:val="24"/>
                <w:szCs w:val="24"/>
              </w:rPr>
              <w:t>1</w:t>
            </w:r>
          </w:p>
        </w:tc>
        <w:tc>
          <w:tcPr>
            <w:tcW w:w="345" w:type="dxa"/>
            <w:tcBorders>
              <w:left w:val="nil"/>
              <w:right w:val="nil"/>
            </w:tcBorders>
            <w:vAlign w:val="center"/>
          </w:tcPr>
          <w:p w14:paraId="48682F55" w14:textId="77777777" w:rsidR="00CB629F" w:rsidRPr="005519FB" w:rsidRDefault="00A41024">
            <w:pPr>
              <w:jc w:val="center"/>
              <w:rPr>
                <w:rFonts w:ascii="Aptos" w:hAnsi="Aptos"/>
                <w:sz w:val="24"/>
                <w:szCs w:val="24"/>
              </w:rPr>
            </w:pPr>
            <w:r w:rsidRPr="005519FB">
              <w:rPr>
                <w:rFonts w:ascii="Aptos" w:hAnsi="Aptos"/>
                <w:sz w:val="24"/>
                <w:szCs w:val="24"/>
              </w:rPr>
              <w:t>2</w:t>
            </w:r>
          </w:p>
        </w:tc>
        <w:tc>
          <w:tcPr>
            <w:tcW w:w="565" w:type="dxa"/>
            <w:tcBorders>
              <w:left w:val="nil"/>
              <w:right w:val="nil"/>
            </w:tcBorders>
            <w:vAlign w:val="center"/>
          </w:tcPr>
          <w:p w14:paraId="5FECBB66" w14:textId="77777777" w:rsidR="00CB629F" w:rsidRPr="005519FB" w:rsidRDefault="00A41024">
            <w:pPr>
              <w:jc w:val="center"/>
              <w:rPr>
                <w:rFonts w:ascii="Aptos" w:hAnsi="Aptos"/>
                <w:sz w:val="24"/>
                <w:szCs w:val="24"/>
              </w:rPr>
            </w:pPr>
            <w:r w:rsidRPr="005519FB">
              <w:rPr>
                <w:rFonts w:ascii="Aptos" w:hAnsi="Aptos"/>
                <w:sz w:val="24"/>
                <w:szCs w:val="24"/>
              </w:rPr>
              <w:t>3</w:t>
            </w:r>
          </w:p>
        </w:tc>
        <w:tc>
          <w:tcPr>
            <w:tcW w:w="5405" w:type="dxa"/>
          </w:tcPr>
          <w:p w14:paraId="17DE2AFF" w14:textId="77777777" w:rsidR="00CB629F" w:rsidRPr="005519FB" w:rsidRDefault="00CB629F">
            <w:pPr>
              <w:rPr>
                <w:rFonts w:ascii="Aptos" w:hAnsi="Aptos"/>
                <w:sz w:val="24"/>
                <w:szCs w:val="24"/>
              </w:rPr>
            </w:pPr>
          </w:p>
        </w:tc>
      </w:tr>
      <w:tr w:rsidR="00CB629F" w:rsidRPr="005519FB" w14:paraId="4A649CC1" w14:textId="77777777" w:rsidTr="005519FB">
        <w:tc>
          <w:tcPr>
            <w:tcW w:w="715" w:type="dxa"/>
          </w:tcPr>
          <w:p w14:paraId="27663C0C"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2.10</w:t>
            </w:r>
          </w:p>
        </w:tc>
        <w:tc>
          <w:tcPr>
            <w:tcW w:w="5435" w:type="dxa"/>
          </w:tcPr>
          <w:p w14:paraId="181A7101"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Campus Card Program establishes clear criteria for photos used on IDs.</w:t>
            </w:r>
          </w:p>
        </w:tc>
        <w:tc>
          <w:tcPr>
            <w:tcW w:w="540" w:type="dxa"/>
            <w:tcBorders>
              <w:right w:val="nil"/>
            </w:tcBorders>
            <w:vAlign w:val="center"/>
          </w:tcPr>
          <w:p w14:paraId="496DE245" w14:textId="77777777" w:rsidR="00CB629F" w:rsidRPr="005519FB" w:rsidRDefault="00A41024">
            <w:pPr>
              <w:jc w:val="center"/>
              <w:rPr>
                <w:rFonts w:ascii="Aptos" w:hAnsi="Aptos"/>
                <w:sz w:val="24"/>
                <w:szCs w:val="24"/>
              </w:rPr>
            </w:pPr>
            <w:r w:rsidRPr="005519FB">
              <w:rPr>
                <w:rFonts w:ascii="Aptos" w:hAnsi="Aptos"/>
                <w:sz w:val="24"/>
                <w:szCs w:val="24"/>
              </w:rPr>
              <w:t>0</w:t>
            </w:r>
          </w:p>
        </w:tc>
        <w:tc>
          <w:tcPr>
            <w:tcW w:w="315" w:type="dxa"/>
            <w:tcBorders>
              <w:left w:val="nil"/>
              <w:right w:val="nil"/>
            </w:tcBorders>
            <w:vAlign w:val="center"/>
          </w:tcPr>
          <w:p w14:paraId="178E3FAB" w14:textId="77777777" w:rsidR="00CB629F" w:rsidRPr="005519FB" w:rsidRDefault="00A41024">
            <w:pPr>
              <w:jc w:val="center"/>
              <w:rPr>
                <w:rFonts w:ascii="Aptos" w:hAnsi="Aptos"/>
                <w:sz w:val="24"/>
                <w:szCs w:val="24"/>
              </w:rPr>
            </w:pPr>
            <w:r w:rsidRPr="005519FB">
              <w:rPr>
                <w:rFonts w:ascii="Aptos" w:hAnsi="Aptos"/>
                <w:sz w:val="24"/>
                <w:szCs w:val="24"/>
              </w:rPr>
              <w:t>1</w:t>
            </w:r>
          </w:p>
        </w:tc>
        <w:tc>
          <w:tcPr>
            <w:tcW w:w="345" w:type="dxa"/>
            <w:tcBorders>
              <w:left w:val="nil"/>
              <w:right w:val="nil"/>
            </w:tcBorders>
            <w:vAlign w:val="center"/>
          </w:tcPr>
          <w:p w14:paraId="472D4B5A" w14:textId="77777777" w:rsidR="00CB629F" w:rsidRPr="005519FB" w:rsidRDefault="00A41024">
            <w:pPr>
              <w:jc w:val="center"/>
              <w:rPr>
                <w:rFonts w:ascii="Aptos" w:hAnsi="Aptos"/>
                <w:sz w:val="24"/>
                <w:szCs w:val="24"/>
              </w:rPr>
            </w:pPr>
            <w:r w:rsidRPr="005519FB">
              <w:rPr>
                <w:rFonts w:ascii="Aptos" w:hAnsi="Aptos"/>
                <w:sz w:val="24"/>
                <w:szCs w:val="24"/>
              </w:rPr>
              <w:t>2</w:t>
            </w:r>
          </w:p>
        </w:tc>
        <w:tc>
          <w:tcPr>
            <w:tcW w:w="565" w:type="dxa"/>
            <w:tcBorders>
              <w:left w:val="nil"/>
              <w:right w:val="nil"/>
            </w:tcBorders>
            <w:vAlign w:val="center"/>
          </w:tcPr>
          <w:p w14:paraId="2FB0996F" w14:textId="77777777" w:rsidR="00CB629F" w:rsidRPr="005519FB" w:rsidRDefault="00A41024">
            <w:pPr>
              <w:jc w:val="center"/>
              <w:rPr>
                <w:rFonts w:ascii="Aptos" w:hAnsi="Aptos"/>
                <w:sz w:val="24"/>
                <w:szCs w:val="24"/>
              </w:rPr>
            </w:pPr>
            <w:r w:rsidRPr="005519FB">
              <w:rPr>
                <w:rFonts w:ascii="Aptos" w:hAnsi="Aptos"/>
                <w:sz w:val="24"/>
                <w:szCs w:val="24"/>
              </w:rPr>
              <w:t>3</w:t>
            </w:r>
          </w:p>
        </w:tc>
        <w:tc>
          <w:tcPr>
            <w:tcW w:w="5405" w:type="dxa"/>
          </w:tcPr>
          <w:p w14:paraId="24FAF3B8" w14:textId="77777777" w:rsidR="00CB629F" w:rsidRPr="005519FB" w:rsidRDefault="00CB629F">
            <w:pPr>
              <w:rPr>
                <w:rFonts w:ascii="Aptos" w:hAnsi="Aptos"/>
                <w:sz w:val="24"/>
                <w:szCs w:val="24"/>
              </w:rPr>
            </w:pPr>
          </w:p>
        </w:tc>
      </w:tr>
    </w:tbl>
    <w:p w14:paraId="10DE79D3" w14:textId="77777777" w:rsidR="00CB629F" w:rsidRPr="005519FB" w:rsidRDefault="00CB629F">
      <w:pPr>
        <w:pBdr>
          <w:top w:val="nil"/>
          <w:left w:val="nil"/>
          <w:bottom w:val="nil"/>
          <w:right w:val="nil"/>
          <w:between w:val="nil"/>
        </w:pBdr>
        <w:rPr>
          <w:rFonts w:ascii="Aptos" w:eastAsia="Calibri" w:hAnsi="Aptos" w:cs="Calibri"/>
          <w:color w:val="00386B"/>
        </w:rPr>
      </w:pPr>
    </w:p>
    <w:tbl>
      <w:tblPr>
        <w:tblStyle w:val="a2"/>
        <w:tblW w:w="1392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7"/>
        <w:gridCol w:w="1470"/>
        <w:gridCol w:w="1770"/>
        <w:gridCol w:w="1127"/>
        <w:gridCol w:w="1441"/>
        <w:gridCol w:w="4895"/>
      </w:tblGrid>
      <w:tr w:rsidR="00CB629F" w:rsidRPr="005519FB" w14:paraId="3640D8A5" w14:textId="77777777" w:rsidTr="00704A7C">
        <w:tc>
          <w:tcPr>
            <w:tcW w:w="3217" w:type="dxa"/>
          </w:tcPr>
          <w:p w14:paraId="41F441BC" w14:textId="77777777" w:rsidR="00CB629F" w:rsidRPr="005519FB" w:rsidRDefault="00A41024" w:rsidP="00704A7C">
            <w:pPr>
              <w:pBdr>
                <w:top w:val="nil"/>
                <w:left w:val="nil"/>
                <w:bottom w:val="nil"/>
                <w:right w:val="nil"/>
                <w:between w:val="nil"/>
              </w:pBdr>
              <w:spacing w:before="120" w:after="120" w:line="276" w:lineRule="auto"/>
              <w:rPr>
                <w:rFonts w:ascii="Aptos" w:hAnsi="Aptos"/>
                <w:color w:val="000000"/>
                <w:sz w:val="24"/>
                <w:szCs w:val="24"/>
              </w:rPr>
            </w:pPr>
            <w:r w:rsidRPr="005519FB">
              <w:rPr>
                <w:rFonts w:ascii="Aptos" w:hAnsi="Aptos"/>
                <w:color w:val="000000"/>
                <w:sz w:val="24"/>
                <w:szCs w:val="24"/>
              </w:rPr>
              <w:t>2.</w:t>
            </w:r>
            <w:r w:rsidRPr="005519FB">
              <w:rPr>
                <w:rFonts w:ascii="Aptos" w:hAnsi="Aptos"/>
                <w:sz w:val="24"/>
                <w:szCs w:val="24"/>
              </w:rPr>
              <w:t>11</w:t>
            </w:r>
          </w:p>
        </w:tc>
        <w:tc>
          <w:tcPr>
            <w:tcW w:w="10703" w:type="dxa"/>
            <w:gridSpan w:val="5"/>
          </w:tcPr>
          <w:p w14:paraId="528A97F9" w14:textId="77777777" w:rsidR="00CB629F" w:rsidRPr="005519FB" w:rsidRDefault="00A41024">
            <w:pPr>
              <w:spacing w:before="120"/>
              <w:rPr>
                <w:rFonts w:ascii="Aptos" w:hAnsi="Aptos"/>
                <w:b/>
                <w:sz w:val="24"/>
                <w:szCs w:val="24"/>
              </w:rPr>
            </w:pPr>
            <w:r w:rsidRPr="005519FB">
              <w:rPr>
                <w:rFonts w:ascii="Aptos" w:hAnsi="Aptos"/>
                <w:b/>
                <w:sz w:val="24"/>
                <w:szCs w:val="24"/>
              </w:rPr>
              <w:t>Indicate the status of each application for each campus utilizing the Campus Card system:</w:t>
            </w:r>
          </w:p>
          <w:p w14:paraId="29F4FAA8" w14:textId="77777777" w:rsidR="00CB629F" w:rsidRPr="005519FB" w:rsidRDefault="00A41024">
            <w:pPr>
              <w:spacing w:before="120"/>
              <w:rPr>
                <w:rFonts w:ascii="Aptos" w:hAnsi="Aptos"/>
                <w:sz w:val="24"/>
                <w:szCs w:val="24"/>
              </w:rPr>
            </w:pPr>
            <w:r w:rsidRPr="005519FB">
              <w:rPr>
                <w:rFonts w:ascii="Aptos" w:hAnsi="Aptos"/>
                <w:sz w:val="24"/>
                <w:szCs w:val="24"/>
              </w:rPr>
              <w:t>Use a separate sheet for each campus if the Campus Card Program supports more than one campus.  Include an explanation if necessary.</w:t>
            </w:r>
          </w:p>
        </w:tc>
      </w:tr>
      <w:tr w:rsidR="00CB629F" w:rsidRPr="005519FB" w14:paraId="720C2516" w14:textId="77777777" w:rsidTr="00913DA8">
        <w:tc>
          <w:tcPr>
            <w:tcW w:w="3217" w:type="dxa"/>
          </w:tcPr>
          <w:p w14:paraId="70C41512" w14:textId="77777777" w:rsidR="00CB629F" w:rsidRPr="005519FB" w:rsidRDefault="00A41024">
            <w:pPr>
              <w:pBdr>
                <w:top w:val="nil"/>
                <w:left w:val="nil"/>
                <w:bottom w:val="nil"/>
                <w:right w:val="nil"/>
                <w:between w:val="nil"/>
              </w:pBdr>
              <w:spacing w:before="120" w:after="120"/>
              <w:rPr>
                <w:rFonts w:ascii="Aptos" w:hAnsi="Aptos"/>
                <w:b/>
                <w:color w:val="000000"/>
                <w:sz w:val="24"/>
                <w:szCs w:val="24"/>
              </w:rPr>
            </w:pPr>
            <w:r w:rsidRPr="005519FB">
              <w:rPr>
                <w:rFonts w:ascii="Aptos" w:hAnsi="Aptos"/>
                <w:b/>
                <w:color w:val="000000"/>
                <w:sz w:val="24"/>
                <w:szCs w:val="24"/>
              </w:rPr>
              <w:t>Application</w:t>
            </w:r>
          </w:p>
        </w:tc>
        <w:tc>
          <w:tcPr>
            <w:tcW w:w="1470" w:type="dxa"/>
          </w:tcPr>
          <w:p w14:paraId="2D69394B" w14:textId="77777777" w:rsidR="00CB629F" w:rsidRPr="005519FB" w:rsidRDefault="00A41024">
            <w:pPr>
              <w:pBdr>
                <w:top w:val="nil"/>
                <w:left w:val="nil"/>
                <w:bottom w:val="nil"/>
                <w:right w:val="nil"/>
                <w:between w:val="nil"/>
              </w:pBdr>
              <w:spacing w:before="120" w:after="120"/>
              <w:jc w:val="center"/>
              <w:rPr>
                <w:rFonts w:ascii="Aptos" w:hAnsi="Aptos"/>
                <w:b/>
                <w:color w:val="000000"/>
                <w:sz w:val="24"/>
                <w:szCs w:val="24"/>
              </w:rPr>
            </w:pPr>
            <w:r w:rsidRPr="005519FB">
              <w:rPr>
                <w:rFonts w:ascii="Aptos" w:hAnsi="Aptos"/>
                <w:b/>
                <w:color w:val="000000"/>
                <w:sz w:val="24"/>
                <w:szCs w:val="24"/>
              </w:rPr>
              <w:t>Does Not Apply</w:t>
            </w:r>
          </w:p>
        </w:tc>
        <w:tc>
          <w:tcPr>
            <w:tcW w:w="1770" w:type="dxa"/>
          </w:tcPr>
          <w:p w14:paraId="38C7BF7F" w14:textId="77777777" w:rsidR="00CB629F" w:rsidRPr="005519FB" w:rsidRDefault="00A41024">
            <w:pPr>
              <w:pBdr>
                <w:top w:val="nil"/>
                <w:left w:val="nil"/>
                <w:bottom w:val="nil"/>
                <w:right w:val="nil"/>
                <w:between w:val="nil"/>
              </w:pBdr>
              <w:spacing w:before="120" w:after="120"/>
              <w:jc w:val="center"/>
              <w:rPr>
                <w:rFonts w:ascii="Aptos" w:hAnsi="Aptos"/>
                <w:b/>
                <w:color w:val="000000"/>
                <w:sz w:val="24"/>
                <w:szCs w:val="24"/>
              </w:rPr>
            </w:pPr>
            <w:r w:rsidRPr="005519FB">
              <w:rPr>
                <w:rFonts w:ascii="Aptos" w:hAnsi="Aptos"/>
                <w:b/>
                <w:color w:val="000000"/>
                <w:sz w:val="24"/>
                <w:szCs w:val="24"/>
              </w:rPr>
              <w:t>Implemented</w:t>
            </w:r>
          </w:p>
        </w:tc>
        <w:tc>
          <w:tcPr>
            <w:tcW w:w="1127" w:type="dxa"/>
          </w:tcPr>
          <w:p w14:paraId="620A4F64" w14:textId="77777777" w:rsidR="00CB629F" w:rsidRPr="005519FB" w:rsidRDefault="00A41024">
            <w:pPr>
              <w:pBdr>
                <w:top w:val="nil"/>
                <w:left w:val="nil"/>
                <w:bottom w:val="nil"/>
                <w:right w:val="nil"/>
                <w:between w:val="nil"/>
              </w:pBdr>
              <w:spacing w:before="120" w:after="120"/>
              <w:ind w:left="-61"/>
              <w:jc w:val="center"/>
              <w:rPr>
                <w:rFonts w:ascii="Aptos" w:hAnsi="Aptos"/>
                <w:b/>
                <w:color w:val="000000"/>
                <w:sz w:val="24"/>
                <w:szCs w:val="24"/>
              </w:rPr>
            </w:pPr>
            <w:r w:rsidRPr="005519FB">
              <w:rPr>
                <w:rFonts w:ascii="Aptos" w:hAnsi="Aptos"/>
                <w:b/>
                <w:color w:val="000000"/>
                <w:sz w:val="24"/>
                <w:szCs w:val="24"/>
              </w:rPr>
              <w:t>Plan to implement within the next 3 years</w:t>
            </w:r>
          </w:p>
        </w:tc>
        <w:tc>
          <w:tcPr>
            <w:tcW w:w="1441" w:type="dxa"/>
          </w:tcPr>
          <w:p w14:paraId="40948A84" w14:textId="77777777" w:rsidR="00CB629F" w:rsidRPr="005519FB" w:rsidRDefault="00A41024">
            <w:pPr>
              <w:pBdr>
                <w:top w:val="nil"/>
                <w:left w:val="nil"/>
                <w:bottom w:val="nil"/>
                <w:right w:val="nil"/>
                <w:between w:val="nil"/>
              </w:pBdr>
              <w:tabs>
                <w:tab w:val="left" w:pos="0"/>
              </w:tabs>
              <w:spacing w:before="120" w:after="120"/>
              <w:jc w:val="center"/>
              <w:rPr>
                <w:rFonts w:ascii="Aptos" w:hAnsi="Aptos"/>
                <w:b/>
                <w:color w:val="000000"/>
                <w:sz w:val="24"/>
                <w:szCs w:val="24"/>
              </w:rPr>
            </w:pPr>
            <w:r w:rsidRPr="005519FB">
              <w:rPr>
                <w:rFonts w:ascii="Aptos" w:hAnsi="Aptos"/>
                <w:b/>
                <w:color w:val="000000"/>
                <w:sz w:val="24"/>
                <w:szCs w:val="24"/>
              </w:rPr>
              <w:t>Plan to implement in more than 3 years</w:t>
            </w:r>
          </w:p>
        </w:tc>
        <w:tc>
          <w:tcPr>
            <w:tcW w:w="4895" w:type="dxa"/>
          </w:tcPr>
          <w:p w14:paraId="1D92C5F8" w14:textId="77777777" w:rsidR="00CB629F" w:rsidRPr="005519FB" w:rsidRDefault="00A41024">
            <w:pPr>
              <w:pBdr>
                <w:top w:val="nil"/>
                <w:left w:val="nil"/>
                <w:bottom w:val="nil"/>
                <w:right w:val="nil"/>
                <w:between w:val="nil"/>
              </w:pBdr>
              <w:spacing w:before="120" w:after="120"/>
              <w:jc w:val="center"/>
              <w:rPr>
                <w:rFonts w:ascii="Aptos" w:hAnsi="Aptos"/>
                <w:b/>
                <w:color w:val="000000"/>
                <w:sz w:val="24"/>
                <w:szCs w:val="24"/>
              </w:rPr>
            </w:pPr>
            <w:r w:rsidRPr="005519FB">
              <w:rPr>
                <w:rFonts w:ascii="Aptos" w:hAnsi="Aptos"/>
                <w:b/>
                <w:color w:val="000000"/>
                <w:sz w:val="24"/>
                <w:szCs w:val="24"/>
              </w:rPr>
              <w:t xml:space="preserve">Unable to implement </w:t>
            </w:r>
            <w:proofErr w:type="gramStart"/>
            <w:r w:rsidRPr="005519FB">
              <w:rPr>
                <w:rFonts w:ascii="Aptos" w:hAnsi="Aptos"/>
                <w:b/>
                <w:color w:val="000000"/>
                <w:sz w:val="24"/>
                <w:szCs w:val="24"/>
              </w:rPr>
              <w:t>at this time</w:t>
            </w:r>
            <w:proofErr w:type="gramEnd"/>
          </w:p>
          <w:p w14:paraId="22C170AB" w14:textId="77777777" w:rsidR="00CB629F" w:rsidRPr="005519FB" w:rsidRDefault="00A41024">
            <w:pPr>
              <w:pBdr>
                <w:top w:val="nil"/>
                <w:left w:val="nil"/>
                <w:bottom w:val="nil"/>
                <w:right w:val="nil"/>
                <w:between w:val="nil"/>
              </w:pBdr>
              <w:spacing w:before="120" w:after="120"/>
              <w:jc w:val="center"/>
              <w:rPr>
                <w:rFonts w:ascii="Aptos" w:hAnsi="Aptos"/>
                <w:color w:val="000000"/>
                <w:sz w:val="24"/>
                <w:szCs w:val="24"/>
              </w:rPr>
            </w:pPr>
            <w:r w:rsidRPr="005519FB">
              <w:rPr>
                <w:rFonts w:ascii="Aptos" w:hAnsi="Aptos"/>
                <w:color w:val="000000"/>
                <w:sz w:val="24"/>
                <w:szCs w:val="24"/>
              </w:rPr>
              <w:t>Include explanation</w:t>
            </w:r>
          </w:p>
        </w:tc>
      </w:tr>
      <w:tr w:rsidR="00CB629F" w:rsidRPr="005519FB" w14:paraId="104DE392" w14:textId="77777777" w:rsidTr="00913DA8">
        <w:tc>
          <w:tcPr>
            <w:tcW w:w="3217" w:type="dxa"/>
          </w:tcPr>
          <w:p w14:paraId="56F7BC72"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Athletic Entrance</w:t>
            </w:r>
          </w:p>
        </w:tc>
        <w:tc>
          <w:tcPr>
            <w:tcW w:w="1470" w:type="dxa"/>
          </w:tcPr>
          <w:p w14:paraId="79053A3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5896C018"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2A544571"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7DF8C907"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4C450E99"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5519FB" w14:paraId="44AD0EF6" w14:textId="77777777" w:rsidTr="00913DA8">
        <w:tc>
          <w:tcPr>
            <w:tcW w:w="3217" w:type="dxa"/>
          </w:tcPr>
          <w:p w14:paraId="171FFF4E"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Attendance</w:t>
            </w:r>
          </w:p>
        </w:tc>
        <w:tc>
          <w:tcPr>
            <w:tcW w:w="1470" w:type="dxa"/>
          </w:tcPr>
          <w:p w14:paraId="41920DB5"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1B249F57"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67018420"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4036B051"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0D16F476"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5519FB" w14:paraId="606DE75E" w14:textId="77777777" w:rsidTr="00913DA8">
        <w:tc>
          <w:tcPr>
            <w:tcW w:w="3217" w:type="dxa"/>
          </w:tcPr>
          <w:p w14:paraId="3E23C0C5" w14:textId="53D23718" w:rsidR="00CB629F" w:rsidRPr="005519FB" w:rsidRDefault="00A41024">
            <w:pPr>
              <w:spacing w:before="120" w:after="120" w:line="276" w:lineRule="auto"/>
              <w:rPr>
                <w:rFonts w:ascii="Aptos" w:hAnsi="Aptos"/>
                <w:sz w:val="24"/>
                <w:szCs w:val="24"/>
              </w:rPr>
            </w:pPr>
            <w:r w:rsidRPr="005519FB">
              <w:rPr>
                <w:rFonts w:ascii="Aptos" w:hAnsi="Aptos"/>
                <w:sz w:val="24"/>
                <w:szCs w:val="24"/>
              </w:rPr>
              <w:t>Authoritative Data Feeds (enterprise</w:t>
            </w:r>
            <w:r w:rsidR="002D5779">
              <w:rPr>
                <w:rFonts w:ascii="Aptos" w:hAnsi="Aptos"/>
                <w:sz w:val="24"/>
                <w:szCs w:val="24"/>
              </w:rPr>
              <w:t>-</w:t>
            </w:r>
            <w:r w:rsidRPr="005519FB">
              <w:rPr>
                <w:rFonts w:ascii="Aptos" w:hAnsi="Aptos"/>
                <w:sz w:val="24"/>
                <w:szCs w:val="24"/>
              </w:rPr>
              <w:t>wide systems)</w:t>
            </w:r>
          </w:p>
        </w:tc>
        <w:tc>
          <w:tcPr>
            <w:tcW w:w="1470" w:type="dxa"/>
          </w:tcPr>
          <w:p w14:paraId="7CA71164"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305322A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0064A40E"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2FF66296"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1A30E27F"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5519FB" w14:paraId="27DAB803" w14:textId="77777777" w:rsidTr="00913DA8">
        <w:tc>
          <w:tcPr>
            <w:tcW w:w="3217" w:type="dxa"/>
          </w:tcPr>
          <w:p w14:paraId="7351FB0E"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Banking</w:t>
            </w:r>
          </w:p>
        </w:tc>
        <w:tc>
          <w:tcPr>
            <w:tcW w:w="1470" w:type="dxa"/>
          </w:tcPr>
          <w:p w14:paraId="2B19363B"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01424FE0"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67FF0111"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3CD8C7F6"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637C050D"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5519FB" w14:paraId="71684C46" w14:textId="77777777" w:rsidTr="00913DA8">
        <w:tc>
          <w:tcPr>
            <w:tcW w:w="3217" w:type="dxa"/>
          </w:tcPr>
          <w:p w14:paraId="0CD22156"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Campus Bookstore</w:t>
            </w:r>
          </w:p>
        </w:tc>
        <w:tc>
          <w:tcPr>
            <w:tcW w:w="1470" w:type="dxa"/>
          </w:tcPr>
          <w:p w14:paraId="74559656"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127566FE"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3CFCDA97"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4B5AB529"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71E4CBB8"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5519FB" w14:paraId="75A95C86" w14:textId="77777777" w:rsidTr="00913DA8">
        <w:tc>
          <w:tcPr>
            <w:tcW w:w="3217" w:type="dxa"/>
          </w:tcPr>
          <w:p w14:paraId="49431224"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lastRenderedPageBreak/>
              <w:t>Campus Dining</w:t>
            </w:r>
          </w:p>
        </w:tc>
        <w:tc>
          <w:tcPr>
            <w:tcW w:w="1470" w:type="dxa"/>
          </w:tcPr>
          <w:p w14:paraId="2D1BBA88"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1BCFC9E0"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0D806162"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1124994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44185CB5"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431A19A8" w14:textId="77777777" w:rsidTr="00913DA8">
        <w:tc>
          <w:tcPr>
            <w:tcW w:w="3217" w:type="dxa"/>
          </w:tcPr>
          <w:p w14:paraId="7D4F7989"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Campus Laundry</w:t>
            </w:r>
          </w:p>
        </w:tc>
        <w:tc>
          <w:tcPr>
            <w:tcW w:w="1470" w:type="dxa"/>
          </w:tcPr>
          <w:p w14:paraId="6CF67C85"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4713EEFB"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62C3E5FA"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105A9D0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7F4632DC"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40832551" w14:textId="77777777" w:rsidTr="00913DA8">
        <w:tc>
          <w:tcPr>
            <w:tcW w:w="3217" w:type="dxa"/>
          </w:tcPr>
          <w:p w14:paraId="5B57260F"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Campus System(s) Integration</w:t>
            </w:r>
          </w:p>
          <w:p w14:paraId="395BFA19" w14:textId="429870D1" w:rsidR="00CB629F" w:rsidRPr="005519FB" w:rsidRDefault="00A41024">
            <w:pPr>
              <w:spacing w:before="120" w:after="120" w:line="276" w:lineRule="auto"/>
              <w:rPr>
                <w:rFonts w:ascii="Aptos" w:hAnsi="Aptos"/>
                <w:sz w:val="24"/>
                <w:szCs w:val="24"/>
              </w:rPr>
            </w:pPr>
            <w:r w:rsidRPr="005519FB">
              <w:rPr>
                <w:rFonts w:ascii="Aptos" w:hAnsi="Aptos"/>
                <w:sz w:val="24"/>
                <w:szCs w:val="24"/>
              </w:rPr>
              <w:t>(non-</w:t>
            </w:r>
            <w:r w:rsidR="002D5779" w:rsidRPr="005519FB">
              <w:rPr>
                <w:rFonts w:ascii="Aptos" w:hAnsi="Aptos"/>
                <w:sz w:val="24"/>
                <w:szCs w:val="24"/>
              </w:rPr>
              <w:t>enterprise-wide</w:t>
            </w:r>
            <w:r w:rsidRPr="005519FB">
              <w:rPr>
                <w:rFonts w:ascii="Aptos" w:hAnsi="Aptos"/>
                <w:sz w:val="24"/>
                <w:szCs w:val="24"/>
              </w:rPr>
              <w:t xml:space="preserve"> systems)</w:t>
            </w:r>
          </w:p>
        </w:tc>
        <w:tc>
          <w:tcPr>
            <w:tcW w:w="1470" w:type="dxa"/>
          </w:tcPr>
          <w:p w14:paraId="18965319"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59FE9A88"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177B32F1"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6C5E11BA"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6FDB0607"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2E6AAE79" w14:textId="77777777" w:rsidTr="00913DA8">
        <w:tc>
          <w:tcPr>
            <w:tcW w:w="3217" w:type="dxa"/>
          </w:tcPr>
          <w:p w14:paraId="023B6820"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Concessions</w:t>
            </w:r>
          </w:p>
        </w:tc>
        <w:tc>
          <w:tcPr>
            <w:tcW w:w="1470" w:type="dxa"/>
          </w:tcPr>
          <w:p w14:paraId="3C1642FB"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3D14693C"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5315E94E"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0AA42C42"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57428810"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537EEF1B" w14:textId="77777777" w:rsidTr="00913DA8">
        <w:tc>
          <w:tcPr>
            <w:tcW w:w="3217" w:type="dxa"/>
          </w:tcPr>
          <w:p w14:paraId="4DB41792"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Copiers &amp; Printers</w:t>
            </w:r>
          </w:p>
        </w:tc>
        <w:tc>
          <w:tcPr>
            <w:tcW w:w="1470" w:type="dxa"/>
          </w:tcPr>
          <w:p w14:paraId="10F91E0C"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40027C50"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3A67ED9E"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40139719"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4A98659C"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1BBDC25B" w14:textId="77777777" w:rsidTr="00913DA8">
        <w:tc>
          <w:tcPr>
            <w:tcW w:w="3217" w:type="dxa"/>
          </w:tcPr>
          <w:p w14:paraId="47A7CC0E"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Data Sharing and Analytics</w:t>
            </w:r>
          </w:p>
        </w:tc>
        <w:tc>
          <w:tcPr>
            <w:tcW w:w="1470" w:type="dxa"/>
          </w:tcPr>
          <w:p w14:paraId="0B4C087C"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7EEE36E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13BCAB5D"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4806BCDE"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45885F5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43AB1591" w14:textId="77777777" w:rsidTr="00913DA8">
        <w:tc>
          <w:tcPr>
            <w:tcW w:w="3217" w:type="dxa"/>
          </w:tcPr>
          <w:p w14:paraId="59D5D04F"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Debit/Flex Account</w:t>
            </w:r>
          </w:p>
        </w:tc>
        <w:tc>
          <w:tcPr>
            <w:tcW w:w="1470" w:type="dxa"/>
          </w:tcPr>
          <w:p w14:paraId="7AA549D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320E2FC5"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654B65D1"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188DE72F"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16EAAAE7"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123B8677" w14:textId="77777777" w:rsidTr="00913DA8">
        <w:tc>
          <w:tcPr>
            <w:tcW w:w="3217" w:type="dxa"/>
          </w:tcPr>
          <w:p w14:paraId="1567379E"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Delivery Services (robots etc.)</w:t>
            </w:r>
          </w:p>
        </w:tc>
        <w:tc>
          <w:tcPr>
            <w:tcW w:w="1470" w:type="dxa"/>
          </w:tcPr>
          <w:p w14:paraId="33CD5701"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678F9A7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0B252CDC"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2C36A9CC"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481CC197"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278E30B2" w14:textId="77777777" w:rsidTr="00913DA8">
        <w:tc>
          <w:tcPr>
            <w:tcW w:w="3217" w:type="dxa"/>
          </w:tcPr>
          <w:p w14:paraId="10A23716"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Deposits - Manual</w:t>
            </w:r>
          </w:p>
        </w:tc>
        <w:tc>
          <w:tcPr>
            <w:tcW w:w="1470" w:type="dxa"/>
          </w:tcPr>
          <w:p w14:paraId="3A27EEC8"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29003371"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07C24627"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430A0050"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71BAD51A"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76A1C8DC" w14:textId="77777777" w:rsidTr="00913DA8">
        <w:tc>
          <w:tcPr>
            <w:tcW w:w="3217" w:type="dxa"/>
          </w:tcPr>
          <w:p w14:paraId="14EEE606"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Deposits – Online</w:t>
            </w:r>
          </w:p>
        </w:tc>
        <w:tc>
          <w:tcPr>
            <w:tcW w:w="1470" w:type="dxa"/>
          </w:tcPr>
          <w:p w14:paraId="2BFB20FD"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5C2D5536"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522AE78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53005FD6"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5069670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55CD5E8D" w14:textId="77777777" w:rsidTr="00913DA8">
        <w:tc>
          <w:tcPr>
            <w:tcW w:w="3217" w:type="dxa"/>
          </w:tcPr>
          <w:p w14:paraId="37A399E8"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Deposits – Student Information System</w:t>
            </w:r>
          </w:p>
        </w:tc>
        <w:tc>
          <w:tcPr>
            <w:tcW w:w="1470" w:type="dxa"/>
          </w:tcPr>
          <w:p w14:paraId="1A542809"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2990911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2A1A5B66"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50311532"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06070166"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50109357" w14:textId="77777777" w:rsidTr="00913DA8">
        <w:tc>
          <w:tcPr>
            <w:tcW w:w="3217" w:type="dxa"/>
          </w:tcPr>
          <w:p w14:paraId="42B11F6A"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Event Admission</w:t>
            </w:r>
          </w:p>
        </w:tc>
        <w:tc>
          <w:tcPr>
            <w:tcW w:w="1470" w:type="dxa"/>
          </w:tcPr>
          <w:p w14:paraId="200EF755"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793338D7"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3D187C74"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6F6B3ACA"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7FBB509D"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295E0891" w14:textId="77777777" w:rsidTr="00913DA8">
        <w:tc>
          <w:tcPr>
            <w:tcW w:w="3217" w:type="dxa"/>
          </w:tcPr>
          <w:p w14:paraId="26F157A2"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Facility Door Access – External</w:t>
            </w:r>
          </w:p>
        </w:tc>
        <w:tc>
          <w:tcPr>
            <w:tcW w:w="1470" w:type="dxa"/>
          </w:tcPr>
          <w:p w14:paraId="13BBB254"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22B4F724"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1379E384"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461A04B6"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6F33981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261B62A4" w14:textId="77777777" w:rsidTr="00913DA8">
        <w:tc>
          <w:tcPr>
            <w:tcW w:w="3217" w:type="dxa"/>
          </w:tcPr>
          <w:p w14:paraId="177B594D"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lastRenderedPageBreak/>
              <w:t>Facility Door Access – Internal</w:t>
            </w:r>
          </w:p>
        </w:tc>
        <w:tc>
          <w:tcPr>
            <w:tcW w:w="1470" w:type="dxa"/>
          </w:tcPr>
          <w:p w14:paraId="721DA268"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75EC5BE6"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078E8AF5"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02758AFC"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72619EF0"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422C6AA5" w14:textId="77777777" w:rsidTr="00913DA8">
        <w:tc>
          <w:tcPr>
            <w:tcW w:w="3217" w:type="dxa"/>
          </w:tcPr>
          <w:p w14:paraId="03A3E4F4"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Facility Door Access - Residence Halls</w:t>
            </w:r>
          </w:p>
        </w:tc>
        <w:tc>
          <w:tcPr>
            <w:tcW w:w="1470" w:type="dxa"/>
          </w:tcPr>
          <w:p w14:paraId="41932108"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4467192E"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423DDB6B"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5A176C50"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4FA32E1A"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32957F51" w14:textId="77777777" w:rsidTr="00913DA8">
        <w:tc>
          <w:tcPr>
            <w:tcW w:w="3217" w:type="dxa"/>
            <w:vAlign w:val="center"/>
          </w:tcPr>
          <w:p w14:paraId="3D04158E" w14:textId="77777777" w:rsidR="00CB629F" w:rsidRPr="005519FB" w:rsidRDefault="00A41024">
            <w:pPr>
              <w:spacing w:line="276" w:lineRule="auto"/>
              <w:rPr>
                <w:rFonts w:ascii="Aptos" w:hAnsi="Aptos"/>
                <w:sz w:val="24"/>
                <w:szCs w:val="24"/>
              </w:rPr>
            </w:pPr>
            <w:r w:rsidRPr="005519FB">
              <w:rPr>
                <w:rFonts w:ascii="Aptos" w:hAnsi="Aptos"/>
                <w:sz w:val="24"/>
                <w:szCs w:val="24"/>
              </w:rPr>
              <w:t>Health and Counseling Services</w:t>
            </w:r>
          </w:p>
        </w:tc>
        <w:tc>
          <w:tcPr>
            <w:tcW w:w="1470" w:type="dxa"/>
          </w:tcPr>
          <w:p w14:paraId="60BBCBB7"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1F83113C"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0238F7E7"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5E8B08DF"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16E03672"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5C7EEED0" w14:textId="77777777" w:rsidTr="00913DA8">
        <w:tc>
          <w:tcPr>
            <w:tcW w:w="3217" w:type="dxa"/>
          </w:tcPr>
          <w:p w14:paraId="41A60A84"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Library Services</w:t>
            </w:r>
          </w:p>
        </w:tc>
        <w:tc>
          <w:tcPr>
            <w:tcW w:w="1470" w:type="dxa"/>
          </w:tcPr>
          <w:p w14:paraId="19EE44B2"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64CE12DD"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50B69CF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08AFE900"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5F8A6CDB"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2D23921B" w14:textId="77777777" w:rsidTr="00913DA8">
        <w:tc>
          <w:tcPr>
            <w:tcW w:w="3217" w:type="dxa"/>
          </w:tcPr>
          <w:p w14:paraId="0C9C98ED"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Lockers (electronic)</w:t>
            </w:r>
          </w:p>
        </w:tc>
        <w:tc>
          <w:tcPr>
            <w:tcW w:w="1470" w:type="dxa"/>
          </w:tcPr>
          <w:p w14:paraId="6EA37D22"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110474AB"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72FC8C9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5DA9D60B"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57853A8A"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1E71B8E8" w14:textId="77777777" w:rsidTr="00913DA8">
        <w:tc>
          <w:tcPr>
            <w:tcW w:w="3217" w:type="dxa"/>
          </w:tcPr>
          <w:p w14:paraId="48A8E4B5"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Loyalty Programs</w:t>
            </w:r>
          </w:p>
        </w:tc>
        <w:tc>
          <w:tcPr>
            <w:tcW w:w="1470" w:type="dxa"/>
          </w:tcPr>
          <w:p w14:paraId="125AD7DC"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4217E02C"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28FFDC3D"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7AB0EB58"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70419157"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2FF9B764" w14:textId="77777777" w:rsidTr="00913DA8">
        <w:tc>
          <w:tcPr>
            <w:tcW w:w="3217" w:type="dxa"/>
          </w:tcPr>
          <w:p w14:paraId="0BCF7154"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Mass Transit – Off Campus</w:t>
            </w:r>
          </w:p>
        </w:tc>
        <w:tc>
          <w:tcPr>
            <w:tcW w:w="1470" w:type="dxa"/>
          </w:tcPr>
          <w:p w14:paraId="303B5D36"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7073B535"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21FBB53B"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50645F64"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35AC59B1"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7A28690D" w14:textId="77777777" w:rsidTr="00913DA8">
        <w:tc>
          <w:tcPr>
            <w:tcW w:w="3217" w:type="dxa"/>
          </w:tcPr>
          <w:p w14:paraId="19FD33DF"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Mass Transit – On Campus</w:t>
            </w:r>
          </w:p>
        </w:tc>
        <w:tc>
          <w:tcPr>
            <w:tcW w:w="1470" w:type="dxa"/>
          </w:tcPr>
          <w:p w14:paraId="21BBC2DD"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3B2F4B6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206BEA29"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6702EE86"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76857D64"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6FA9B37A" w14:textId="77777777" w:rsidTr="00913DA8">
        <w:tc>
          <w:tcPr>
            <w:tcW w:w="3217" w:type="dxa"/>
          </w:tcPr>
          <w:p w14:paraId="7B52FE25"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Meal Plans</w:t>
            </w:r>
          </w:p>
        </w:tc>
        <w:tc>
          <w:tcPr>
            <w:tcW w:w="1470" w:type="dxa"/>
          </w:tcPr>
          <w:p w14:paraId="39ECDD55"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4EF3E48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7D925F3C"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735C8558"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3F74673F"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3D1A37F9" w14:textId="77777777" w:rsidTr="00913DA8">
        <w:tc>
          <w:tcPr>
            <w:tcW w:w="3217" w:type="dxa"/>
          </w:tcPr>
          <w:p w14:paraId="5C57361F"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Mobile Credentials</w:t>
            </w:r>
          </w:p>
        </w:tc>
        <w:tc>
          <w:tcPr>
            <w:tcW w:w="1470" w:type="dxa"/>
          </w:tcPr>
          <w:p w14:paraId="18C42532"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37D3B227"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4F66447B"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215DF302"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2C4062C7"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1129C1BB" w14:textId="77777777" w:rsidTr="00913DA8">
        <w:tc>
          <w:tcPr>
            <w:tcW w:w="3217" w:type="dxa"/>
          </w:tcPr>
          <w:p w14:paraId="31E21078"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Off Campus Merchants</w:t>
            </w:r>
          </w:p>
        </w:tc>
        <w:tc>
          <w:tcPr>
            <w:tcW w:w="1470" w:type="dxa"/>
          </w:tcPr>
          <w:p w14:paraId="489E8A3C"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0529F3F2"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35803DB7"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13CC752B"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25B7A460"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704A7C" w:rsidRPr="00795B8B" w14:paraId="45406966" w14:textId="77777777" w:rsidTr="00913DA8">
        <w:tc>
          <w:tcPr>
            <w:tcW w:w="3217" w:type="dxa"/>
          </w:tcPr>
          <w:p w14:paraId="325F38DF" w14:textId="42B0F00A" w:rsidR="00704A7C" w:rsidRPr="005519FB" w:rsidRDefault="00704A7C">
            <w:pPr>
              <w:spacing w:before="120" w:after="120" w:line="276" w:lineRule="auto"/>
              <w:rPr>
                <w:rFonts w:ascii="Aptos" w:hAnsi="Aptos"/>
                <w:sz w:val="24"/>
                <w:szCs w:val="24"/>
              </w:rPr>
            </w:pPr>
            <w:r w:rsidRPr="005519FB">
              <w:rPr>
                <w:rFonts w:ascii="Aptos" w:hAnsi="Aptos"/>
                <w:sz w:val="24"/>
                <w:szCs w:val="24"/>
              </w:rPr>
              <w:t>Online Photo Submission</w:t>
            </w:r>
          </w:p>
        </w:tc>
        <w:tc>
          <w:tcPr>
            <w:tcW w:w="1470" w:type="dxa"/>
          </w:tcPr>
          <w:p w14:paraId="0A158BB2" w14:textId="77777777" w:rsidR="00704A7C" w:rsidRPr="005519FB" w:rsidRDefault="00704A7C">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779CE67B" w14:textId="77777777" w:rsidR="00704A7C" w:rsidRPr="005519FB" w:rsidRDefault="00704A7C">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5942ED13" w14:textId="77777777" w:rsidR="00704A7C" w:rsidRPr="005519FB" w:rsidRDefault="00704A7C">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778DDD6C" w14:textId="77777777" w:rsidR="00704A7C" w:rsidRPr="005519FB" w:rsidRDefault="00704A7C">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18746B2D" w14:textId="77777777" w:rsidR="00704A7C" w:rsidRPr="005519FB" w:rsidRDefault="00704A7C">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47899B3B" w14:textId="77777777" w:rsidTr="00913DA8">
        <w:tc>
          <w:tcPr>
            <w:tcW w:w="3217" w:type="dxa"/>
          </w:tcPr>
          <w:p w14:paraId="1FDB26F4"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Parking Lots/Decks</w:t>
            </w:r>
          </w:p>
        </w:tc>
        <w:tc>
          <w:tcPr>
            <w:tcW w:w="1470" w:type="dxa"/>
          </w:tcPr>
          <w:p w14:paraId="357211AB"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741C9B58"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08807117"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427F250B"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22BCFED9"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109B1119" w14:textId="77777777" w:rsidTr="00913DA8">
        <w:tc>
          <w:tcPr>
            <w:tcW w:w="3217" w:type="dxa"/>
          </w:tcPr>
          <w:p w14:paraId="0514FC75"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Point of Sale System(s)</w:t>
            </w:r>
          </w:p>
        </w:tc>
        <w:tc>
          <w:tcPr>
            <w:tcW w:w="1470" w:type="dxa"/>
          </w:tcPr>
          <w:p w14:paraId="1125B5B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6EB85969"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314AF2A1"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234ACA1B"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07382975"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795B8B" w14:paraId="1D5C234D" w14:textId="77777777" w:rsidTr="00913DA8">
        <w:tc>
          <w:tcPr>
            <w:tcW w:w="3217" w:type="dxa"/>
          </w:tcPr>
          <w:p w14:paraId="27EBAA46"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Recreational Services</w:t>
            </w:r>
          </w:p>
        </w:tc>
        <w:tc>
          <w:tcPr>
            <w:tcW w:w="1470" w:type="dxa"/>
          </w:tcPr>
          <w:p w14:paraId="16F01021"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12A78D85"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40ECDE64"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5A1C6936"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0EFD1004"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5519FB" w14:paraId="1A6EEBEA" w14:textId="77777777" w:rsidTr="00913DA8">
        <w:tc>
          <w:tcPr>
            <w:tcW w:w="3217" w:type="dxa"/>
          </w:tcPr>
          <w:p w14:paraId="72C2FD23"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lastRenderedPageBreak/>
              <w:t>Retail Services</w:t>
            </w:r>
          </w:p>
        </w:tc>
        <w:tc>
          <w:tcPr>
            <w:tcW w:w="1470" w:type="dxa"/>
          </w:tcPr>
          <w:p w14:paraId="3D76227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78145DA1"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4058F11C"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2F269052"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757B68C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5519FB" w14:paraId="5AADEC25" w14:textId="77777777" w:rsidTr="00913DA8">
        <w:tc>
          <w:tcPr>
            <w:tcW w:w="3217" w:type="dxa"/>
          </w:tcPr>
          <w:p w14:paraId="2C5D3937"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Validation Services (ex:  active cardholder or registered student) Please elaborate.</w:t>
            </w:r>
          </w:p>
        </w:tc>
        <w:tc>
          <w:tcPr>
            <w:tcW w:w="1470" w:type="dxa"/>
          </w:tcPr>
          <w:p w14:paraId="0F68B838"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3F6FE987"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435EA7D3"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215923F1"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73C4A9AB"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5519FB" w14:paraId="68DD0434" w14:textId="77777777" w:rsidTr="00913DA8">
        <w:tc>
          <w:tcPr>
            <w:tcW w:w="3217" w:type="dxa"/>
          </w:tcPr>
          <w:p w14:paraId="5D493E5A"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Vending – Beverage</w:t>
            </w:r>
          </w:p>
        </w:tc>
        <w:tc>
          <w:tcPr>
            <w:tcW w:w="1470" w:type="dxa"/>
          </w:tcPr>
          <w:p w14:paraId="5DE9E6A6"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714253FB"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189CB0AF"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4E32DDA6"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106E0C5D"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5519FB" w14:paraId="34AE7020" w14:textId="77777777" w:rsidTr="00913DA8">
        <w:tc>
          <w:tcPr>
            <w:tcW w:w="3217" w:type="dxa"/>
          </w:tcPr>
          <w:p w14:paraId="01F7367B"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Vending – Snack</w:t>
            </w:r>
          </w:p>
        </w:tc>
        <w:tc>
          <w:tcPr>
            <w:tcW w:w="1470" w:type="dxa"/>
          </w:tcPr>
          <w:p w14:paraId="03F1BC44"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6BD03D4B"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2ECC46BF"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6DC2D64A"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66A3CAF8"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5519FB" w14:paraId="1C8CE84C" w14:textId="77777777" w:rsidTr="00913DA8">
        <w:tc>
          <w:tcPr>
            <w:tcW w:w="3217" w:type="dxa"/>
          </w:tcPr>
          <w:p w14:paraId="231041E9"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Vending – Sundries</w:t>
            </w:r>
          </w:p>
        </w:tc>
        <w:tc>
          <w:tcPr>
            <w:tcW w:w="1470" w:type="dxa"/>
          </w:tcPr>
          <w:p w14:paraId="41BD49A8"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15BF8CD9"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708B1A00"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2371628B"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4FDE41BE"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r w:rsidR="00CB629F" w:rsidRPr="005519FB" w14:paraId="65D5D44D" w14:textId="77777777" w:rsidTr="00913DA8">
        <w:tc>
          <w:tcPr>
            <w:tcW w:w="3217" w:type="dxa"/>
          </w:tcPr>
          <w:p w14:paraId="64B87004" w14:textId="77777777" w:rsidR="00CB629F" w:rsidRPr="005519FB" w:rsidRDefault="00A41024">
            <w:pPr>
              <w:spacing w:before="120" w:after="120" w:line="276" w:lineRule="auto"/>
              <w:rPr>
                <w:rFonts w:ascii="Aptos" w:hAnsi="Aptos"/>
                <w:sz w:val="24"/>
                <w:szCs w:val="24"/>
              </w:rPr>
            </w:pPr>
            <w:r w:rsidRPr="005519FB">
              <w:rPr>
                <w:rFonts w:ascii="Aptos" w:hAnsi="Aptos"/>
                <w:sz w:val="24"/>
                <w:szCs w:val="24"/>
              </w:rPr>
              <w:t>Other (Please explain)</w:t>
            </w:r>
          </w:p>
        </w:tc>
        <w:tc>
          <w:tcPr>
            <w:tcW w:w="1470" w:type="dxa"/>
          </w:tcPr>
          <w:p w14:paraId="12AE4371"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770" w:type="dxa"/>
          </w:tcPr>
          <w:p w14:paraId="425DEE70"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127" w:type="dxa"/>
          </w:tcPr>
          <w:p w14:paraId="289114DB"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1441" w:type="dxa"/>
          </w:tcPr>
          <w:p w14:paraId="60D9EB0D"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c>
          <w:tcPr>
            <w:tcW w:w="4895" w:type="dxa"/>
          </w:tcPr>
          <w:p w14:paraId="231B353B" w14:textId="77777777" w:rsidR="00CB629F" w:rsidRPr="005519FB" w:rsidRDefault="00CB629F">
            <w:pPr>
              <w:pBdr>
                <w:top w:val="nil"/>
                <w:left w:val="nil"/>
                <w:bottom w:val="nil"/>
                <w:right w:val="nil"/>
                <w:between w:val="nil"/>
              </w:pBdr>
              <w:spacing w:before="120" w:after="120" w:line="276" w:lineRule="auto"/>
              <w:rPr>
                <w:rFonts w:ascii="Aptos" w:hAnsi="Aptos"/>
                <w:color w:val="000000"/>
                <w:sz w:val="24"/>
                <w:szCs w:val="24"/>
              </w:rPr>
            </w:pPr>
          </w:p>
        </w:tc>
      </w:tr>
    </w:tbl>
    <w:p w14:paraId="573E6CD5" w14:textId="77777777" w:rsidR="00CB629F" w:rsidRPr="005519FB" w:rsidRDefault="00CB629F">
      <w:pPr>
        <w:pBdr>
          <w:top w:val="nil"/>
          <w:left w:val="nil"/>
          <w:bottom w:val="nil"/>
          <w:right w:val="nil"/>
          <w:between w:val="nil"/>
        </w:pBdr>
        <w:rPr>
          <w:rFonts w:ascii="Aptos" w:eastAsia="Calibri" w:hAnsi="Aptos" w:cs="Calibri"/>
          <w:b/>
          <w:color w:val="000000"/>
        </w:rPr>
      </w:pPr>
    </w:p>
    <w:p w14:paraId="10E1FF93" w14:textId="77777777" w:rsidR="00CB629F" w:rsidRPr="005519FB" w:rsidRDefault="00CB629F">
      <w:pPr>
        <w:pBdr>
          <w:top w:val="nil"/>
          <w:left w:val="nil"/>
          <w:bottom w:val="nil"/>
          <w:right w:val="nil"/>
          <w:between w:val="nil"/>
        </w:pBdr>
        <w:rPr>
          <w:rFonts w:ascii="Aptos" w:eastAsia="Calibri" w:hAnsi="Aptos" w:cs="Calibri"/>
          <w:b/>
          <w:color w:val="000000"/>
        </w:rPr>
      </w:pPr>
    </w:p>
    <w:p w14:paraId="491655DC" w14:textId="77777777" w:rsidR="00CB629F" w:rsidRPr="005519FB" w:rsidRDefault="00A41024">
      <w:pPr>
        <w:pBdr>
          <w:top w:val="nil"/>
          <w:left w:val="nil"/>
          <w:bottom w:val="nil"/>
          <w:right w:val="nil"/>
          <w:between w:val="nil"/>
        </w:pBdr>
        <w:rPr>
          <w:rFonts w:ascii="Aptos" w:eastAsia="Calibri" w:hAnsi="Aptos" w:cs="Calibri"/>
          <w:b/>
          <w:color w:val="000000"/>
        </w:rPr>
      </w:pPr>
      <w:r w:rsidRPr="005519FB">
        <w:rPr>
          <w:rFonts w:ascii="Aptos" w:eastAsia="Calibri" w:hAnsi="Aptos" w:cs="Calibri"/>
          <w:b/>
          <w:color w:val="000000"/>
        </w:rPr>
        <w:t>Part 2. Program Overview Questions</w:t>
      </w:r>
    </w:p>
    <w:p w14:paraId="78E8C03F" w14:textId="77777777" w:rsidR="00CB629F" w:rsidRPr="005519FB" w:rsidRDefault="00CB629F">
      <w:pPr>
        <w:pBdr>
          <w:top w:val="nil"/>
          <w:left w:val="nil"/>
          <w:bottom w:val="nil"/>
          <w:right w:val="nil"/>
          <w:between w:val="nil"/>
        </w:pBdr>
        <w:rPr>
          <w:rFonts w:ascii="Aptos" w:eastAsia="Calibri" w:hAnsi="Aptos" w:cs="Calibri"/>
          <w:color w:val="000000"/>
        </w:rPr>
      </w:pPr>
    </w:p>
    <w:p w14:paraId="14241D3C" w14:textId="77777777" w:rsidR="00CB629F" w:rsidRPr="005519FB" w:rsidRDefault="00CB629F">
      <w:pPr>
        <w:spacing w:line="276" w:lineRule="auto"/>
        <w:rPr>
          <w:rFonts w:ascii="Aptos" w:eastAsia="Calibri" w:hAnsi="Aptos" w:cs="Calibri"/>
        </w:rPr>
      </w:pPr>
    </w:p>
    <w:p w14:paraId="48825373" w14:textId="77777777" w:rsidR="00CB629F" w:rsidRPr="005519FB" w:rsidRDefault="00A41024">
      <w:pPr>
        <w:numPr>
          <w:ilvl w:val="0"/>
          <w:numId w:val="20"/>
        </w:numPr>
        <w:spacing w:line="276" w:lineRule="auto"/>
        <w:ind w:hanging="359"/>
        <w:rPr>
          <w:rFonts w:ascii="Aptos" w:eastAsia="Calibri" w:hAnsi="Aptos" w:cs="Calibri"/>
        </w:rPr>
      </w:pPr>
      <w:r w:rsidRPr="005519FB">
        <w:rPr>
          <w:rFonts w:ascii="Aptos" w:eastAsia="Calibri" w:hAnsi="Aptos" w:cs="Calibri"/>
        </w:rPr>
        <w:t>Is there a policy addressing that new products and services should incorporate credential access?</w:t>
      </w:r>
    </w:p>
    <w:p w14:paraId="4AC835A6" w14:textId="77777777" w:rsidR="00CB629F" w:rsidRPr="00795B8B" w:rsidRDefault="00CB629F">
      <w:pPr>
        <w:spacing w:line="276" w:lineRule="auto"/>
        <w:rPr>
          <w:rFonts w:ascii="Aptos" w:eastAsia="Calibri" w:hAnsi="Aptos" w:cs="Calibri"/>
        </w:rPr>
      </w:pPr>
    </w:p>
    <w:p w14:paraId="7DBEF718" w14:textId="77777777" w:rsidR="00CB629F" w:rsidRPr="00795B8B" w:rsidRDefault="00CB629F">
      <w:pPr>
        <w:spacing w:line="276" w:lineRule="auto"/>
        <w:rPr>
          <w:rFonts w:ascii="Aptos" w:eastAsia="Calibri" w:hAnsi="Aptos" w:cs="Calibri"/>
        </w:rPr>
      </w:pPr>
    </w:p>
    <w:p w14:paraId="221A5319" w14:textId="77777777" w:rsidR="00CB629F" w:rsidRPr="00795B8B" w:rsidRDefault="00CB629F">
      <w:pPr>
        <w:spacing w:line="276" w:lineRule="auto"/>
        <w:rPr>
          <w:rFonts w:ascii="Aptos" w:eastAsia="Calibri" w:hAnsi="Aptos" w:cs="Calibri"/>
        </w:rPr>
      </w:pPr>
    </w:p>
    <w:p w14:paraId="66F2B7D4" w14:textId="77777777" w:rsidR="00CB629F" w:rsidRPr="00795B8B" w:rsidRDefault="00CB629F">
      <w:pPr>
        <w:spacing w:line="276" w:lineRule="auto"/>
        <w:rPr>
          <w:rFonts w:ascii="Aptos" w:eastAsia="Calibri" w:hAnsi="Aptos" w:cs="Calibri"/>
        </w:rPr>
      </w:pPr>
    </w:p>
    <w:p w14:paraId="08832061" w14:textId="77777777" w:rsidR="00CB629F" w:rsidRPr="00795B8B" w:rsidRDefault="00CB629F">
      <w:pPr>
        <w:spacing w:line="276" w:lineRule="auto"/>
        <w:rPr>
          <w:rFonts w:ascii="Aptos" w:eastAsia="Calibri" w:hAnsi="Aptos" w:cs="Calibri"/>
        </w:rPr>
      </w:pPr>
    </w:p>
    <w:p w14:paraId="20A7619C" w14:textId="77777777" w:rsidR="00704A7C" w:rsidRPr="00795B8B" w:rsidRDefault="00704A7C">
      <w:pPr>
        <w:rPr>
          <w:rFonts w:ascii="Aptos" w:eastAsia="Calibri" w:hAnsi="Aptos" w:cs="Calibri"/>
          <w:b/>
        </w:rPr>
      </w:pPr>
      <w:r w:rsidRPr="00795B8B">
        <w:rPr>
          <w:rFonts w:ascii="Aptos" w:eastAsia="Calibri" w:hAnsi="Aptos" w:cs="Calibri"/>
          <w:b/>
        </w:rPr>
        <w:br w:type="page"/>
      </w:r>
    </w:p>
    <w:p w14:paraId="297DCCFB" w14:textId="18F596D0" w:rsidR="00CB629F" w:rsidRPr="005519FB" w:rsidRDefault="00A41024">
      <w:pPr>
        <w:spacing w:after="200" w:line="276" w:lineRule="auto"/>
        <w:rPr>
          <w:rFonts w:ascii="Aptos" w:eastAsia="Calibri" w:hAnsi="Aptos" w:cs="Calibri"/>
        </w:rPr>
      </w:pPr>
      <w:r w:rsidRPr="005519FB">
        <w:rPr>
          <w:rFonts w:ascii="Aptos" w:eastAsia="Calibri" w:hAnsi="Aptos" w:cs="Calibri"/>
          <w:b/>
        </w:rPr>
        <w:lastRenderedPageBreak/>
        <w:t>3: Leadership</w:t>
      </w:r>
    </w:p>
    <w:p w14:paraId="5A2D854F" w14:textId="77777777" w:rsidR="00CB629F" w:rsidRPr="005519FB" w:rsidRDefault="00A41024">
      <w:pPr>
        <w:widowControl w:val="0"/>
        <w:pBdr>
          <w:top w:val="nil"/>
          <w:left w:val="nil"/>
          <w:bottom w:val="nil"/>
          <w:right w:val="nil"/>
          <w:between w:val="nil"/>
        </w:pBdr>
        <w:rPr>
          <w:rFonts w:ascii="Aptos" w:eastAsia="Calibri" w:hAnsi="Aptos" w:cs="Calibri"/>
          <w:color w:val="000000"/>
        </w:rPr>
      </w:pPr>
      <w:r w:rsidRPr="005519FB">
        <w:rPr>
          <w:rFonts w:ascii="Aptos" w:eastAsia="Calibri" w:hAnsi="Aptos" w:cs="Calibri"/>
          <w:color w:val="000000"/>
        </w:rPr>
        <w:t xml:space="preserve">It is essential that the respective college or university maintain a campus-wide commitment to the development and management of the Campus Card Program.  While it is clearly necessary to allow each campus, division, or department to evaluate their own card-related needs, it is recommended that some base level of commitment be fostered to ensure that the efforts to create and grow the program are appropriately utilized.  </w:t>
      </w:r>
    </w:p>
    <w:p w14:paraId="1F601685" w14:textId="77777777" w:rsidR="00CB629F" w:rsidRPr="005519FB" w:rsidRDefault="00CB629F">
      <w:pPr>
        <w:widowControl w:val="0"/>
        <w:pBdr>
          <w:top w:val="nil"/>
          <w:left w:val="nil"/>
          <w:bottom w:val="nil"/>
          <w:right w:val="nil"/>
          <w:between w:val="nil"/>
        </w:pBdr>
        <w:rPr>
          <w:rFonts w:ascii="Aptos" w:eastAsia="Calibri" w:hAnsi="Aptos" w:cs="Calibri"/>
          <w:color w:val="000000"/>
        </w:rPr>
      </w:pPr>
    </w:p>
    <w:p w14:paraId="444CB898" w14:textId="77777777" w:rsidR="00CB629F" w:rsidRPr="005519FB" w:rsidRDefault="00A41024">
      <w:pPr>
        <w:widowControl w:val="0"/>
        <w:pBdr>
          <w:top w:val="nil"/>
          <w:left w:val="nil"/>
          <w:bottom w:val="nil"/>
          <w:right w:val="nil"/>
          <w:between w:val="nil"/>
        </w:pBdr>
        <w:rPr>
          <w:rFonts w:ascii="Aptos" w:eastAsia="Calibri" w:hAnsi="Aptos" w:cs="Calibri"/>
          <w:color w:val="000000"/>
        </w:rPr>
      </w:pPr>
      <w:r w:rsidRPr="005519FB">
        <w:rPr>
          <w:rFonts w:ascii="Aptos" w:eastAsia="Calibri" w:hAnsi="Aptos" w:cs="Calibri"/>
          <w:color w:val="000000"/>
        </w:rPr>
        <w:t>The return on the investment of a program of this magnitude is realized through the economies of scale achieved through a campus wide deployment for a variety of uses.  A college or university has a unique opportunity to create these economies of scale, but only if the appropriate level of commitment is fostered among the various departments and divisions.</w:t>
      </w:r>
    </w:p>
    <w:p w14:paraId="4E52759C" w14:textId="77777777" w:rsidR="00CB629F" w:rsidRPr="005519FB" w:rsidRDefault="00CB629F">
      <w:pPr>
        <w:widowControl w:val="0"/>
        <w:pBdr>
          <w:top w:val="nil"/>
          <w:left w:val="nil"/>
          <w:bottom w:val="nil"/>
          <w:right w:val="nil"/>
          <w:between w:val="nil"/>
        </w:pBdr>
        <w:rPr>
          <w:rFonts w:ascii="Aptos" w:eastAsia="Calibri" w:hAnsi="Aptos" w:cs="Calibri"/>
          <w:color w:val="000000"/>
        </w:rPr>
      </w:pPr>
    </w:p>
    <w:p w14:paraId="4C76CC12" w14:textId="77777777" w:rsidR="00CB629F" w:rsidRPr="005519FB" w:rsidRDefault="00A41024">
      <w:pPr>
        <w:rPr>
          <w:rFonts w:ascii="Aptos" w:eastAsia="Calibri" w:hAnsi="Aptos" w:cs="Calibri"/>
        </w:rPr>
      </w:pPr>
      <w:r w:rsidRPr="005519FB">
        <w:rPr>
          <w:rFonts w:ascii="Aptos" w:eastAsia="Calibri" w:hAnsi="Aptos" w:cs="Calibri"/>
        </w:rPr>
        <w:t>To help assist with this process and to foster collaboration among the responsible university departments, it is recommended that Program Champions for the Campus Card Program be identified.  The Campus Card Program leadership should periodically check-in with these Program Champions to share new program aspects, new service offerings, or upcoming changes to the program. The purpose of these periodic check-ins is to ensure that collaboration is being fostered.</w:t>
      </w:r>
    </w:p>
    <w:p w14:paraId="047FA5AF" w14:textId="77777777" w:rsidR="00CB629F" w:rsidRPr="005519FB" w:rsidRDefault="00CB629F">
      <w:pPr>
        <w:rPr>
          <w:rFonts w:ascii="Aptos" w:eastAsia="Calibri" w:hAnsi="Aptos" w:cs="Calibri"/>
        </w:rPr>
      </w:pPr>
    </w:p>
    <w:p w14:paraId="3003E791" w14:textId="77777777" w:rsidR="00CB629F" w:rsidRPr="005519FB" w:rsidRDefault="00A41024">
      <w:pPr>
        <w:rPr>
          <w:rFonts w:ascii="Aptos" w:eastAsia="Calibri" w:hAnsi="Aptos" w:cs="Calibri"/>
        </w:rPr>
      </w:pPr>
      <w:r w:rsidRPr="005519FB">
        <w:rPr>
          <w:rFonts w:ascii="Aptos" w:eastAsia="Calibri" w:hAnsi="Aptos" w:cs="Calibri"/>
        </w:rPr>
        <w:t>Program Champions may include:</w:t>
      </w:r>
    </w:p>
    <w:p w14:paraId="20D779F9" w14:textId="77777777" w:rsidR="00CB629F" w:rsidRPr="005519FB" w:rsidRDefault="00CB629F">
      <w:pPr>
        <w:rPr>
          <w:rFonts w:ascii="Aptos" w:eastAsia="Calibri" w:hAnsi="Aptos" w:cs="Calibri"/>
        </w:rPr>
      </w:pPr>
    </w:p>
    <w:p w14:paraId="056F0633" w14:textId="77777777" w:rsidR="00CB629F" w:rsidRPr="005519FB" w:rsidRDefault="00A41024">
      <w:pPr>
        <w:numPr>
          <w:ilvl w:val="0"/>
          <w:numId w:val="14"/>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Division Administrator that includes Campus Card Program</w:t>
      </w:r>
    </w:p>
    <w:p w14:paraId="0F4D839C" w14:textId="77777777" w:rsidR="00CB629F" w:rsidRPr="005519FB" w:rsidRDefault="00A41024">
      <w:pPr>
        <w:numPr>
          <w:ilvl w:val="0"/>
          <w:numId w:val="14"/>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Director of Campus Card Program</w:t>
      </w:r>
    </w:p>
    <w:p w14:paraId="2BBEAA2D" w14:textId="77777777" w:rsidR="00CB629F" w:rsidRPr="005519FB" w:rsidRDefault="00A41024">
      <w:pPr>
        <w:numPr>
          <w:ilvl w:val="0"/>
          <w:numId w:val="14"/>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Campus Safety (door access coordination)</w:t>
      </w:r>
    </w:p>
    <w:p w14:paraId="4C934428" w14:textId="77777777" w:rsidR="00CB629F" w:rsidRPr="005519FB" w:rsidRDefault="00A41024">
      <w:pPr>
        <w:numPr>
          <w:ilvl w:val="0"/>
          <w:numId w:val="14"/>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Enrollment Services (Financial Aid, Orientation, New Student recruitment)</w:t>
      </w:r>
    </w:p>
    <w:p w14:paraId="48AA9B22" w14:textId="77777777" w:rsidR="00CB629F" w:rsidRPr="005519FB" w:rsidRDefault="00A41024">
      <w:pPr>
        <w:numPr>
          <w:ilvl w:val="0"/>
          <w:numId w:val="14"/>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Facilities Services (wiring and reader installation)</w:t>
      </w:r>
    </w:p>
    <w:p w14:paraId="540E30B5" w14:textId="77777777" w:rsidR="00CB629F" w:rsidRPr="005519FB" w:rsidRDefault="00A41024">
      <w:pPr>
        <w:numPr>
          <w:ilvl w:val="0"/>
          <w:numId w:val="14"/>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Faculty &amp; Staff representatives</w:t>
      </w:r>
    </w:p>
    <w:p w14:paraId="3F6F62ED" w14:textId="77777777" w:rsidR="00CB629F" w:rsidRPr="005519FB" w:rsidRDefault="00A41024">
      <w:pPr>
        <w:numPr>
          <w:ilvl w:val="0"/>
          <w:numId w:val="14"/>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Finance (account reconciliation)</w:t>
      </w:r>
    </w:p>
    <w:p w14:paraId="2F32E967" w14:textId="77777777" w:rsidR="00CB629F" w:rsidRPr="005519FB" w:rsidRDefault="00A41024">
      <w:pPr>
        <w:numPr>
          <w:ilvl w:val="0"/>
          <w:numId w:val="14"/>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Information Technology (network infrastructure)</w:t>
      </w:r>
    </w:p>
    <w:p w14:paraId="4F30DCF3" w14:textId="77777777" w:rsidR="00CB629F" w:rsidRPr="005519FB" w:rsidRDefault="00A41024">
      <w:pPr>
        <w:numPr>
          <w:ilvl w:val="0"/>
          <w:numId w:val="14"/>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Students – [student government association, member(s) of active student groups (Advocates, Ambassadors), system users including residence hall assistants, dining services, rec center, and retail operations]</w:t>
      </w:r>
    </w:p>
    <w:p w14:paraId="20992986" w14:textId="77777777" w:rsidR="00CB629F" w:rsidRPr="005519FB" w:rsidRDefault="00A41024">
      <w:pPr>
        <w:numPr>
          <w:ilvl w:val="0"/>
          <w:numId w:val="14"/>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Someone with high levels of student interaction i.e., Dean of Students, Academic Advising</w:t>
      </w:r>
    </w:p>
    <w:p w14:paraId="2EDACBF4" w14:textId="77777777" w:rsidR="00CB629F" w:rsidRPr="005519FB" w:rsidRDefault="00A41024">
      <w:pPr>
        <w:numPr>
          <w:ilvl w:val="0"/>
          <w:numId w:val="14"/>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Key Stakeholders from departments that will use the campus credential, either in the initial rollout or future expansions.  This may include:</w:t>
      </w:r>
    </w:p>
    <w:p w14:paraId="1ACF140E" w14:textId="77777777" w:rsidR="00CB629F" w:rsidRPr="005519FB" w:rsidRDefault="00A41024">
      <w:pPr>
        <w:numPr>
          <w:ilvl w:val="0"/>
          <w:numId w:val="6"/>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Academic Affairs</w:t>
      </w:r>
    </w:p>
    <w:p w14:paraId="15410A58" w14:textId="77777777" w:rsidR="00CB629F" w:rsidRPr="005519FB" w:rsidRDefault="00A41024">
      <w:pPr>
        <w:numPr>
          <w:ilvl w:val="0"/>
          <w:numId w:val="6"/>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Athletics</w:t>
      </w:r>
    </w:p>
    <w:p w14:paraId="7B36A0B7" w14:textId="77777777" w:rsidR="00CB629F" w:rsidRPr="005519FB" w:rsidRDefault="00A41024">
      <w:pPr>
        <w:numPr>
          <w:ilvl w:val="0"/>
          <w:numId w:val="6"/>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Auxiliary Services</w:t>
      </w:r>
    </w:p>
    <w:p w14:paraId="79C08902" w14:textId="77777777" w:rsidR="00CB629F" w:rsidRPr="005519FB" w:rsidRDefault="00A41024">
      <w:pPr>
        <w:numPr>
          <w:ilvl w:val="0"/>
          <w:numId w:val="6"/>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lastRenderedPageBreak/>
        <w:t>Campus Recreation</w:t>
      </w:r>
    </w:p>
    <w:p w14:paraId="6A550DBB" w14:textId="77777777" w:rsidR="00CB629F" w:rsidRPr="005519FB" w:rsidRDefault="00A41024">
      <w:pPr>
        <w:numPr>
          <w:ilvl w:val="0"/>
          <w:numId w:val="6"/>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Dining Services</w:t>
      </w:r>
    </w:p>
    <w:p w14:paraId="5BFCB073" w14:textId="77777777" w:rsidR="00CB629F" w:rsidRPr="005519FB" w:rsidRDefault="00A41024">
      <w:pPr>
        <w:numPr>
          <w:ilvl w:val="0"/>
          <w:numId w:val="6"/>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Division Representatives</w:t>
      </w:r>
    </w:p>
    <w:p w14:paraId="080A0CBD" w14:textId="77777777" w:rsidR="00CB629F" w:rsidRPr="005519FB" w:rsidRDefault="00A41024">
      <w:pPr>
        <w:numPr>
          <w:ilvl w:val="0"/>
          <w:numId w:val="6"/>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Financial Affairs</w:t>
      </w:r>
    </w:p>
    <w:p w14:paraId="049763CA" w14:textId="77777777" w:rsidR="00CB629F" w:rsidRPr="005519FB" w:rsidRDefault="00A41024">
      <w:pPr>
        <w:numPr>
          <w:ilvl w:val="0"/>
          <w:numId w:val="6"/>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 xml:space="preserve">Library </w:t>
      </w:r>
    </w:p>
    <w:p w14:paraId="3EDBE78B" w14:textId="77777777" w:rsidR="00CB629F" w:rsidRPr="005519FB" w:rsidRDefault="00A41024">
      <w:pPr>
        <w:numPr>
          <w:ilvl w:val="0"/>
          <w:numId w:val="6"/>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Parking / Transportation</w:t>
      </w:r>
    </w:p>
    <w:p w14:paraId="154E8AF4" w14:textId="77777777" w:rsidR="00CB629F" w:rsidRPr="005519FB" w:rsidRDefault="00A41024">
      <w:pPr>
        <w:numPr>
          <w:ilvl w:val="0"/>
          <w:numId w:val="6"/>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Real Estate (manages contracted spaces on campus for non-campus run entities)</w:t>
      </w:r>
    </w:p>
    <w:p w14:paraId="013562C0" w14:textId="77777777" w:rsidR="00CB629F" w:rsidRPr="005519FB" w:rsidRDefault="00A41024">
      <w:pPr>
        <w:numPr>
          <w:ilvl w:val="0"/>
          <w:numId w:val="6"/>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Residence Life</w:t>
      </w:r>
    </w:p>
    <w:p w14:paraId="438901EB" w14:textId="77777777" w:rsidR="00704A7C" w:rsidRPr="005519FB" w:rsidRDefault="00A41024" w:rsidP="00704A7C">
      <w:pPr>
        <w:numPr>
          <w:ilvl w:val="0"/>
          <w:numId w:val="6"/>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 xml:space="preserve">Student Affairs </w:t>
      </w:r>
    </w:p>
    <w:p w14:paraId="03F5DFE3" w14:textId="77777777" w:rsidR="00704A7C" w:rsidRPr="005519FB" w:rsidRDefault="00A41024" w:rsidP="00704A7C">
      <w:pPr>
        <w:numPr>
          <w:ilvl w:val="0"/>
          <w:numId w:val="6"/>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rPr>
        <w:t>Strategic Communications</w:t>
      </w:r>
    </w:p>
    <w:p w14:paraId="3648FE3C" w14:textId="77777777" w:rsidR="00D64529" w:rsidRPr="005519FB" w:rsidRDefault="00A41024" w:rsidP="00704A7C">
      <w:pPr>
        <w:numPr>
          <w:ilvl w:val="0"/>
          <w:numId w:val="6"/>
        </w:numPr>
        <w:pBdr>
          <w:top w:val="nil"/>
          <w:left w:val="nil"/>
          <w:bottom w:val="nil"/>
          <w:right w:val="nil"/>
          <w:between w:val="nil"/>
        </w:pBdr>
        <w:tabs>
          <w:tab w:val="left" w:pos="0"/>
        </w:tabs>
        <w:rPr>
          <w:rFonts w:ascii="Aptos" w:eastAsia="Calibri" w:hAnsi="Aptos" w:cs="Calibri"/>
          <w:color w:val="000000"/>
        </w:rPr>
      </w:pPr>
      <w:r w:rsidRPr="005519FB">
        <w:rPr>
          <w:rFonts w:ascii="Aptos" w:eastAsia="Calibri" w:hAnsi="Aptos" w:cs="Calibri"/>
          <w:color w:val="000000"/>
        </w:rPr>
        <w:t>External Constituent(s)</w:t>
      </w:r>
    </w:p>
    <w:p w14:paraId="56371228" w14:textId="77777777" w:rsidR="00D64529" w:rsidRPr="005519FB" w:rsidRDefault="00A41024" w:rsidP="00D64529">
      <w:pPr>
        <w:pStyle w:val="ListParagraph"/>
        <w:numPr>
          <w:ilvl w:val="3"/>
          <w:numId w:val="8"/>
        </w:numPr>
        <w:pBdr>
          <w:top w:val="nil"/>
          <w:left w:val="nil"/>
          <w:bottom w:val="nil"/>
          <w:right w:val="nil"/>
          <w:between w:val="nil"/>
        </w:pBdr>
        <w:tabs>
          <w:tab w:val="left" w:pos="0"/>
        </w:tabs>
        <w:ind w:left="2610"/>
        <w:rPr>
          <w:rFonts w:ascii="Aptos" w:eastAsia="Calibri" w:hAnsi="Aptos" w:cs="Calibri"/>
          <w:color w:val="000000"/>
        </w:rPr>
      </w:pPr>
      <w:r w:rsidRPr="005519FB">
        <w:rPr>
          <w:rFonts w:ascii="Aptos" w:eastAsia="Calibri" w:hAnsi="Aptos" w:cs="Calibri"/>
          <w:color w:val="000000"/>
        </w:rPr>
        <w:t>Chamber of Commerce</w:t>
      </w:r>
    </w:p>
    <w:p w14:paraId="71913972" w14:textId="77777777" w:rsidR="00D64529" w:rsidRPr="005519FB" w:rsidRDefault="00A41024" w:rsidP="00D64529">
      <w:pPr>
        <w:pStyle w:val="ListParagraph"/>
        <w:numPr>
          <w:ilvl w:val="3"/>
          <w:numId w:val="8"/>
        </w:numPr>
        <w:pBdr>
          <w:top w:val="nil"/>
          <w:left w:val="nil"/>
          <w:bottom w:val="nil"/>
          <w:right w:val="nil"/>
          <w:between w:val="nil"/>
        </w:pBdr>
        <w:tabs>
          <w:tab w:val="left" w:pos="0"/>
        </w:tabs>
        <w:ind w:left="2610"/>
        <w:rPr>
          <w:rFonts w:ascii="Aptos" w:eastAsia="Calibri" w:hAnsi="Aptos" w:cs="Calibri"/>
          <w:color w:val="000000"/>
        </w:rPr>
      </w:pPr>
      <w:r w:rsidRPr="005519FB">
        <w:rPr>
          <w:rFonts w:ascii="Aptos" w:eastAsia="Calibri" w:hAnsi="Aptos" w:cs="Calibri"/>
          <w:color w:val="000000"/>
        </w:rPr>
        <w:t>Downtown Association</w:t>
      </w:r>
    </w:p>
    <w:p w14:paraId="7BDAD973" w14:textId="134FA59D" w:rsidR="00CB629F" w:rsidRPr="005519FB" w:rsidRDefault="00A41024" w:rsidP="00D64529">
      <w:pPr>
        <w:pStyle w:val="ListParagraph"/>
        <w:numPr>
          <w:ilvl w:val="3"/>
          <w:numId w:val="8"/>
        </w:numPr>
        <w:pBdr>
          <w:top w:val="nil"/>
          <w:left w:val="nil"/>
          <w:bottom w:val="nil"/>
          <w:right w:val="nil"/>
          <w:between w:val="nil"/>
        </w:pBdr>
        <w:tabs>
          <w:tab w:val="left" w:pos="0"/>
        </w:tabs>
        <w:ind w:left="2610"/>
        <w:rPr>
          <w:rFonts w:ascii="Aptos" w:eastAsia="Calibri" w:hAnsi="Aptos" w:cs="Calibri"/>
          <w:color w:val="000000"/>
        </w:rPr>
      </w:pPr>
      <w:r w:rsidRPr="005519FB">
        <w:rPr>
          <w:rFonts w:ascii="Aptos" w:eastAsia="Calibri" w:hAnsi="Aptos" w:cs="Calibri"/>
          <w:color w:val="000000"/>
        </w:rPr>
        <w:t>Off Campus Merchant(s)</w:t>
      </w:r>
    </w:p>
    <w:p w14:paraId="15D4F928" w14:textId="77777777" w:rsidR="00CB629F" w:rsidRPr="00795B8B" w:rsidRDefault="00CB629F">
      <w:pPr>
        <w:pBdr>
          <w:top w:val="nil"/>
          <w:left w:val="nil"/>
          <w:bottom w:val="nil"/>
          <w:right w:val="nil"/>
          <w:between w:val="nil"/>
        </w:pBdr>
        <w:tabs>
          <w:tab w:val="left" w:pos="0"/>
        </w:tabs>
        <w:ind w:left="2070"/>
        <w:rPr>
          <w:rFonts w:ascii="Aptos" w:eastAsia="Calibri" w:hAnsi="Aptos" w:cs="Calibri"/>
        </w:rPr>
      </w:pPr>
    </w:p>
    <w:p w14:paraId="43CAA738" w14:textId="77777777" w:rsidR="00197B51" w:rsidRPr="00795B8B" w:rsidRDefault="00197B51">
      <w:pPr>
        <w:rPr>
          <w:rFonts w:ascii="Aptos" w:eastAsia="Calibri" w:hAnsi="Aptos" w:cs="Calibri"/>
          <w:b/>
        </w:rPr>
      </w:pPr>
      <w:r w:rsidRPr="00795B8B">
        <w:rPr>
          <w:rFonts w:ascii="Aptos" w:eastAsia="Calibri" w:hAnsi="Aptos" w:cs="Calibri"/>
          <w:b/>
        </w:rPr>
        <w:br w:type="page"/>
      </w:r>
    </w:p>
    <w:p w14:paraId="5E788796" w14:textId="25C9A4F9" w:rsidR="00CB629F" w:rsidRPr="005519FB" w:rsidRDefault="00A41024" w:rsidP="00704A7C">
      <w:pPr>
        <w:rPr>
          <w:rFonts w:ascii="Aptos" w:eastAsia="Calibri" w:hAnsi="Aptos" w:cs="Calibri"/>
          <w:b/>
        </w:rPr>
      </w:pPr>
      <w:r w:rsidRPr="005519FB">
        <w:rPr>
          <w:rFonts w:ascii="Aptos" w:eastAsia="Calibri" w:hAnsi="Aptos" w:cs="Calibri"/>
          <w:b/>
        </w:rPr>
        <w:lastRenderedPageBreak/>
        <w:t>Recommended Evidence and Documentation</w:t>
      </w:r>
    </w:p>
    <w:p w14:paraId="50F671EA" w14:textId="77777777" w:rsidR="00CB629F" w:rsidRPr="005519FB" w:rsidRDefault="00CB629F">
      <w:pPr>
        <w:tabs>
          <w:tab w:val="left" w:pos="8460"/>
          <w:tab w:val="right" w:pos="9360"/>
        </w:tabs>
        <w:ind w:right="230"/>
        <w:rPr>
          <w:rFonts w:ascii="Aptos" w:eastAsia="Calibri" w:hAnsi="Aptos" w:cs="Calibri"/>
          <w:b/>
        </w:rPr>
      </w:pPr>
    </w:p>
    <w:p w14:paraId="197CF17B"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ADA Recruitment guidelines</w:t>
      </w:r>
    </w:p>
    <w:p w14:paraId="6948BC7F"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Analysis of employee turnover</w:t>
      </w:r>
    </w:p>
    <w:p w14:paraId="2674328C"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Campus Card Program Advisory Committee listing</w:t>
      </w:r>
    </w:p>
    <w:p w14:paraId="52C3F99A"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Confidentiality agreement</w:t>
      </w:r>
    </w:p>
    <w:p w14:paraId="434B737E"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Customer Service expectations</w:t>
      </w:r>
    </w:p>
    <w:p w14:paraId="409A8DDA"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Employee training manual (see NACCU Primer Guide)</w:t>
      </w:r>
    </w:p>
    <w:p w14:paraId="0440BF50"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Equal Opportunity – Non-Discrimination Policy</w:t>
      </w:r>
    </w:p>
    <w:p w14:paraId="42F80EBE"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Equipment inventory</w:t>
      </w:r>
    </w:p>
    <w:p w14:paraId="415A6F15"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FY operating budget</w:t>
      </w:r>
    </w:p>
    <w:p w14:paraId="45644D39"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ID credential eligibility process</w:t>
      </w:r>
    </w:p>
    <w:p w14:paraId="33F36052"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Interview questions</w:t>
      </w:r>
    </w:p>
    <w:p w14:paraId="1AC2F0C0"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Job descriptions for all positions</w:t>
      </w:r>
    </w:p>
    <w:p w14:paraId="439AA9C0"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Onboarding new employee checklist</w:t>
      </w:r>
    </w:p>
    <w:p w14:paraId="1F6F06D7"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Organizational chart</w:t>
      </w:r>
    </w:p>
    <w:p w14:paraId="016622A7"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Performance evaluation process for all employees</w:t>
      </w:r>
    </w:p>
    <w:p w14:paraId="464C0B27"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Recruitment process</w:t>
      </w:r>
    </w:p>
    <w:p w14:paraId="6E54B0A2"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Reg E</w:t>
      </w:r>
    </w:p>
    <w:p w14:paraId="42091782"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Staff training memos</w:t>
      </w:r>
    </w:p>
    <w:p w14:paraId="71D7BC5A"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Student application</w:t>
      </w:r>
    </w:p>
    <w:p w14:paraId="7C61B8A3" w14:textId="77777777" w:rsidR="00CB629F" w:rsidRPr="005519FB" w:rsidRDefault="00A41024">
      <w:pPr>
        <w:numPr>
          <w:ilvl w:val="0"/>
          <w:numId w:val="16"/>
        </w:numPr>
        <w:tabs>
          <w:tab w:val="left" w:pos="990"/>
        </w:tabs>
        <w:ind w:left="1080" w:hanging="90"/>
        <w:rPr>
          <w:rFonts w:ascii="Aptos" w:eastAsia="Calibri" w:hAnsi="Aptos" w:cs="Calibri"/>
        </w:rPr>
      </w:pPr>
      <w:r w:rsidRPr="005519FB">
        <w:rPr>
          <w:rFonts w:ascii="Aptos" w:eastAsia="Calibri" w:hAnsi="Aptos" w:cs="Calibri"/>
        </w:rPr>
        <w:t>Student Privacy Notifications/FERPA</w:t>
      </w:r>
    </w:p>
    <w:p w14:paraId="4BF52D71" w14:textId="77777777" w:rsidR="00CB629F" w:rsidRPr="005519FB" w:rsidRDefault="00A41024">
      <w:pPr>
        <w:rPr>
          <w:rFonts w:ascii="Aptos" w:eastAsia="Calibri" w:hAnsi="Aptos" w:cs="Calibri"/>
          <w:b/>
        </w:rPr>
      </w:pPr>
      <w:r w:rsidRPr="005519FB">
        <w:rPr>
          <w:rFonts w:ascii="Aptos" w:hAnsi="Aptos"/>
        </w:rPr>
        <w:br w:type="page"/>
      </w:r>
    </w:p>
    <w:tbl>
      <w:tblPr>
        <w:tblStyle w:val="a3"/>
        <w:tblW w:w="13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5336"/>
        <w:gridCol w:w="422"/>
        <w:gridCol w:w="463"/>
        <w:gridCol w:w="352"/>
        <w:gridCol w:w="537"/>
        <w:gridCol w:w="5490"/>
      </w:tblGrid>
      <w:tr w:rsidR="005519FB" w:rsidRPr="00795B8B" w14:paraId="02478C3B" w14:textId="77777777" w:rsidTr="005519FB">
        <w:tc>
          <w:tcPr>
            <w:tcW w:w="6051" w:type="dxa"/>
            <w:gridSpan w:val="2"/>
          </w:tcPr>
          <w:p w14:paraId="17DD1501" w14:textId="77777777" w:rsidR="005519FB" w:rsidRPr="005519FB" w:rsidRDefault="005519FB" w:rsidP="005519FB">
            <w:pPr>
              <w:spacing w:before="120" w:after="120" w:line="276" w:lineRule="auto"/>
              <w:rPr>
                <w:rFonts w:ascii="Aptos" w:eastAsia="Calibri" w:hAnsi="Aptos" w:cs="Calibri"/>
                <w:b/>
              </w:rPr>
            </w:pPr>
            <w:r w:rsidRPr="005519FB">
              <w:rPr>
                <w:rFonts w:ascii="Aptos" w:eastAsia="Calibri" w:hAnsi="Aptos" w:cs="Calibri"/>
                <w:b/>
              </w:rPr>
              <w:lastRenderedPageBreak/>
              <w:t>Part 3.  Leadership</w:t>
            </w:r>
          </w:p>
        </w:tc>
        <w:tc>
          <w:tcPr>
            <w:tcW w:w="1774" w:type="dxa"/>
            <w:gridSpan w:val="4"/>
          </w:tcPr>
          <w:p w14:paraId="13E3A689" w14:textId="77777777" w:rsidR="005519FB" w:rsidRPr="005519FB" w:rsidRDefault="005519FB" w:rsidP="005519FB">
            <w:pPr>
              <w:spacing w:before="120" w:after="120" w:line="276" w:lineRule="auto"/>
              <w:jc w:val="center"/>
              <w:rPr>
                <w:rFonts w:ascii="Aptos" w:hAnsi="Aptos"/>
                <w:b/>
              </w:rPr>
            </w:pPr>
            <w:r w:rsidRPr="005519FB">
              <w:rPr>
                <w:rFonts w:ascii="Aptos" w:hAnsi="Aptos"/>
                <w:b/>
              </w:rPr>
              <w:t>Rating</w:t>
            </w:r>
          </w:p>
          <w:p w14:paraId="7A4657B1" w14:textId="1F788F18" w:rsidR="005519FB" w:rsidRPr="005519FB" w:rsidRDefault="005519FB" w:rsidP="005519FB">
            <w:pPr>
              <w:spacing w:before="120" w:after="120" w:line="276" w:lineRule="auto"/>
              <w:rPr>
                <w:rFonts w:ascii="Aptos" w:eastAsia="Calibri" w:hAnsi="Aptos" w:cs="Calibri"/>
                <w:b/>
                <w:sz w:val="18"/>
                <w:szCs w:val="18"/>
              </w:rPr>
            </w:pPr>
            <w:r w:rsidRPr="005519FB">
              <w:rPr>
                <w:rFonts w:ascii="Aptos" w:hAnsi="Aptos"/>
                <w:sz w:val="20"/>
                <w:szCs w:val="20"/>
              </w:rPr>
              <w:t>0  Does Not Meet</w:t>
            </w:r>
            <w:r w:rsidRPr="005519FB">
              <w:rPr>
                <w:rFonts w:ascii="Aptos" w:hAnsi="Aptos"/>
                <w:sz w:val="20"/>
                <w:szCs w:val="20"/>
              </w:rPr>
              <w:br/>
              <w:t>1  Partially Meets</w:t>
            </w:r>
            <w:r w:rsidRPr="005519FB">
              <w:rPr>
                <w:rFonts w:ascii="Aptos" w:hAnsi="Aptos"/>
                <w:sz w:val="20"/>
                <w:szCs w:val="20"/>
              </w:rPr>
              <w:br/>
              <w:t>2  Meets</w:t>
            </w:r>
            <w:r w:rsidRPr="005519FB">
              <w:rPr>
                <w:rFonts w:ascii="Aptos" w:hAnsi="Aptos"/>
                <w:sz w:val="20"/>
                <w:szCs w:val="20"/>
              </w:rPr>
              <w:br/>
              <w:t>3  Exceeds</w:t>
            </w:r>
          </w:p>
        </w:tc>
        <w:tc>
          <w:tcPr>
            <w:tcW w:w="5490" w:type="dxa"/>
            <w:tcBorders>
              <w:bottom w:val="single" w:sz="4" w:space="0" w:color="000000"/>
            </w:tcBorders>
          </w:tcPr>
          <w:p w14:paraId="434115CF" w14:textId="77777777" w:rsidR="005519FB" w:rsidRPr="005519FB" w:rsidRDefault="005519FB" w:rsidP="005519FB">
            <w:pPr>
              <w:spacing w:before="120" w:after="120" w:line="276" w:lineRule="auto"/>
              <w:rPr>
                <w:rFonts w:ascii="Aptos" w:hAnsi="Aptos"/>
                <w:b/>
              </w:rPr>
            </w:pPr>
            <w:r w:rsidRPr="005519FB">
              <w:rPr>
                <w:rFonts w:ascii="Aptos" w:hAnsi="Aptos"/>
                <w:b/>
              </w:rPr>
              <w:t xml:space="preserve">Evidence and Documentation </w:t>
            </w:r>
          </w:p>
          <w:p w14:paraId="32EE91B9" w14:textId="77777777" w:rsidR="005519FB" w:rsidRPr="005519FB" w:rsidRDefault="005519FB" w:rsidP="005519FB">
            <w:pPr>
              <w:spacing w:before="120" w:after="120" w:line="276" w:lineRule="auto"/>
              <w:rPr>
                <w:rFonts w:ascii="Aptos" w:hAnsi="Aptos"/>
              </w:rPr>
            </w:pPr>
            <w:r w:rsidRPr="005519FB">
              <w:rPr>
                <w:rFonts w:ascii="Aptos" w:hAnsi="Aptos"/>
              </w:rPr>
              <w:t>Provide link to document or website</w:t>
            </w:r>
          </w:p>
          <w:p w14:paraId="055932CA" w14:textId="77777777" w:rsidR="005519FB" w:rsidRPr="005519FB" w:rsidRDefault="005519FB" w:rsidP="005519FB">
            <w:pPr>
              <w:spacing w:before="120" w:after="120" w:line="276" w:lineRule="auto"/>
              <w:rPr>
                <w:rFonts w:ascii="Aptos" w:hAnsi="Aptos"/>
              </w:rPr>
            </w:pPr>
            <w:r w:rsidRPr="005519FB">
              <w:rPr>
                <w:rFonts w:ascii="Aptos" w:hAnsi="Aptos"/>
              </w:rPr>
              <w:t>Provide statement of evidence</w:t>
            </w:r>
          </w:p>
          <w:p w14:paraId="457A5CD1" w14:textId="49FE14EC" w:rsidR="005519FB" w:rsidRPr="005519FB" w:rsidRDefault="005519FB" w:rsidP="005519FB">
            <w:pPr>
              <w:spacing w:before="120" w:after="120" w:line="276" w:lineRule="auto"/>
              <w:rPr>
                <w:rFonts w:ascii="Aptos" w:eastAsia="Calibri" w:hAnsi="Aptos" w:cs="Calibri"/>
                <w:b/>
              </w:rPr>
            </w:pPr>
            <w:r w:rsidRPr="005519FB">
              <w:rPr>
                <w:rFonts w:ascii="Aptos" w:hAnsi="Aptos"/>
              </w:rPr>
              <w:t>Provide name of document if stored in evidence folder</w:t>
            </w:r>
          </w:p>
        </w:tc>
      </w:tr>
      <w:tr w:rsidR="00CB629F" w:rsidRPr="00795B8B" w14:paraId="6F02961A" w14:textId="77777777" w:rsidTr="005519FB">
        <w:tc>
          <w:tcPr>
            <w:tcW w:w="715" w:type="dxa"/>
          </w:tcPr>
          <w:p w14:paraId="0DDB5FCB"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3.1</w:t>
            </w:r>
          </w:p>
        </w:tc>
        <w:tc>
          <w:tcPr>
            <w:tcW w:w="5336" w:type="dxa"/>
          </w:tcPr>
          <w:p w14:paraId="33F6B69B"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The Campus Card Program has a positioned and empowered program leader in place.</w:t>
            </w:r>
          </w:p>
        </w:tc>
        <w:tc>
          <w:tcPr>
            <w:tcW w:w="422" w:type="dxa"/>
            <w:tcBorders>
              <w:right w:val="nil"/>
            </w:tcBorders>
            <w:vAlign w:val="center"/>
          </w:tcPr>
          <w:p w14:paraId="1AC82A35"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0</w:t>
            </w:r>
          </w:p>
        </w:tc>
        <w:tc>
          <w:tcPr>
            <w:tcW w:w="463" w:type="dxa"/>
            <w:tcBorders>
              <w:left w:val="nil"/>
              <w:right w:val="nil"/>
            </w:tcBorders>
            <w:vAlign w:val="center"/>
          </w:tcPr>
          <w:p w14:paraId="0C07FB30"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293C224D"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2</w:t>
            </w:r>
          </w:p>
        </w:tc>
        <w:tc>
          <w:tcPr>
            <w:tcW w:w="537" w:type="dxa"/>
            <w:tcBorders>
              <w:left w:val="nil"/>
              <w:right w:val="nil"/>
            </w:tcBorders>
            <w:vAlign w:val="center"/>
          </w:tcPr>
          <w:p w14:paraId="02FCB0DA"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3</w:t>
            </w:r>
          </w:p>
        </w:tc>
        <w:tc>
          <w:tcPr>
            <w:tcW w:w="5490" w:type="dxa"/>
            <w:tcBorders>
              <w:left w:val="single" w:sz="4" w:space="0" w:color="000000"/>
            </w:tcBorders>
          </w:tcPr>
          <w:p w14:paraId="33195C9C" w14:textId="77777777" w:rsidR="00CB629F" w:rsidRPr="005519FB" w:rsidRDefault="00CB629F">
            <w:pPr>
              <w:spacing w:before="240"/>
              <w:rPr>
                <w:rFonts w:ascii="Aptos" w:eastAsia="Calibri" w:hAnsi="Aptos" w:cs="Calibri"/>
              </w:rPr>
            </w:pPr>
          </w:p>
        </w:tc>
      </w:tr>
      <w:tr w:rsidR="00CB629F" w:rsidRPr="00795B8B" w14:paraId="6B7DFD87" w14:textId="77777777" w:rsidTr="005519FB">
        <w:tc>
          <w:tcPr>
            <w:tcW w:w="715" w:type="dxa"/>
          </w:tcPr>
          <w:p w14:paraId="51455496"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3.2</w:t>
            </w:r>
          </w:p>
        </w:tc>
        <w:tc>
          <w:tcPr>
            <w:tcW w:w="5336" w:type="dxa"/>
          </w:tcPr>
          <w:p w14:paraId="6BCAE31E"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There is a commitment to the development and management of the Campus Card Program from the institution.</w:t>
            </w:r>
          </w:p>
        </w:tc>
        <w:tc>
          <w:tcPr>
            <w:tcW w:w="422" w:type="dxa"/>
            <w:tcBorders>
              <w:right w:val="nil"/>
            </w:tcBorders>
            <w:vAlign w:val="center"/>
          </w:tcPr>
          <w:p w14:paraId="6177F3ED"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0</w:t>
            </w:r>
          </w:p>
        </w:tc>
        <w:tc>
          <w:tcPr>
            <w:tcW w:w="463" w:type="dxa"/>
            <w:tcBorders>
              <w:left w:val="nil"/>
              <w:right w:val="nil"/>
            </w:tcBorders>
            <w:vAlign w:val="center"/>
          </w:tcPr>
          <w:p w14:paraId="51D5B904"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0F27BA34"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2</w:t>
            </w:r>
          </w:p>
        </w:tc>
        <w:tc>
          <w:tcPr>
            <w:tcW w:w="537" w:type="dxa"/>
            <w:tcBorders>
              <w:left w:val="nil"/>
              <w:right w:val="nil"/>
            </w:tcBorders>
            <w:vAlign w:val="center"/>
          </w:tcPr>
          <w:p w14:paraId="021F1803"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3</w:t>
            </w:r>
          </w:p>
        </w:tc>
        <w:tc>
          <w:tcPr>
            <w:tcW w:w="5490" w:type="dxa"/>
            <w:tcBorders>
              <w:left w:val="single" w:sz="4" w:space="0" w:color="000000"/>
            </w:tcBorders>
          </w:tcPr>
          <w:p w14:paraId="7DE8EAA0" w14:textId="77777777" w:rsidR="00CB629F" w:rsidRPr="005519FB" w:rsidRDefault="00CB629F">
            <w:pPr>
              <w:spacing w:before="240"/>
              <w:rPr>
                <w:rFonts w:ascii="Aptos" w:eastAsia="Calibri" w:hAnsi="Aptos" w:cs="Calibri"/>
              </w:rPr>
            </w:pPr>
          </w:p>
        </w:tc>
      </w:tr>
      <w:tr w:rsidR="00CB629F" w:rsidRPr="00795B8B" w14:paraId="1B9DA559" w14:textId="77777777" w:rsidTr="005519FB">
        <w:tc>
          <w:tcPr>
            <w:tcW w:w="715" w:type="dxa"/>
          </w:tcPr>
          <w:p w14:paraId="5B74091F"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3.3</w:t>
            </w:r>
          </w:p>
        </w:tc>
        <w:tc>
          <w:tcPr>
            <w:tcW w:w="5336" w:type="dxa"/>
          </w:tcPr>
          <w:p w14:paraId="0D8EC574"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The Campus Card Program has Program Champions.</w:t>
            </w:r>
          </w:p>
        </w:tc>
        <w:tc>
          <w:tcPr>
            <w:tcW w:w="422" w:type="dxa"/>
            <w:tcBorders>
              <w:right w:val="nil"/>
            </w:tcBorders>
            <w:vAlign w:val="center"/>
          </w:tcPr>
          <w:p w14:paraId="3939A8CA"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0</w:t>
            </w:r>
          </w:p>
        </w:tc>
        <w:tc>
          <w:tcPr>
            <w:tcW w:w="463" w:type="dxa"/>
            <w:tcBorders>
              <w:left w:val="nil"/>
              <w:right w:val="nil"/>
            </w:tcBorders>
            <w:vAlign w:val="center"/>
          </w:tcPr>
          <w:p w14:paraId="740D2951"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37F703C2"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2</w:t>
            </w:r>
          </w:p>
        </w:tc>
        <w:tc>
          <w:tcPr>
            <w:tcW w:w="537" w:type="dxa"/>
            <w:tcBorders>
              <w:left w:val="nil"/>
              <w:right w:val="nil"/>
            </w:tcBorders>
            <w:vAlign w:val="center"/>
          </w:tcPr>
          <w:p w14:paraId="1A5802B8"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3</w:t>
            </w:r>
          </w:p>
        </w:tc>
        <w:tc>
          <w:tcPr>
            <w:tcW w:w="5490" w:type="dxa"/>
            <w:tcBorders>
              <w:left w:val="single" w:sz="4" w:space="0" w:color="000000"/>
            </w:tcBorders>
          </w:tcPr>
          <w:p w14:paraId="3D6D0D22" w14:textId="77777777" w:rsidR="00CB629F" w:rsidRPr="005519FB" w:rsidRDefault="00CB629F">
            <w:pPr>
              <w:spacing w:before="240"/>
              <w:rPr>
                <w:rFonts w:ascii="Aptos" w:eastAsia="Calibri" w:hAnsi="Aptos" w:cs="Calibri"/>
              </w:rPr>
            </w:pPr>
          </w:p>
        </w:tc>
      </w:tr>
      <w:tr w:rsidR="00CB629F" w:rsidRPr="00795B8B" w14:paraId="5A9A1141" w14:textId="77777777" w:rsidTr="005519FB">
        <w:tc>
          <w:tcPr>
            <w:tcW w:w="715" w:type="dxa"/>
          </w:tcPr>
          <w:p w14:paraId="09DD1290"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3.4</w:t>
            </w:r>
          </w:p>
        </w:tc>
        <w:tc>
          <w:tcPr>
            <w:tcW w:w="5336" w:type="dxa"/>
          </w:tcPr>
          <w:p w14:paraId="011DDFE1"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The performance of the Campus Card Program leader is fairly assessed on a regular basis.</w:t>
            </w:r>
          </w:p>
        </w:tc>
        <w:tc>
          <w:tcPr>
            <w:tcW w:w="422" w:type="dxa"/>
            <w:tcBorders>
              <w:right w:val="nil"/>
            </w:tcBorders>
            <w:vAlign w:val="center"/>
          </w:tcPr>
          <w:p w14:paraId="72226BBD"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0</w:t>
            </w:r>
          </w:p>
        </w:tc>
        <w:tc>
          <w:tcPr>
            <w:tcW w:w="463" w:type="dxa"/>
            <w:tcBorders>
              <w:left w:val="nil"/>
              <w:right w:val="nil"/>
            </w:tcBorders>
            <w:vAlign w:val="center"/>
          </w:tcPr>
          <w:p w14:paraId="2D8C29EC"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75311647"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2</w:t>
            </w:r>
          </w:p>
        </w:tc>
        <w:tc>
          <w:tcPr>
            <w:tcW w:w="537" w:type="dxa"/>
            <w:tcBorders>
              <w:left w:val="nil"/>
              <w:right w:val="nil"/>
            </w:tcBorders>
            <w:vAlign w:val="center"/>
          </w:tcPr>
          <w:p w14:paraId="77308FEF"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3</w:t>
            </w:r>
          </w:p>
        </w:tc>
        <w:tc>
          <w:tcPr>
            <w:tcW w:w="5490" w:type="dxa"/>
            <w:tcBorders>
              <w:left w:val="single" w:sz="4" w:space="0" w:color="000000"/>
            </w:tcBorders>
          </w:tcPr>
          <w:p w14:paraId="1D0EC4A1" w14:textId="77777777" w:rsidR="00CB629F" w:rsidRPr="005519FB" w:rsidRDefault="00CB629F">
            <w:pPr>
              <w:spacing w:before="240"/>
              <w:rPr>
                <w:rFonts w:ascii="Aptos" w:eastAsia="Calibri" w:hAnsi="Aptos" w:cs="Calibri"/>
              </w:rPr>
            </w:pPr>
          </w:p>
        </w:tc>
      </w:tr>
      <w:tr w:rsidR="00CB629F" w:rsidRPr="00795B8B" w14:paraId="5A807DB2" w14:textId="77777777" w:rsidTr="005519FB">
        <w:tc>
          <w:tcPr>
            <w:tcW w:w="715" w:type="dxa"/>
          </w:tcPr>
          <w:p w14:paraId="6394D05D"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3.5</w:t>
            </w:r>
          </w:p>
        </w:tc>
        <w:tc>
          <w:tcPr>
            <w:tcW w:w="5336" w:type="dxa"/>
          </w:tcPr>
          <w:p w14:paraId="5F0A7340"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The Campus Card Program leader exercises authority over program resources and uses them effectively.</w:t>
            </w:r>
          </w:p>
        </w:tc>
        <w:tc>
          <w:tcPr>
            <w:tcW w:w="422" w:type="dxa"/>
            <w:tcBorders>
              <w:right w:val="nil"/>
            </w:tcBorders>
            <w:vAlign w:val="center"/>
          </w:tcPr>
          <w:p w14:paraId="2EF43492"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0</w:t>
            </w:r>
          </w:p>
        </w:tc>
        <w:tc>
          <w:tcPr>
            <w:tcW w:w="463" w:type="dxa"/>
            <w:tcBorders>
              <w:left w:val="nil"/>
              <w:right w:val="nil"/>
            </w:tcBorders>
            <w:vAlign w:val="center"/>
          </w:tcPr>
          <w:p w14:paraId="6991821A"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0E392113"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2</w:t>
            </w:r>
          </w:p>
        </w:tc>
        <w:tc>
          <w:tcPr>
            <w:tcW w:w="537" w:type="dxa"/>
            <w:tcBorders>
              <w:left w:val="nil"/>
              <w:right w:val="nil"/>
            </w:tcBorders>
            <w:vAlign w:val="center"/>
          </w:tcPr>
          <w:p w14:paraId="40B69285"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3</w:t>
            </w:r>
          </w:p>
        </w:tc>
        <w:tc>
          <w:tcPr>
            <w:tcW w:w="5490" w:type="dxa"/>
            <w:tcBorders>
              <w:left w:val="single" w:sz="4" w:space="0" w:color="000000"/>
            </w:tcBorders>
          </w:tcPr>
          <w:p w14:paraId="371FD022" w14:textId="77777777" w:rsidR="00CB629F" w:rsidRPr="005519FB" w:rsidRDefault="00CB629F">
            <w:pPr>
              <w:spacing w:before="240"/>
              <w:rPr>
                <w:rFonts w:ascii="Aptos" w:eastAsia="Calibri" w:hAnsi="Aptos" w:cs="Calibri"/>
              </w:rPr>
            </w:pPr>
          </w:p>
        </w:tc>
      </w:tr>
      <w:tr w:rsidR="00CB629F" w:rsidRPr="00795B8B" w14:paraId="42FC013E" w14:textId="77777777" w:rsidTr="005519FB">
        <w:tc>
          <w:tcPr>
            <w:tcW w:w="715" w:type="dxa"/>
          </w:tcPr>
          <w:p w14:paraId="0E62EB3C"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3.6</w:t>
            </w:r>
          </w:p>
        </w:tc>
        <w:tc>
          <w:tcPr>
            <w:tcW w:w="5336" w:type="dxa"/>
          </w:tcPr>
          <w:p w14:paraId="03E720E9"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Clearly defined accountability expectations are in place for the Campus Card Program leader.</w:t>
            </w:r>
          </w:p>
        </w:tc>
        <w:tc>
          <w:tcPr>
            <w:tcW w:w="422" w:type="dxa"/>
            <w:tcBorders>
              <w:right w:val="nil"/>
            </w:tcBorders>
            <w:vAlign w:val="center"/>
          </w:tcPr>
          <w:p w14:paraId="54E64264"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0</w:t>
            </w:r>
          </w:p>
        </w:tc>
        <w:tc>
          <w:tcPr>
            <w:tcW w:w="463" w:type="dxa"/>
            <w:tcBorders>
              <w:left w:val="nil"/>
              <w:right w:val="nil"/>
            </w:tcBorders>
            <w:vAlign w:val="center"/>
          </w:tcPr>
          <w:p w14:paraId="208DD590"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7C46C9FA"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2</w:t>
            </w:r>
          </w:p>
        </w:tc>
        <w:tc>
          <w:tcPr>
            <w:tcW w:w="537" w:type="dxa"/>
            <w:tcBorders>
              <w:left w:val="nil"/>
              <w:right w:val="nil"/>
            </w:tcBorders>
            <w:vAlign w:val="center"/>
          </w:tcPr>
          <w:p w14:paraId="42BF85C3"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3</w:t>
            </w:r>
          </w:p>
        </w:tc>
        <w:tc>
          <w:tcPr>
            <w:tcW w:w="5490" w:type="dxa"/>
            <w:tcBorders>
              <w:left w:val="single" w:sz="4" w:space="0" w:color="000000"/>
            </w:tcBorders>
          </w:tcPr>
          <w:p w14:paraId="487B731D" w14:textId="77777777" w:rsidR="00CB629F" w:rsidRPr="005519FB" w:rsidRDefault="00CB629F">
            <w:pPr>
              <w:spacing w:before="240"/>
              <w:rPr>
                <w:rFonts w:ascii="Aptos" w:eastAsia="Calibri" w:hAnsi="Aptos" w:cs="Calibri"/>
              </w:rPr>
            </w:pPr>
          </w:p>
        </w:tc>
      </w:tr>
      <w:tr w:rsidR="00CB629F" w:rsidRPr="005519FB" w14:paraId="796B9A62" w14:textId="77777777" w:rsidTr="005519FB">
        <w:tc>
          <w:tcPr>
            <w:tcW w:w="715" w:type="dxa"/>
          </w:tcPr>
          <w:p w14:paraId="58C87BF7"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lastRenderedPageBreak/>
              <w:t>3.7</w:t>
            </w:r>
          </w:p>
        </w:tc>
        <w:tc>
          <w:tcPr>
            <w:tcW w:w="5336" w:type="dxa"/>
          </w:tcPr>
          <w:p w14:paraId="1E48A7C5"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The Campus Card Program leader prescribes and practices appropriate ethical behavior.</w:t>
            </w:r>
          </w:p>
        </w:tc>
        <w:tc>
          <w:tcPr>
            <w:tcW w:w="422" w:type="dxa"/>
            <w:tcBorders>
              <w:right w:val="nil"/>
            </w:tcBorders>
            <w:vAlign w:val="center"/>
          </w:tcPr>
          <w:p w14:paraId="6458FFC4"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0</w:t>
            </w:r>
          </w:p>
        </w:tc>
        <w:tc>
          <w:tcPr>
            <w:tcW w:w="463" w:type="dxa"/>
            <w:tcBorders>
              <w:left w:val="nil"/>
              <w:right w:val="nil"/>
            </w:tcBorders>
            <w:vAlign w:val="center"/>
          </w:tcPr>
          <w:p w14:paraId="4558DBD1"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7CF5C40D"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2</w:t>
            </w:r>
          </w:p>
        </w:tc>
        <w:tc>
          <w:tcPr>
            <w:tcW w:w="537" w:type="dxa"/>
            <w:tcBorders>
              <w:left w:val="nil"/>
              <w:right w:val="nil"/>
            </w:tcBorders>
            <w:vAlign w:val="center"/>
          </w:tcPr>
          <w:p w14:paraId="7B6F32D6"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3</w:t>
            </w:r>
          </w:p>
        </w:tc>
        <w:tc>
          <w:tcPr>
            <w:tcW w:w="5490" w:type="dxa"/>
            <w:tcBorders>
              <w:left w:val="single" w:sz="4" w:space="0" w:color="000000"/>
            </w:tcBorders>
          </w:tcPr>
          <w:p w14:paraId="73FE2F5B" w14:textId="77777777" w:rsidR="00CB629F" w:rsidRPr="005519FB" w:rsidRDefault="00CB629F">
            <w:pPr>
              <w:spacing w:before="240"/>
              <w:rPr>
                <w:rFonts w:ascii="Aptos" w:eastAsia="Calibri" w:hAnsi="Aptos" w:cs="Calibri"/>
              </w:rPr>
            </w:pPr>
          </w:p>
        </w:tc>
      </w:tr>
      <w:tr w:rsidR="00CB629F" w:rsidRPr="005519FB" w14:paraId="06026CDA" w14:textId="77777777" w:rsidTr="005519FB">
        <w:tc>
          <w:tcPr>
            <w:tcW w:w="715" w:type="dxa"/>
          </w:tcPr>
          <w:p w14:paraId="300EAA32"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3.8</w:t>
            </w:r>
          </w:p>
        </w:tc>
        <w:tc>
          <w:tcPr>
            <w:tcW w:w="5336" w:type="dxa"/>
          </w:tcPr>
          <w:p w14:paraId="3DA41F19"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The Campus Card Program leader recruits, selects, supervises, instructs, and coordinates staff members.</w:t>
            </w:r>
          </w:p>
        </w:tc>
        <w:tc>
          <w:tcPr>
            <w:tcW w:w="422" w:type="dxa"/>
            <w:tcBorders>
              <w:right w:val="nil"/>
            </w:tcBorders>
            <w:vAlign w:val="center"/>
          </w:tcPr>
          <w:p w14:paraId="5C49E13D"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0</w:t>
            </w:r>
          </w:p>
        </w:tc>
        <w:tc>
          <w:tcPr>
            <w:tcW w:w="463" w:type="dxa"/>
            <w:tcBorders>
              <w:left w:val="nil"/>
              <w:right w:val="nil"/>
            </w:tcBorders>
            <w:vAlign w:val="center"/>
          </w:tcPr>
          <w:p w14:paraId="1952D53A"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19CAD369"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2</w:t>
            </w:r>
          </w:p>
        </w:tc>
        <w:tc>
          <w:tcPr>
            <w:tcW w:w="537" w:type="dxa"/>
            <w:tcBorders>
              <w:left w:val="nil"/>
              <w:right w:val="nil"/>
            </w:tcBorders>
            <w:vAlign w:val="center"/>
          </w:tcPr>
          <w:p w14:paraId="151D259C"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3</w:t>
            </w:r>
          </w:p>
        </w:tc>
        <w:tc>
          <w:tcPr>
            <w:tcW w:w="5490" w:type="dxa"/>
            <w:tcBorders>
              <w:left w:val="single" w:sz="4" w:space="0" w:color="000000"/>
            </w:tcBorders>
          </w:tcPr>
          <w:p w14:paraId="1A388992" w14:textId="77777777" w:rsidR="00CB629F" w:rsidRPr="005519FB" w:rsidRDefault="00CB629F">
            <w:pPr>
              <w:spacing w:before="240"/>
              <w:rPr>
                <w:rFonts w:ascii="Aptos" w:eastAsia="Calibri" w:hAnsi="Aptos" w:cs="Calibri"/>
              </w:rPr>
            </w:pPr>
          </w:p>
        </w:tc>
      </w:tr>
      <w:tr w:rsidR="00CB629F" w:rsidRPr="005519FB" w14:paraId="5992E826" w14:textId="77777777" w:rsidTr="005519FB">
        <w:tc>
          <w:tcPr>
            <w:tcW w:w="715" w:type="dxa"/>
          </w:tcPr>
          <w:p w14:paraId="26168D43"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3.9</w:t>
            </w:r>
          </w:p>
        </w:tc>
        <w:tc>
          <w:tcPr>
            <w:tcW w:w="5336" w:type="dxa"/>
          </w:tcPr>
          <w:p w14:paraId="4A36014E"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The Campus Card Program leader manages fiscal, physical, and human resources effectively.</w:t>
            </w:r>
          </w:p>
        </w:tc>
        <w:tc>
          <w:tcPr>
            <w:tcW w:w="422" w:type="dxa"/>
            <w:tcBorders>
              <w:right w:val="nil"/>
            </w:tcBorders>
            <w:vAlign w:val="center"/>
          </w:tcPr>
          <w:p w14:paraId="14DCEF7F"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0</w:t>
            </w:r>
          </w:p>
        </w:tc>
        <w:tc>
          <w:tcPr>
            <w:tcW w:w="463" w:type="dxa"/>
            <w:tcBorders>
              <w:left w:val="nil"/>
              <w:right w:val="nil"/>
            </w:tcBorders>
            <w:vAlign w:val="center"/>
          </w:tcPr>
          <w:p w14:paraId="7ADC8CA9"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7A0D3211"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2</w:t>
            </w:r>
          </w:p>
        </w:tc>
        <w:tc>
          <w:tcPr>
            <w:tcW w:w="537" w:type="dxa"/>
            <w:tcBorders>
              <w:left w:val="nil"/>
              <w:right w:val="nil"/>
            </w:tcBorders>
            <w:vAlign w:val="center"/>
          </w:tcPr>
          <w:p w14:paraId="6746ADFC"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3</w:t>
            </w:r>
          </w:p>
        </w:tc>
        <w:tc>
          <w:tcPr>
            <w:tcW w:w="5490" w:type="dxa"/>
            <w:tcBorders>
              <w:left w:val="single" w:sz="4" w:space="0" w:color="000000"/>
            </w:tcBorders>
          </w:tcPr>
          <w:p w14:paraId="1D8D8779" w14:textId="77777777" w:rsidR="00CB629F" w:rsidRPr="005519FB" w:rsidRDefault="00CB629F">
            <w:pPr>
              <w:spacing w:before="240"/>
              <w:rPr>
                <w:rFonts w:ascii="Aptos" w:eastAsia="Calibri" w:hAnsi="Aptos" w:cs="Calibri"/>
              </w:rPr>
            </w:pPr>
          </w:p>
        </w:tc>
      </w:tr>
      <w:tr w:rsidR="00CB629F" w:rsidRPr="005519FB" w14:paraId="75BF1E69" w14:textId="77777777" w:rsidTr="005519FB">
        <w:tc>
          <w:tcPr>
            <w:tcW w:w="715" w:type="dxa"/>
          </w:tcPr>
          <w:p w14:paraId="73E0E6AC"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3.10</w:t>
            </w:r>
          </w:p>
        </w:tc>
        <w:tc>
          <w:tcPr>
            <w:tcW w:w="5336" w:type="dxa"/>
          </w:tcPr>
          <w:p w14:paraId="15FE51C4"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The Campus Card Program leader communicates effectively and initiates collaborations with individuals and departments to enhance program functions.</w:t>
            </w:r>
          </w:p>
        </w:tc>
        <w:tc>
          <w:tcPr>
            <w:tcW w:w="422" w:type="dxa"/>
            <w:tcBorders>
              <w:right w:val="nil"/>
            </w:tcBorders>
            <w:vAlign w:val="center"/>
          </w:tcPr>
          <w:p w14:paraId="58939AA7"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0</w:t>
            </w:r>
          </w:p>
        </w:tc>
        <w:tc>
          <w:tcPr>
            <w:tcW w:w="463" w:type="dxa"/>
            <w:tcBorders>
              <w:left w:val="nil"/>
              <w:right w:val="nil"/>
            </w:tcBorders>
            <w:vAlign w:val="center"/>
          </w:tcPr>
          <w:p w14:paraId="31A0D954"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02BE2B22"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2</w:t>
            </w:r>
          </w:p>
        </w:tc>
        <w:tc>
          <w:tcPr>
            <w:tcW w:w="537" w:type="dxa"/>
            <w:tcBorders>
              <w:left w:val="nil"/>
              <w:right w:val="nil"/>
            </w:tcBorders>
            <w:vAlign w:val="center"/>
          </w:tcPr>
          <w:p w14:paraId="548972FE"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3</w:t>
            </w:r>
          </w:p>
        </w:tc>
        <w:tc>
          <w:tcPr>
            <w:tcW w:w="5490" w:type="dxa"/>
            <w:tcBorders>
              <w:left w:val="single" w:sz="4" w:space="0" w:color="000000"/>
            </w:tcBorders>
          </w:tcPr>
          <w:p w14:paraId="380D6A98" w14:textId="77777777" w:rsidR="00CB629F" w:rsidRPr="005519FB" w:rsidRDefault="00CB629F">
            <w:pPr>
              <w:spacing w:before="240"/>
              <w:rPr>
                <w:rFonts w:ascii="Aptos" w:eastAsia="Calibri" w:hAnsi="Aptos" w:cs="Calibri"/>
              </w:rPr>
            </w:pPr>
          </w:p>
        </w:tc>
      </w:tr>
      <w:tr w:rsidR="00CB629F" w:rsidRPr="005519FB" w14:paraId="5B8BD164" w14:textId="77777777" w:rsidTr="005519FB">
        <w:tc>
          <w:tcPr>
            <w:tcW w:w="715" w:type="dxa"/>
          </w:tcPr>
          <w:p w14:paraId="3FFE9024"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3.11</w:t>
            </w:r>
          </w:p>
        </w:tc>
        <w:tc>
          <w:tcPr>
            <w:tcW w:w="5336" w:type="dxa"/>
          </w:tcPr>
          <w:p w14:paraId="23EC816F"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The Campus Card Program leader continuously improves the Campus Card Program in response to changing needs of students and other constituents, and evolving institutional priorities, vision, mission, and goals.</w:t>
            </w:r>
          </w:p>
        </w:tc>
        <w:tc>
          <w:tcPr>
            <w:tcW w:w="422" w:type="dxa"/>
            <w:tcBorders>
              <w:right w:val="nil"/>
            </w:tcBorders>
            <w:vAlign w:val="center"/>
          </w:tcPr>
          <w:p w14:paraId="432E3652"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0</w:t>
            </w:r>
          </w:p>
        </w:tc>
        <w:tc>
          <w:tcPr>
            <w:tcW w:w="463" w:type="dxa"/>
            <w:tcBorders>
              <w:left w:val="nil"/>
              <w:right w:val="nil"/>
            </w:tcBorders>
            <w:vAlign w:val="center"/>
          </w:tcPr>
          <w:p w14:paraId="5EE6CE11"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577C39B1"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2</w:t>
            </w:r>
          </w:p>
        </w:tc>
        <w:tc>
          <w:tcPr>
            <w:tcW w:w="537" w:type="dxa"/>
            <w:tcBorders>
              <w:left w:val="nil"/>
              <w:right w:val="nil"/>
            </w:tcBorders>
            <w:vAlign w:val="center"/>
          </w:tcPr>
          <w:p w14:paraId="53BE1B22" w14:textId="77777777" w:rsidR="00CB629F" w:rsidRPr="005519FB" w:rsidRDefault="00A41024">
            <w:pPr>
              <w:spacing w:before="240"/>
              <w:jc w:val="center"/>
              <w:rPr>
                <w:rFonts w:ascii="Aptos" w:eastAsia="Calibri" w:hAnsi="Aptos" w:cs="Calibri"/>
              </w:rPr>
            </w:pPr>
            <w:r w:rsidRPr="005519FB">
              <w:rPr>
                <w:rFonts w:ascii="Aptos" w:eastAsia="Calibri" w:hAnsi="Aptos" w:cs="Calibri"/>
              </w:rPr>
              <w:t>3</w:t>
            </w:r>
          </w:p>
        </w:tc>
        <w:tc>
          <w:tcPr>
            <w:tcW w:w="5490" w:type="dxa"/>
            <w:tcBorders>
              <w:left w:val="single" w:sz="4" w:space="0" w:color="000000"/>
            </w:tcBorders>
          </w:tcPr>
          <w:p w14:paraId="3F23CD67" w14:textId="77777777" w:rsidR="00CB629F" w:rsidRPr="005519FB" w:rsidRDefault="00CB629F">
            <w:pPr>
              <w:spacing w:before="240"/>
              <w:rPr>
                <w:rFonts w:ascii="Aptos" w:eastAsia="Calibri" w:hAnsi="Aptos" w:cs="Calibri"/>
              </w:rPr>
            </w:pPr>
          </w:p>
        </w:tc>
      </w:tr>
    </w:tbl>
    <w:p w14:paraId="1DECD587" w14:textId="77777777" w:rsidR="00CB629F" w:rsidRPr="005519FB" w:rsidRDefault="00CB629F">
      <w:pPr>
        <w:rPr>
          <w:rFonts w:ascii="Aptos" w:eastAsia="Calibri" w:hAnsi="Aptos" w:cs="Calibri"/>
        </w:rPr>
      </w:pPr>
    </w:p>
    <w:p w14:paraId="2BF40F35" w14:textId="77777777" w:rsidR="00CB629F" w:rsidRPr="005519FB" w:rsidRDefault="00CB629F">
      <w:pPr>
        <w:rPr>
          <w:rFonts w:ascii="Aptos" w:eastAsia="Calibri" w:hAnsi="Aptos" w:cs="Calibri"/>
          <w:b/>
        </w:rPr>
      </w:pPr>
    </w:p>
    <w:p w14:paraId="4CF83FE4" w14:textId="77777777" w:rsidR="00CB629F" w:rsidRPr="005519FB" w:rsidRDefault="00A41024">
      <w:pPr>
        <w:rPr>
          <w:rFonts w:ascii="Aptos" w:eastAsia="Calibri" w:hAnsi="Aptos" w:cs="Calibri"/>
          <w:b/>
        </w:rPr>
      </w:pPr>
      <w:r w:rsidRPr="005519FB">
        <w:rPr>
          <w:rFonts w:ascii="Aptos" w:eastAsia="Calibri" w:hAnsi="Aptos" w:cs="Calibri"/>
          <w:b/>
        </w:rPr>
        <w:t>Part 3. Leadership Overview Questions</w:t>
      </w:r>
    </w:p>
    <w:p w14:paraId="6AB7ED49" w14:textId="77777777" w:rsidR="00CB629F" w:rsidRPr="005519FB" w:rsidRDefault="00CB629F">
      <w:pPr>
        <w:rPr>
          <w:rFonts w:ascii="Aptos" w:eastAsia="Calibri" w:hAnsi="Aptos" w:cs="Calibri"/>
          <w:b/>
        </w:rPr>
      </w:pPr>
    </w:p>
    <w:p w14:paraId="2D16F318" w14:textId="77777777" w:rsidR="00CB629F" w:rsidRPr="005519FB" w:rsidRDefault="00A41024">
      <w:pPr>
        <w:numPr>
          <w:ilvl w:val="0"/>
          <w:numId w:val="7"/>
        </w:numPr>
        <w:pBdr>
          <w:top w:val="nil"/>
          <w:left w:val="nil"/>
          <w:bottom w:val="nil"/>
          <w:right w:val="nil"/>
          <w:between w:val="nil"/>
        </w:pBdr>
        <w:spacing w:line="276" w:lineRule="auto"/>
        <w:rPr>
          <w:rFonts w:ascii="Aptos" w:eastAsia="Calibri" w:hAnsi="Aptos" w:cs="Calibri"/>
          <w:color w:val="000000"/>
        </w:rPr>
      </w:pPr>
      <w:r w:rsidRPr="005519FB">
        <w:rPr>
          <w:rFonts w:ascii="Aptos" w:eastAsia="Calibri" w:hAnsi="Aptos" w:cs="Calibri"/>
          <w:color w:val="000000"/>
        </w:rPr>
        <w:t>In what ways is the Campus Card Program leader qualified for their role?</w:t>
      </w:r>
    </w:p>
    <w:p w14:paraId="6478B6EF" w14:textId="77777777" w:rsidR="00CB629F" w:rsidRPr="005519FB" w:rsidRDefault="00CB629F">
      <w:pPr>
        <w:pBdr>
          <w:top w:val="nil"/>
          <w:left w:val="nil"/>
          <w:bottom w:val="nil"/>
          <w:right w:val="nil"/>
          <w:between w:val="nil"/>
        </w:pBdr>
        <w:spacing w:line="276" w:lineRule="auto"/>
        <w:ind w:left="720" w:hanging="720"/>
        <w:rPr>
          <w:rFonts w:ascii="Aptos" w:eastAsia="Calibri" w:hAnsi="Aptos" w:cs="Calibri"/>
          <w:color w:val="000000"/>
        </w:rPr>
      </w:pPr>
    </w:p>
    <w:p w14:paraId="060ED927" w14:textId="77777777" w:rsidR="00CB629F" w:rsidRPr="005519FB" w:rsidRDefault="00A41024">
      <w:pPr>
        <w:numPr>
          <w:ilvl w:val="0"/>
          <w:numId w:val="7"/>
        </w:numPr>
        <w:pBdr>
          <w:top w:val="nil"/>
          <w:left w:val="nil"/>
          <w:bottom w:val="nil"/>
          <w:right w:val="nil"/>
          <w:between w:val="nil"/>
        </w:pBdr>
        <w:spacing w:line="276" w:lineRule="auto"/>
        <w:rPr>
          <w:rFonts w:ascii="Aptos" w:eastAsia="Calibri" w:hAnsi="Aptos" w:cs="Calibri"/>
          <w:color w:val="000000"/>
        </w:rPr>
      </w:pPr>
      <w:r w:rsidRPr="005519FB">
        <w:rPr>
          <w:rFonts w:ascii="Aptos" w:eastAsia="Calibri" w:hAnsi="Aptos" w:cs="Calibri"/>
          <w:color w:val="000000"/>
        </w:rPr>
        <w:t>What leadership practices best describe the Campus Card Program leader?</w:t>
      </w:r>
    </w:p>
    <w:p w14:paraId="119BB3AC" w14:textId="59A66D4D" w:rsidR="00CB629F" w:rsidRPr="005519FB" w:rsidRDefault="005519FB" w:rsidP="005519FB">
      <w:pPr>
        <w:rPr>
          <w:rFonts w:ascii="Aptos" w:eastAsia="Calibri" w:hAnsi="Aptos" w:cs="Calibri"/>
          <w:b/>
        </w:rPr>
      </w:pPr>
      <w:r>
        <w:rPr>
          <w:rFonts w:ascii="Aptos" w:eastAsia="Calibri" w:hAnsi="Aptos" w:cs="Calibri"/>
          <w:b/>
        </w:rPr>
        <w:br w:type="page"/>
      </w:r>
      <w:r w:rsidR="00A41024" w:rsidRPr="005519FB">
        <w:rPr>
          <w:rFonts w:ascii="Aptos" w:eastAsia="Calibri" w:hAnsi="Aptos" w:cs="Calibri"/>
          <w:b/>
        </w:rPr>
        <w:lastRenderedPageBreak/>
        <w:t>4: Campus and External Relations</w:t>
      </w:r>
    </w:p>
    <w:p w14:paraId="1D488A1B" w14:textId="77777777" w:rsidR="00CB629F" w:rsidRPr="005519FB" w:rsidRDefault="00CB629F">
      <w:pPr>
        <w:rPr>
          <w:rFonts w:ascii="Aptos" w:eastAsia="Calibri" w:hAnsi="Aptos" w:cs="Calibri"/>
        </w:rPr>
      </w:pPr>
    </w:p>
    <w:p w14:paraId="02E6DF44" w14:textId="77777777" w:rsidR="00CB629F" w:rsidRPr="005519FB" w:rsidRDefault="00A41024">
      <w:pPr>
        <w:rPr>
          <w:rFonts w:ascii="Aptos" w:eastAsia="Calibri" w:hAnsi="Aptos" w:cs="Calibri"/>
        </w:rPr>
      </w:pPr>
      <w:r w:rsidRPr="005519FB">
        <w:rPr>
          <w:rFonts w:ascii="Aptos" w:eastAsia="Calibri" w:hAnsi="Aptos" w:cs="Calibri"/>
        </w:rPr>
        <w:t>The Campus Card Program and designated personnel should strive to establish, maintain, and promote effective relationships with key student services, academic personnel, and community agencies to strengthen the Campus Card Program and provide a more unified campus program.</w:t>
      </w:r>
    </w:p>
    <w:p w14:paraId="6E0FE2AE" w14:textId="77777777" w:rsidR="00CB629F" w:rsidRPr="005519FB" w:rsidRDefault="00CB629F">
      <w:pPr>
        <w:rPr>
          <w:rFonts w:ascii="Aptos" w:eastAsia="Calibri" w:hAnsi="Aptos" w:cs="Calibri"/>
        </w:rPr>
      </w:pPr>
    </w:p>
    <w:p w14:paraId="72782924" w14:textId="6D2CE308" w:rsidR="00CB629F" w:rsidRPr="005519FB" w:rsidRDefault="00A41024">
      <w:pPr>
        <w:rPr>
          <w:rFonts w:ascii="Aptos" w:eastAsia="Calibri" w:hAnsi="Aptos" w:cs="Calibri"/>
        </w:rPr>
      </w:pPr>
      <w:r w:rsidRPr="005519FB">
        <w:rPr>
          <w:rFonts w:ascii="Aptos" w:eastAsia="Calibri" w:hAnsi="Aptos" w:cs="Calibri"/>
        </w:rPr>
        <w:t>When the Campus Card Program contracts third party vendors, policies, and procedures must be established to ensure that overall administration and oversight of the services remains the responsibility of the institution.</w:t>
      </w:r>
    </w:p>
    <w:p w14:paraId="06CF4BA2" w14:textId="77777777" w:rsidR="00CB629F" w:rsidRPr="005519FB" w:rsidRDefault="00CB629F">
      <w:pPr>
        <w:rPr>
          <w:rFonts w:ascii="Aptos" w:eastAsia="Calibri" w:hAnsi="Aptos" w:cs="Calibri"/>
        </w:rPr>
      </w:pPr>
    </w:p>
    <w:p w14:paraId="59953B93" w14:textId="136AE5D6" w:rsidR="00CB629F" w:rsidRPr="005519FB" w:rsidRDefault="00A41024">
      <w:pPr>
        <w:rPr>
          <w:rFonts w:ascii="Aptos" w:eastAsia="Calibri" w:hAnsi="Aptos" w:cs="Calibri"/>
        </w:rPr>
      </w:pPr>
      <w:r w:rsidRPr="005519FB">
        <w:rPr>
          <w:rFonts w:ascii="Aptos" w:eastAsia="Calibri" w:hAnsi="Aptos" w:cs="Calibri"/>
        </w:rPr>
        <w:t xml:space="preserve">The Campus Card Program should strongly consider membership into the National Association of Campus Card Users (NACCU) </w:t>
      </w:r>
      <w:r w:rsidR="00C86EA1">
        <w:rPr>
          <w:rFonts w:ascii="Aptos" w:eastAsia="Calibri" w:hAnsi="Aptos" w:cs="Calibri"/>
        </w:rPr>
        <w:t>To</w:t>
      </w:r>
      <w:r w:rsidRPr="005519FB">
        <w:rPr>
          <w:rFonts w:ascii="Aptos" w:eastAsia="Calibri" w:hAnsi="Aptos" w:cs="Calibri"/>
        </w:rPr>
        <w:t xml:space="preserve"> continue to seek new information and network with other Campus Credential program leaders about the benefits and technological changes occurring</w:t>
      </w:r>
      <w:r w:rsidR="00C86EA1">
        <w:rPr>
          <w:rFonts w:ascii="Aptos" w:eastAsia="Calibri" w:hAnsi="Aptos" w:cs="Calibri"/>
        </w:rPr>
        <w:t xml:space="preserve"> frequently</w:t>
      </w:r>
      <w:r w:rsidRPr="005519FB">
        <w:rPr>
          <w:rFonts w:ascii="Aptos" w:eastAsia="Calibri" w:hAnsi="Aptos" w:cs="Calibri"/>
        </w:rPr>
        <w:t xml:space="preserve"> in the Campus Card industry.</w:t>
      </w:r>
    </w:p>
    <w:p w14:paraId="4D1B594F" w14:textId="77777777" w:rsidR="00CB629F" w:rsidRPr="005519FB" w:rsidRDefault="00CB629F">
      <w:pPr>
        <w:rPr>
          <w:rFonts w:ascii="Aptos" w:eastAsia="Calibri" w:hAnsi="Aptos" w:cs="Calibri"/>
        </w:rPr>
      </w:pPr>
    </w:p>
    <w:p w14:paraId="2D3DFC8C" w14:textId="77777777" w:rsidR="00CB629F" w:rsidRPr="005519FB" w:rsidRDefault="00A41024">
      <w:pPr>
        <w:tabs>
          <w:tab w:val="left" w:pos="8460"/>
          <w:tab w:val="right" w:pos="9360"/>
        </w:tabs>
        <w:ind w:right="230"/>
        <w:rPr>
          <w:rFonts w:ascii="Aptos" w:eastAsia="Calibri" w:hAnsi="Aptos" w:cs="Calibri"/>
          <w:b/>
        </w:rPr>
      </w:pPr>
      <w:r w:rsidRPr="005519FB">
        <w:rPr>
          <w:rFonts w:ascii="Aptos" w:eastAsia="Calibri" w:hAnsi="Aptos" w:cs="Calibri"/>
          <w:b/>
        </w:rPr>
        <w:t>Recommended Evidence and Documentation</w:t>
      </w:r>
    </w:p>
    <w:p w14:paraId="3E0E6053" w14:textId="77777777" w:rsidR="00CB629F" w:rsidRPr="005519FB" w:rsidRDefault="00CB629F">
      <w:pPr>
        <w:tabs>
          <w:tab w:val="left" w:pos="8460"/>
          <w:tab w:val="right" w:pos="9360"/>
        </w:tabs>
        <w:ind w:right="230"/>
        <w:rPr>
          <w:rFonts w:ascii="Aptos" w:eastAsia="Calibri" w:hAnsi="Aptos" w:cs="Calibri"/>
          <w:b/>
        </w:rPr>
      </w:pPr>
    </w:p>
    <w:p w14:paraId="48922558" w14:textId="77777777" w:rsidR="00CB629F" w:rsidRPr="005519FB" w:rsidRDefault="00A41024">
      <w:pPr>
        <w:numPr>
          <w:ilvl w:val="0"/>
          <w:numId w:val="19"/>
        </w:numPr>
        <w:tabs>
          <w:tab w:val="left" w:pos="990"/>
        </w:tabs>
        <w:ind w:left="1080" w:hanging="90"/>
        <w:rPr>
          <w:rFonts w:ascii="Aptos" w:eastAsia="Calibri" w:hAnsi="Aptos" w:cs="Calibri"/>
        </w:rPr>
      </w:pPr>
      <w:r w:rsidRPr="005519FB">
        <w:rPr>
          <w:rFonts w:ascii="Aptos" w:eastAsia="Calibri" w:hAnsi="Aptos" w:cs="Calibri"/>
        </w:rPr>
        <w:t>Examples of building relationships on campus and in the community</w:t>
      </w:r>
    </w:p>
    <w:p w14:paraId="29AF8EF7" w14:textId="77777777" w:rsidR="00CB629F" w:rsidRPr="005519FB" w:rsidRDefault="00A41024">
      <w:pPr>
        <w:numPr>
          <w:ilvl w:val="0"/>
          <w:numId w:val="19"/>
        </w:numPr>
        <w:tabs>
          <w:tab w:val="left" w:pos="990"/>
        </w:tabs>
        <w:ind w:left="1080" w:hanging="90"/>
        <w:rPr>
          <w:rFonts w:ascii="Aptos" w:eastAsia="Calibri" w:hAnsi="Aptos" w:cs="Calibri"/>
        </w:rPr>
      </w:pPr>
      <w:r w:rsidRPr="005519FB">
        <w:rPr>
          <w:rFonts w:ascii="Aptos" w:eastAsia="Calibri" w:hAnsi="Aptos" w:cs="Calibri"/>
        </w:rPr>
        <w:t>Networking through NACCU examples</w:t>
      </w:r>
    </w:p>
    <w:p w14:paraId="4F0C6615" w14:textId="77777777" w:rsidR="00CB629F" w:rsidRPr="00795B8B" w:rsidRDefault="00A41024">
      <w:pPr>
        <w:rPr>
          <w:rFonts w:ascii="Aptos" w:eastAsia="Calibri" w:hAnsi="Aptos" w:cs="Calibri"/>
        </w:rPr>
      </w:pPr>
      <w:r w:rsidRPr="00795B8B">
        <w:rPr>
          <w:rFonts w:ascii="Aptos" w:hAnsi="Aptos"/>
        </w:rPr>
        <w:br w:type="page"/>
      </w:r>
    </w:p>
    <w:tbl>
      <w:tblPr>
        <w:tblStyle w:val="a4"/>
        <w:tblW w:w="13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1"/>
        <w:gridCol w:w="5506"/>
        <w:gridCol w:w="418"/>
        <w:gridCol w:w="439"/>
        <w:gridCol w:w="338"/>
        <w:gridCol w:w="573"/>
        <w:gridCol w:w="5400"/>
      </w:tblGrid>
      <w:tr w:rsidR="005519FB" w:rsidRPr="00795B8B" w14:paraId="3D5FE36B" w14:textId="77777777" w:rsidTr="00B70E91">
        <w:tc>
          <w:tcPr>
            <w:tcW w:w="6147" w:type="dxa"/>
            <w:gridSpan w:val="2"/>
          </w:tcPr>
          <w:p w14:paraId="29B510FE" w14:textId="77777777" w:rsidR="005519FB" w:rsidRPr="005519FB" w:rsidRDefault="005519FB" w:rsidP="005519FB">
            <w:pPr>
              <w:spacing w:before="120" w:after="120" w:line="276" w:lineRule="auto"/>
              <w:rPr>
                <w:rFonts w:ascii="Aptos" w:eastAsia="Calibri" w:hAnsi="Aptos" w:cs="Calibri"/>
                <w:b/>
                <w:sz w:val="22"/>
                <w:szCs w:val="22"/>
              </w:rPr>
            </w:pPr>
            <w:r w:rsidRPr="005519FB">
              <w:rPr>
                <w:rFonts w:ascii="Aptos" w:eastAsia="Calibri" w:hAnsi="Aptos" w:cs="Calibri"/>
                <w:b/>
                <w:sz w:val="22"/>
                <w:szCs w:val="22"/>
              </w:rPr>
              <w:lastRenderedPageBreak/>
              <w:t xml:space="preserve">Part 4. Campus and External Relations  </w:t>
            </w:r>
          </w:p>
        </w:tc>
        <w:tc>
          <w:tcPr>
            <w:tcW w:w="1768" w:type="dxa"/>
            <w:gridSpan w:val="4"/>
          </w:tcPr>
          <w:p w14:paraId="2AA3DBA3" w14:textId="77777777" w:rsidR="005519FB" w:rsidRPr="005519FB" w:rsidRDefault="005519FB" w:rsidP="005519FB">
            <w:pPr>
              <w:spacing w:before="120" w:after="120" w:line="276" w:lineRule="auto"/>
              <w:jc w:val="center"/>
              <w:rPr>
                <w:rFonts w:ascii="Aptos" w:hAnsi="Aptos"/>
                <w:b/>
              </w:rPr>
            </w:pPr>
            <w:r w:rsidRPr="005519FB">
              <w:rPr>
                <w:rFonts w:ascii="Aptos" w:hAnsi="Aptos"/>
                <w:b/>
              </w:rPr>
              <w:t>Rating</w:t>
            </w:r>
          </w:p>
          <w:p w14:paraId="636328F4" w14:textId="6B2DB7C8" w:rsidR="005519FB" w:rsidRPr="005519FB" w:rsidRDefault="005519FB" w:rsidP="005519FB">
            <w:pPr>
              <w:spacing w:before="120" w:after="120" w:line="276" w:lineRule="auto"/>
              <w:rPr>
                <w:rFonts w:ascii="Aptos" w:eastAsia="Calibri" w:hAnsi="Aptos" w:cs="Calibri"/>
                <w:b/>
                <w:sz w:val="22"/>
                <w:szCs w:val="22"/>
              </w:rPr>
            </w:pPr>
            <w:r w:rsidRPr="005519FB">
              <w:rPr>
                <w:rFonts w:ascii="Aptos" w:hAnsi="Aptos"/>
                <w:sz w:val="20"/>
                <w:szCs w:val="20"/>
              </w:rPr>
              <w:t>0  Does Not Meet</w:t>
            </w:r>
            <w:r w:rsidRPr="005519FB">
              <w:rPr>
                <w:rFonts w:ascii="Aptos" w:hAnsi="Aptos"/>
                <w:sz w:val="20"/>
                <w:szCs w:val="20"/>
              </w:rPr>
              <w:br/>
              <w:t>1  Partially Meets</w:t>
            </w:r>
            <w:r w:rsidRPr="005519FB">
              <w:rPr>
                <w:rFonts w:ascii="Aptos" w:hAnsi="Aptos"/>
                <w:sz w:val="20"/>
                <w:szCs w:val="20"/>
              </w:rPr>
              <w:br/>
              <w:t>2  Meets</w:t>
            </w:r>
            <w:r w:rsidRPr="005519FB">
              <w:rPr>
                <w:rFonts w:ascii="Aptos" w:hAnsi="Aptos"/>
                <w:sz w:val="20"/>
                <w:szCs w:val="20"/>
              </w:rPr>
              <w:br/>
              <w:t>3  Exceeds</w:t>
            </w:r>
          </w:p>
        </w:tc>
        <w:tc>
          <w:tcPr>
            <w:tcW w:w="5400" w:type="dxa"/>
          </w:tcPr>
          <w:p w14:paraId="472CD830" w14:textId="77777777" w:rsidR="005519FB" w:rsidRPr="005519FB" w:rsidRDefault="005519FB" w:rsidP="005519FB">
            <w:pPr>
              <w:spacing w:before="120" w:after="120" w:line="276" w:lineRule="auto"/>
              <w:rPr>
                <w:rFonts w:ascii="Aptos" w:hAnsi="Aptos"/>
                <w:b/>
              </w:rPr>
            </w:pPr>
            <w:r w:rsidRPr="005519FB">
              <w:rPr>
                <w:rFonts w:ascii="Aptos" w:hAnsi="Aptos"/>
                <w:b/>
              </w:rPr>
              <w:t xml:space="preserve">Evidence and Documentation </w:t>
            </w:r>
          </w:p>
          <w:p w14:paraId="1E6E87B3" w14:textId="77777777" w:rsidR="005519FB" w:rsidRPr="005519FB" w:rsidRDefault="005519FB" w:rsidP="005519FB">
            <w:pPr>
              <w:spacing w:before="120" w:after="120" w:line="276" w:lineRule="auto"/>
              <w:rPr>
                <w:rFonts w:ascii="Aptos" w:hAnsi="Aptos"/>
              </w:rPr>
            </w:pPr>
            <w:r w:rsidRPr="005519FB">
              <w:rPr>
                <w:rFonts w:ascii="Aptos" w:hAnsi="Aptos"/>
              </w:rPr>
              <w:t>Provide link to document or website</w:t>
            </w:r>
          </w:p>
          <w:p w14:paraId="1158A4D6" w14:textId="77777777" w:rsidR="005519FB" w:rsidRPr="005519FB" w:rsidRDefault="005519FB" w:rsidP="005519FB">
            <w:pPr>
              <w:spacing w:before="120" w:after="120" w:line="276" w:lineRule="auto"/>
              <w:rPr>
                <w:rFonts w:ascii="Aptos" w:hAnsi="Aptos"/>
              </w:rPr>
            </w:pPr>
            <w:r w:rsidRPr="005519FB">
              <w:rPr>
                <w:rFonts w:ascii="Aptos" w:hAnsi="Aptos"/>
              </w:rPr>
              <w:t>Provide statement of evidence</w:t>
            </w:r>
          </w:p>
          <w:p w14:paraId="119FDFF8" w14:textId="10B8722C" w:rsidR="005519FB" w:rsidRPr="005519FB" w:rsidRDefault="005519FB" w:rsidP="005519FB">
            <w:pPr>
              <w:spacing w:before="120" w:after="120" w:line="276" w:lineRule="auto"/>
              <w:rPr>
                <w:rFonts w:ascii="Aptos" w:eastAsia="Calibri" w:hAnsi="Aptos" w:cs="Calibri"/>
                <w:b/>
                <w:sz w:val="22"/>
                <w:szCs w:val="22"/>
              </w:rPr>
            </w:pPr>
            <w:r w:rsidRPr="005519FB">
              <w:rPr>
                <w:rFonts w:ascii="Aptos" w:hAnsi="Aptos"/>
              </w:rPr>
              <w:t>Provide name of document if stored in evidence folder</w:t>
            </w:r>
          </w:p>
        </w:tc>
      </w:tr>
      <w:tr w:rsidR="00CB629F" w:rsidRPr="00795B8B" w14:paraId="4B5E4C90" w14:textId="77777777">
        <w:tc>
          <w:tcPr>
            <w:tcW w:w="641" w:type="dxa"/>
          </w:tcPr>
          <w:p w14:paraId="22A44DCC" w14:textId="77777777" w:rsidR="00CB629F" w:rsidRPr="005519FB" w:rsidRDefault="00A41024">
            <w:pPr>
              <w:spacing w:before="120" w:after="120" w:line="276" w:lineRule="auto"/>
              <w:rPr>
                <w:rFonts w:ascii="Aptos" w:eastAsia="Calibri" w:hAnsi="Aptos" w:cs="Calibri"/>
                <w:sz w:val="22"/>
                <w:szCs w:val="22"/>
              </w:rPr>
            </w:pPr>
            <w:r w:rsidRPr="005519FB">
              <w:rPr>
                <w:rFonts w:ascii="Aptos" w:eastAsia="Calibri" w:hAnsi="Aptos" w:cs="Calibri"/>
                <w:sz w:val="22"/>
                <w:szCs w:val="22"/>
              </w:rPr>
              <w:t>4.1</w:t>
            </w:r>
          </w:p>
        </w:tc>
        <w:tc>
          <w:tcPr>
            <w:tcW w:w="5506" w:type="dxa"/>
          </w:tcPr>
          <w:p w14:paraId="1449615B" w14:textId="1D7DE98C" w:rsidR="00CB629F" w:rsidRPr="005519FB" w:rsidRDefault="00A41024">
            <w:pPr>
              <w:spacing w:before="120" w:after="120" w:line="276" w:lineRule="auto"/>
              <w:rPr>
                <w:rFonts w:ascii="Aptos" w:eastAsia="Calibri" w:hAnsi="Aptos" w:cs="Calibri"/>
                <w:sz w:val="22"/>
                <w:szCs w:val="22"/>
              </w:rPr>
            </w:pPr>
            <w:r w:rsidRPr="005519FB">
              <w:rPr>
                <w:rFonts w:ascii="Aptos" w:eastAsia="Calibri" w:hAnsi="Aptos" w:cs="Calibri"/>
                <w:sz w:val="22"/>
                <w:szCs w:val="22"/>
              </w:rPr>
              <w:t xml:space="preserve">The Campus Card Program </w:t>
            </w:r>
            <w:r w:rsidR="00ED6C2C" w:rsidRPr="005519FB">
              <w:rPr>
                <w:rFonts w:ascii="Aptos" w:eastAsia="Calibri" w:hAnsi="Aptos" w:cs="Calibri"/>
                <w:sz w:val="22"/>
                <w:szCs w:val="22"/>
              </w:rPr>
              <w:t>establish</w:t>
            </w:r>
            <w:r w:rsidR="00ED6C2C">
              <w:rPr>
                <w:rFonts w:ascii="Aptos" w:eastAsia="Calibri" w:hAnsi="Aptos" w:cs="Calibri"/>
                <w:sz w:val="22"/>
                <w:szCs w:val="22"/>
              </w:rPr>
              <w:t>es</w:t>
            </w:r>
            <w:r w:rsidRPr="005519FB">
              <w:rPr>
                <w:rFonts w:ascii="Aptos" w:eastAsia="Calibri" w:hAnsi="Aptos" w:cs="Calibri"/>
                <w:sz w:val="22"/>
                <w:szCs w:val="22"/>
              </w:rPr>
              <w:t>, maintain</w:t>
            </w:r>
            <w:r w:rsidR="00ED6C2C">
              <w:rPr>
                <w:rFonts w:ascii="Aptos" w:eastAsia="Calibri" w:hAnsi="Aptos" w:cs="Calibri"/>
                <w:sz w:val="22"/>
                <w:szCs w:val="22"/>
              </w:rPr>
              <w:t>s</w:t>
            </w:r>
            <w:r w:rsidRPr="005519FB">
              <w:rPr>
                <w:rFonts w:ascii="Aptos" w:eastAsia="Calibri" w:hAnsi="Aptos" w:cs="Calibri"/>
                <w:sz w:val="22"/>
                <w:szCs w:val="22"/>
              </w:rPr>
              <w:t>, and promot</w:t>
            </w:r>
            <w:r w:rsidR="00ED6C2C">
              <w:rPr>
                <w:rFonts w:ascii="Aptos" w:eastAsia="Calibri" w:hAnsi="Aptos" w:cs="Calibri"/>
                <w:sz w:val="22"/>
                <w:szCs w:val="22"/>
              </w:rPr>
              <w:t>es</w:t>
            </w:r>
            <w:r w:rsidRPr="005519FB">
              <w:rPr>
                <w:rFonts w:ascii="Aptos" w:eastAsia="Calibri" w:hAnsi="Aptos" w:cs="Calibri"/>
                <w:sz w:val="22"/>
                <w:szCs w:val="22"/>
              </w:rPr>
              <w:t xml:space="preserve"> effective relationships with relevant student services, academic personnel, and community agencies.</w:t>
            </w:r>
          </w:p>
        </w:tc>
        <w:tc>
          <w:tcPr>
            <w:tcW w:w="418" w:type="dxa"/>
            <w:tcBorders>
              <w:right w:val="nil"/>
            </w:tcBorders>
            <w:vAlign w:val="center"/>
          </w:tcPr>
          <w:p w14:paraId="5E289628" w14:textId="77777777" w:rsidR="00CB629F" w:rsidRPr="005519FB" w:rsidRDefault="00A41024">
            <w:pPr>
              <w:jc w:val="center"/>
              <w:rPr>
                <w:rFonts w:ascii="Aptos" w:eastAsia="Calibri" w:hAnsi="Aptos" w:cs="Calibri"/>
                <w:sz w:val="22"/>
                <w:szCs w:val="22"/>
              </w:rPr>
            </w:pPr>
            <w:r w:rsidRPr="005519FB">
              <w:rPr>
                <w:rFonts w:ascii="Aptos" w:eastAsia="Calibri" w:hAnsi="Aptos" w:cs="Calibri"/>
                <w:sz w:val="22"/>
                <w:szCs w:val="22"/>
              </w:rPr>
              <w:t>0</w:t>
            </w:r>
          </w:p>
        </w:tc>
        <w:tc>
          <w:tcPr>
            <w:tcW w:w="439" w:type="dxa"/>
            <w:tcBorders>
              <w:left w:val="nil"/>
              <w:right w:val="nil"/>
            </w:tcBorders>
            <w:vAlign w:val="center"/>
          </w:tcPr>
          <w:p w14:paraId="56155BEA" w14:textId="77777777" w:rsidR="00CB629F" w:rsidRPr="005519FB" w:rsidRDefault="00A41024">
            <w:pPr>
              <w:jc w:val="center"/>
              <w:rPr>
                <w:rFonts w:ascii="Aptos" w:eastAsia="Calibri" w:hAnsi="Aptos" w:cs="Calibri"/>
                <w:sz w:val="22"/>
                <w:szCs w:val="22"/>
              </w:rPr>
            </w:pPr>
            <w:r w:rsidRPr="005519FB">
              <w:rPr>
                <w:rFonts w:ascii="Aptos" w:eastAsia="Calibri" w:hAnsi="Aptos" w:cs="Calibri"/>
                <w:sz w:val="22"/>
                <w:szCs w:val="22"/>
              </w:rPr>
              <w:t>1</w:t>
            </w:r>
          </w:p>
        </w:tc>
        <w:tc>
          <w:tcPr>
            <w:tcW w:w="338" w:type="dxa"/>
            <w:tcBorders>
              <w:left w:val="nil"/>
              <w:right w:val="nil"/>
            </w:tcBorders>
            <w:vAlign w:val="center"/>
          </w:tcPr>
          <w:p w14:paraId="0C74029E" w14:textId="77777777" w:rsidR="00CB629F" w:rsidRPr="005519FB" w:rsidRDefault="00A41024">
            <w:pPr>
              <w:jc w:val="center"/>
              <w:rPr>
                <w:rFonts w:ascii="Aptos" w:eastAsia="Calibri" w:hAnsi="Aptos" w:cs="Calibri"/>
                <w:sz w:val="22"/>
                <w:szCs w:val="22"/>
              </w:rPr>
            </w:pPr>
            <w:r w:rsidRPr="005519FB">
              <w:rPr>
                <w:rFonts w:ascii="Aptos" w:eastAsia="Calibri" w:hAnsi="Aptos" w:cs="Calibri"/>
                <w:sz w:val="22"/>
                <w:szCs w:val="22"/>
              </w:rPr>
              <w:t>2</w:t>
            </w:r>
          </w:p>
        </w:tc>
        <w:tc>
          <w:tcPr>
            <w:tcW w:w="573" w:type="dxa"/>
            <w:tcBorders>
              <w:left w:val="nil"/>
              <w:right w:val="nil"/>
            </w:tcBorders>
            <w:vAlign w:val="center"/>
          </w:tcPr>
          <w:p w14:paraId="59951C5F" w14:textId="77777777" w:rsidR="00CB629F" w:rsidRPr="005519FB" w:rsidRDefault="00A41024">
            <w:pPr>
              <w:jc w:val="center"/>
              <w:rPr>
                <w:rFonts w:ascii="Aptos" w:eastAsia="Calibri" w:hAnsi="Aptos" w:cs="Calibri"/>
                <w:sz w:val="22"/>
                <w:szCs w:val="22"/>
              </w:rPr>
            </w:pPr>
            <w:r w:rsidRPr="005519FB">
              <w:rPr>
                <w:rFonts w:ascii="Aptos" w:eastAsia="Calibri" w:hAnsi="Aptos" w:cs="Calibri"/>
                <w:sz w:val="22"/>
                <w:szCs w:val="22"/>
              </w:rPr>
              <w:t>3</w:t>
            </w:r>
          </w:p>
        </w:tc>
        <w:tc>
          <w:tcPr>
            <w:tcW w:w="5400" w:type="dxa"/>
          </w:tcPr>
          <w:p w14:paraId="486E5276" w14:textId="77777777" w:rsidR="00CB629F" w:rsidRPr="005519FB" w:rsidRDefault="00CB629F">
            <w:pPr>
              <w:rPr>
                <w:rFonts w:ascii="Aptos" w:eastAsia="Calibri" w:hAnsi="Aptos" w:cs="Calibri"/>
                <w:sz w:val="22"/>
                <w:szCs w:val="22"/>
              </w:rPr>
            </w:pPr>
          </w:p>
        </w:tc>
      </w:tr>
      <w:tr w:rsidR="00CB629F" w:rsidRPr="00795B8B" w14:paraId="10B727D2" w14:textId="77777777">
        <w:tc>
          <w:tcPr>
            <w:tcW w:w="641" w:type="dxa"/>
          </w:tcPr>
          <w:p w14:paraId="7BAC0607" w14:textId="77777777" w:rsidR="00CB629F" w:rsidRPr="005519FB" w:rsidRDefault="00A41024">
            <w:pPr>
              <w:spacing w:before="120" w:after="120" w:line="276" w:lineRule="auto"/>
              <w:rPr>
                <w:rFonts w:ascii="Aptos" w:eastAsia="Calibri" w:hAnsi="Aptos" w:cs="Calibri"/>
                <w:sz w:val="22"/>
                <w:szCs w:val="22"/>
              </w:rPr>
            </w:pPr>
            <w:r w:rsidRPr="005519FB">
              <w:rPr>
                <w:rFonts w:ascii="Aptos" w:eastAsia="Calibri" w:hAnsi="Aptos" w:cs="Calibri"/>
                <w:sz w:val="22"/>
                <w:szCs w:val="22"/>
              </w:rPr>
              <w:t>4.2</w:t>
            </w:r>
          </w:p>
        </w:tc>
        <w:tc>
          <w:tcPr>
            <w:tcW w:w="5506" w:type="dxa"/>
          </w:tcPr>
          <w:p w14:paraId="117032F5" w14:textId="39DFC3F1" w:rsidR="00CB629F" w:rsidRPr="005519FB" w:rsidRDefault="00A41024">
            <w:pPr>
              <w:spacing w:before="120" w:after="120" w:line="276" w:lineRule="auto"/>
              <w:rPr>
                <w:rFonts w:ascii="Aptos" w:eastAsia="Calibri" w:hAnsi="Aptos" w:cs="Calibri"/>
                <w:sz w:val="22"/>
                <w:szCs w:val="22"/>
              </w:rPr>
            </w:pPr>
            <w:r w:rsidRPr="005519FB">
              <w:rPr>
                <w:rFonts w:ascii="Aptos" w:eastAsia="Calibri" w:hAnsi="Aptos" w:cs="Calibri"/>
                <w:sz w:val="22"/>
                <w:szCs w:val="22"/>
              </w:rPr>
              <w:t>The Campus Card Program establishe</w:t>
            </w:r>
            <w:r w:rsidR="00ED6C2C">
              <w:rPr>
                <w:rFonts w:ascii="Aptos" w:eastAsia="Calibri" w:hAnsi="Aptos" w:cs="Calibri"/>
                <w:sz w:val="22"/>
                <w:szCs w:val="22"/>
              </w:rPr>
              <w:t>s</w:t>
            </w:r>
            <w:r w:rsidRPr="005519FB">
              <w:rPr>
                <w:rFonts w:ascii="Aptos" w:eastAsia="Calibri" w:hAnsi="Aptos" w:cs="Calibri"/>
                <w:sz w:val="22"/>
                <w:szCs w:val="22"/>
              </w:rPr>
              <w:t xml:space="preserve"> policies and procedures to ensure that the overall administration and oversight of contracts with third party vendors remains the responsibility of the institution.</w:t>
            </w:r>
          </w:p>
        </w:tc>
        <w:tc>
          <w:tcPr>
            <w:tcW w:w="418" w:type="dxa"/>
            <w:tcBorders>
              <w:right w:val="nil"/>
            </w:tcBorders>
            <w:vAlign w:val="center"/>
          </w:tcPr>
          <w:p w14:paraId="185F9096" w14:textId="77777777" w:rsidR="00CB629F" w:rsidRPr="005519FB" w:rsidRDefault="00A41024">
            <w:pPr>
              <w:jc w:val="center"/>
              <w:rPr>
                <w:rFonts w:ascii="Aptos" w:eastAsia="Calibri" w:hAnsi="Aptos" w:cs="Calibri"/>
                <w:sz w:val="22"/>
                <w:szCs w:val="22"/>
              </w:rPr>
            </w:pPr>
            <w:r w:rsidRPr="005519FB">
              <w:rPr>
                <w:rFonts w:ascii="Aptos" w:eastAsia="Calibri" w:hAnsi="Aptos" w:cs="Calibri"/>
                <w:sz w:val="22"/>
                <w:szCs w:val="22"/>
              </w:rPr>
              <w:t>0</w:t>
            </w:r>
          </w:p>
        </w:tc>
        <w:tc>
          <w:tcPr>
            <w:tcW w:w="439" w:type="dxa"/>
            <w:tcBorders>
              <w:left w:val="nil"/>
              <w:right w:val="nil"/>
            </w:tcBorders>
            <w:vAlign w:val="center"/>
          </w:tcPr>
          <w:p w14:paraId="253A8B15" w14:textId="77777777" w:rsidR="00CB629F" w:rsidRPr="005519FB" w:rsidRDefault="00A41024">
            <w:pPr>
              <w:jc w:val="center"/>
              <w:rPr>
                <w:rFonts w:ascii="Aptos" w:eastAsia="Calibri" w:hAnsi="Aptos" w:cs="Calibri"/>
                <w:sz w:val="22"/>
                <w:szCs w:val="22"/>
              </w:rPr>
            </w:pPr>
            <w:r w:rsidRPr="005519FB">
              <w:rPr>
                <w:rFonts w:ascii="Aptos" w:eastAsia="Calibri" w:hAnsi="Aptos" w:cs="Calibri"/>
                <w:sz w:val="22"/>
                <w:szCs w:val="22"/>
              </w:rPr>
              <w:t>1</w:t>
            </w:r>
          </w:p>
        </w:tc>
        <w:tc>
          <w:tcPr>
            <w:tcW w:w="338" w:type="dxa"/>
            <w:tcBorders>
              <w:left w:val="nil"/>
              <w:right w:val="nil"/>
            </w:tcBorders>
            <w:vAlign w:val="center"/>
          </w:tcPr>
          <w:p w14:paraId="51F66E22" w14:textId="77777777" w:rsidR="00CB629F" w:rsidRPr="005519FB" w:rsidRDefault="00A41024">
            <w:pPr>
              <w:jc w:val="center"/>
              <w:rPr>
                <w:rFonts w:ascii="Aptos" w:eastAsia="Calibri" w:hAnsi="Aptos" w:cs="Calibri"/>
                <w:sz w:val="22"/>
                <w:szCs w:val="22"/>
              </w:rPr>
            </w:pPr>
            <w:r w:rsidRPr="005519FB">
              <w:rPr>
                <w:rFonts w:ascii="Aptos" w:eastAsia="Calibri" w:hAnsi="Aptos" w:cs="Calibri"/>
                <w:sz w:val="22"/>
                <w:szCs w:val="22"/>
              </w:rPr>
              <w:t>2</w:t>
            </w:r>
          </w:p>
        </w:tc>
        <w:tc>
          <w:tcPr>
            <w:tcW w:w="573" w:type="dxa"/>
            <w:tcBorders>
              <w:left w:val="nil"/>
              <w:right w:val="nil"/>
            </w:tcBorders>
            <w:vAlign w:val="center"/>
          </w:tcPr>
          <w:p w14:paraId="75EBEF75" w14:textId="77777777" w:rsidR="00CB629F" w:rsidRPr="005519FB" w:rsidRDefault="00A41024">
            <w:pPr>
              <w:jc w:val="center"/>
              <w:rPr>
                <w:rFonts w:ascii="Aptos" w:eastAsia="Calibri" w:hAnsi="Aptos" w:cs="Calibri"/>
                <w:sz w:val="22"/>
                <w:szCs w:val="22"/>
              </w:rPr>
            </w:pPr>
            <w:r w:rsidRPr="005519FB">
              <w:rPr>
                <w:rFonts w:ascii="Aptos" w:eastAsia="Calibri" w:hAnsi="Aptos" w:cs="Calibri"/>
                <w:sz w:val="22"/>
                <w:szCs w:val="22"/>
              </w:rPr>
              <w:t>3</w:t>
            </w:r>
          </w:p>
        </w:tc>
        <w:tc>
          <w:tcPr>
            <w:tcW w:w="5400" w:type="dxa"/>
          </w:tcPr>
          <w:p w14:paraId="774E44ED" w14:textId="77777777" w:rsidR="00CB629F" w:rsidRPr="005519FB" w:rsidRDefault="00CB629F">
            <w:pPr>
              <w:rPr>
                <w:rFonts w:ascii="Aptos" w:eastAsia="Calibri" w:hAnsi="Aptos" w:cs="Calibri"/>
                <w:sz w:val="22"/>
                <w:szCs w:val="22"/>
              </w:rPr>
            </w:pPr>
          </w:p>
        </w:tc>
      </w:tr>
      <w:tr w:rsidR="00CB629F" w:rsidRPr="00795B8B" w14:paraId="50662D9F" w14:textId="77777777">
        <w:tc>
          <w:tcPr>
            <w:tcW w:w="641" w:type="dxa"/>
          </w:tcPr>
          <w:p w14:paraId="5D7F502B" w14:textId="77777777" w:rsidR="00CB629F" w:rsidRPr="005519FB" w:rsidRDefault="00A41024">
            <w:pPr>
              <w:spacing w:before="120" w:after="120" w:line="276" w:lineRule="auto"/>
              <w:rPr>
                <w:rFonts w:ascii="Aptos" w:eastAsia="Calibri" w:hAnsi="Aptos" w:cs="Calibri"/>
                <w:sz w:val="22"/>
                <w:szCs w:val="22"/>
              </w:rPr>
            </w:pPr>
            <w:r w:rsidRPr="005519FB">
              <w:rPr>
                <w:rFonts w:ascii="Aptos" w:eastAsia="Calibri" w:hAnsi="Aptos" w:cs="Calibri"/>
                <w:sz w:val="22"/>
                <w:szCs w:val="22"/>
              </w:rPr>
              <w:t>4.3</w:t>
            </w:r>
          </w:p>
        </w:tc>
        <w:tc>
          <w:tcPr>
            <w:tcW w:w="5506" w:type="dxa"/>
          </w:tcPr>
          <w:p w14:paraId="78337A41" w14:textId="1C302452" w:rsidR="00CB629F" w:rsidRPr="005519FB" w:rsidRDefault="00A41024">
            <w:pPr>
              <w:spacing w:before="120" w:after="120" w:line="276" w:lineRule="auto"/>
              <w:rPr>
                <w:rFonts w:ascii="Aptos" w:eastAsia="Calibri" w:hAnsi="Aptos" w:cs="Calibri"/>
                <w:sz w:val="22"/>
                <w:szCs w:val="22"/>
              </w:rPr>
            </w:pPr>
            <w:r w:rsidRPr="005519FB">
              <w:rPr>
                <w:rFonts w:ascii="Aptos" w:eastAsia="Calibri" w:hAnsi="Aptos" w:cs="Calibri"/>
                <w:sz w:val="22"/>
                <w:szCs w:val="22"/>
              </w:rPr>
              <w:t xml:space="preserve">The Campus Card Program personnel </w:t>
            </w:r>
            <w:r w:rsidR="00C86EA1">
              <w:rPr>
                <w:rFonts w:ascii="Aptos" w:eastAsia="Calibri" w:hAnsi="Aptos" w:cs="Calibri"/>
                <w:sz w:val="22"/>
                <w:szCs w:val="22"/>
              </w:rPr>
              <w:t>can</w:t>
            </w:r>
            <w:r w:rsidRPr="005519FB">
              <w:rPr>
                <w:rFonts w:ascii="Aptos" w:eastAsia="Calibri" w:hAnsi="Aptos" w:cs="Calibri"/>
                <w:sz w:val="22"/>
                <w:szCs w:val="22"/>
              </w:rPr>
              <w:t xml:space="preserve"> seek out new information and network with other Campus Card leaders through its membership in NACCU.</w:t>
            </w:r>
          </w:p>
        </w:tc>
        <w:tc>
          <w:tcPr>
            <w:tcW w:w="418" w:type="dxa"/>
            <w:tcBorders>
              <w:right w:val="nil"/>
            </w:tcBorders>
            <w:vAlign w:val="center"/>
          </w:tcPr>
          <w:p w14:paraId="69E5FA62" w14:textId="77777777" w:rsidR="00CB629F" w:rsidRPr="005519FB" w:rsidRDefault="00A41024">
            <w:pPr>
              <w:jc w:val="center"/>
              <w:rPr>
                <w:rFonts w:ascii="Aptos" w:eastAsia="Calibri" w:hAnsi="Aptos" w:cs="Calibri"/>
                <w:sz w:val="22"/>
                <w:szCs w:val="22"/>
              </w:rPr>
            </w:pPr>
            <w:r w:rsidRPr="005519FB">
              <w:rPr>
                <w:rFonts w:ascii="Aptos" w:eastAsia="Calibri" w:hAnsi="Aptos" w:cs="Calibri"/>
                <w:sz w:val="22"/>
                <w:szCs w:val="22"/>
              </w:rPr>
              <w:t>0</w:t>
            </w:r>
          </w:p>
        </w:tc>
        <w:tc>
          <w:tcPr>
            <w:tcW w:w="439" w:type="dxa"/>
            <w:tcBorders>
              <w:left w:val="nil"/>
              <w:right w:val="nil"/>
            </w:tcBorders>
            <w:vAlign w:val="center"/>
          </w:tcPr>
          <w:p w14:paraId="36C37BA9" w14:textId="77777777" w:rsidR="00CB629F" w:rsidRPr="005519FB" w:rsidRDefault="00A41024">
            <w:pPr>
              <w:jc w:val="center"/>
              <w:rPr>
                <w:rFonts w:ascii="Aptos" w:eastAsia="Calibri" w:hAnsi="Aptos" w:cs="Calibri"/>
                <w:sz w:val="22"/>
                <w:szCs w:val="22"/>
              </w:rPr>
            </w:pPr>
            <w:r w:rsidRPr="005519FB">
              <w:rPr>
                <w:rFonts w:ascii="Aptos" w:eastAsia="Calibri" w:hAnsi="Aptos" w:cs="Calibri"/>
                <w:sz w:val="22"/>
                <w:szCs w:val="22"/>
              </w:rPr>
              <w:t>1</w:t>
            </w:r>
          </w:p>
        </w:tc>
        <w:tc>
          <w:tcPr>
            <w:tcW w:w="338" w:type="dxa"/>
            <w:tcBorders>
              <w:left w:val="nil"/>
              <w:right w:val="nil"/>
            </w:tcBorders>
            <w:vAlign w:val="center"/>
          </w:tcPr>
          <w:p w14:paraId="046BD81E" w14:textId="77777777" w:rsidR="00CB629F" w:rsidRPr="005519FB" w:rsidRDefault="00A41024">
            <w:pPr>
              <w:jc w:val="center"/>
              <w:rPr>
                <w:rFonts w:ascii="Aptos" w:eastAsia="Calibri" w:hAnsi="Aptos" w:cs="Calibri"/>
                <w:sz w:val="22"/>
                <w:szCs w:val="22"/>
              </w:rPr>
            </w:pPr>
            <w:r w:rsidRPr="005519FB">
              <w:rPr>
                <w:rFonts w:ascii="Aptos" w:eastAsia="Calibri" w:hAnsi="Aptos" w:cs="Calibri"/>
                <w:sz w:val="22"/>
                <w:szCs w:val="22"/>
              </w:rPr>
              <w:t>2</w:t>
            </w:r>
          </w:p>
        </w:tc>
        <w:tc>
          <w:tcPr>
            <w:tcW w:w="573" w:type="dxa"/>
            <w:tcBorders>
              <w:left w:val="nil"/>
              <w:right w:val="nil"/>
            </w:tcBorders>
            <w:vAlign w:val="center"/>
          </w:tcPr>
          <w:p w14:paraId="384EA295" w14:textId="77777777" w:rsidR="00CB629F" w:rsidRPr="005519FB" w:rsidRDefault="00A41024">
            <w:pPr>
              <w:jc w:val="center"/>
              <w:rPr>
                <w:rFonts w:ascii="Aptos" w:eastAsia="Calibri" w:hAnsi="Aptos" w:cs="Calibri"/>
                <w:sz w:val="22"/>
                <w:szCs w:val="22"/>
              </w:rPr>
            </w:pPr>
            <w:r w:rsidRPr="005519FB">
              <w:rPr>
                <w:rFonts w:ascii="Aptos" w:eastAsia="Calibri" w:hAnsi="Aptos" w:cs="Calibri"/>
                <w:sz w:val="22"/>
                <w:szCs w:val="22"/>
              </w:rPr>
              <w:t>3</w:t>
            </w:r>
          </w:p>
        </w:tc>
        <w:tc>
          <w:tcPr>
            <w:tcW w:w="5400" w:type="dxa"/>
          </w:tcPr>
          <w:p w14:paraId="3BC003FF" w14:textId="77777777" w:rsidR="00CB629F" w:rsidRPr="005519FB" w:rsidRDefault="00CB629F">
            <w:pPr>
              <w:rPr>
                <w:rFonts w:ascii="Aptos" w:eastAsia="Calibri" w:hAnsi="Aptos" w:cs="Calibri"/>
                <w:sz w:val="22"/>
                <w:szCs w:val="22"/>
              </w:rPr>
            </w:pPr>
          </w:p>
        </w:tc>
      </w:tr>
    </w:tbl>
    <w:p w14:paraId="09C288B3" w14:textId="77777777" w:rsidR="00CB629F" w:rsidRPr="00795B8B" w:rsidRDefault="00CB629F">
      <w:pPr>
        <w:rPr>
          <w:rFonts w:ascii="Aptos" w:eastAsia="Calibri" w:hAnsi="Aptos" w:cs="Calibri"/>
          <w:b/>
        </w:rPr>
      </w:pPr>
    </w:p>
    <w:p w14:paraId="6C0AD12A" w14:textId="77777777" w:rsidR="00197B51" w:rsidRPr="00795B8B" w:rsidRDefault="00197B51">
      <w:pPr>
        <w:rPr>
          <w:rFonts w:ascii="Aptos" w:eastAsia="Calibri" w:hAnsi="Aptos" w:cs="Calibri"/>
          <w:b/>
        </w:rPr>
      </w:pPr>
      <w:r w:rsidRPr="00795B8B">
        <w:rPr>
          <w:rFonts w:ascii="Aptos" w:eastAsia="Calibri" w:hAnsi="Aptos" w:cs="Calibri"/>
          <w:b/>
        </w:rPr>
        <w:br w:type="page"/>
      </w:r>
    </w:p>
    <w:p w14:paraId="070301B0" w14:textId="74E76496" w:rsidR="00CB629F" w:rsidRPr="005519FB" w:rsidRDefault="00A41024">
      <w:pPr>
        <w:rPr>
          <w:rFonts w:ascii="Aptos" w:eastAsia="Calibri" w:hAnsi="Aptos" w:cs="Calibri"/>
          <w:b/>
        </w:rPr>
      </w:pPr>
      <w:r w:rsidRPr="005519FB">
        <w:rPr>
          <w:rFonts w:ascii="Aptos" w:eastAsia="Calibri" w:hAnsi="Aptos" w:cs="Calibri"/>
          <w:b/>
        </w:rPr>
        <w:lastRenderedPageBreak/>
        <w:t>Part 4: Campus and External Relations Overview Questions</w:t>
      </w:r>
    </w:p>
    <w:p w14:paraId="19647B6E" w14:textId="77777777" w:rsidR="00CB629F" w:rsidRPr="005519FB" w:rsidRDefault="00CB629F">
      <w:pPr>
        <w:tabs>
          <w:tab w:val="left" w:pos="6210"/>
          <w:tab w:val="left" w:pos="8460"/>
          <w:tab w:val="right" w:pos="9360"/>
          <w:tab w:val="left" w:pos="9619"/>
        </w:tabs>
        <w:ind w:right="230"/>
        <w:rPr>
          <w:rFonts w:ascii="Aptos" w:eastAsia="Calibri" w:hAnsi="Aptos" w:cs="Calibri"/>
          <w:b/>
        </w:rPr>
      </w:pPr>
    </w:p>
    <w:p w14:paraId="3EDFF12B" w14:textId="77777777" w:rsidR="00CB629F" w:rsidRPr="005519FB" w:rsidRDefault="00A41024">
      <w:pPr>
        <w:numPr>
          <w:ilvl w:val="0"/>
          <w:numId w:val="17"/>
        </w:numPr>
        <w:pBdr>
          <w:top w:val="nil"/>
          <w:left w:val="nil"/>
          <w:bottom w:val="nil"/>
          <w:right w:val="nil"/>
          <w:between w:val="nil"/>
        </w:pBdr>
        <w:tabs>
          <w:tab w:val="left" w:pos="6210"/>
          <w:tab w:val="left" w:pos="8460"/>
          <w:tab w:val="right" w:pos="9360"/>
          <w:tab w:val="left" w:pos="9619"/>
        </w:tabs>
        <w:ind w:right="230"/>
        <w:rPr>
          <w:rFonts w:ascii="Aptos" w:eastAsia="Calibri" w:hAnsi="Aptos" w:cs="Calibri"/>
          <w:color w:val="000000"/>
        </w:rPr>
      </w:pPr>
      <w:r w:rsidRPr="005519FB">
        <w:rPr>
          <w:rFonts w:ascii="Aptos" w:eastAsia="Calibri" w:hAnsi="Aptos" w:cs="Calibri"/>
          <w:color w:val="000000"/>
        </w:rPr>
        <w:t>Describe the extent of interaction Campus Card Program staff have with the transaction system vendor.</w:t>
      </w:r>
    </w:p>
    <w:p w14:paraId="3033E007" w14:textId="77777777" w:rsidR="00CB629F" w:rsidRPr="005519FB" w:rsidRDefault="00CB629F">
      <w:pPr>
        <w:pBdr>
          <w:top w:val="nil"/>
          <w:left w:val="nil"/>
          <w:bottom w:val="nil"/>
          <w:right w:val="nil"/>
          <w:between w:val="nil"/>
        </w:pBdr>
        <w:tabs>
          <w:tab w:val="left" w:pos="6210"/>
          <w:tab w:val="left" w:pos="8460"/>
          <w:tab w:val="right" w:pos="9360"/>
          <w:tab w:val="left" w:pos="9619"/>
        </w:tabs>
        <w:spacing w:line="276" w:lineRule="auto"/>
        <w:ind w:left="720" w:right="230" w:hanging="720"/>
        <w:rPr>
          <w:rFonts w:ascii="Aptos" w:eastAsia="Calibri" w:hAnsi="Aptos" w:cs="Calibri"/>
          <w:color w:val="000000"/>
        </w:rPr>
      </w:pPr>
    </w:p>
    <w:p w14:paraId="63A874BE" w14:textId="77777777" w:rsidR="00197B51" w:rsidRPr="005519FB" w:rsidRDefault="00197B51">
      <w:pPr>
        <w:pBdr>
          <w:top w:val="nil"/>
          <w:left w:val="nil"/>
          <w:bottom w:val="nil"/>
          <w:right w:val="nil"/>
          <w:between w:val="nil"/>
        </w:pBdr>
        <w:tabs>
          <w:tab w:val="left" w:pos="6210"/>
          <w:tab w:val="left" w:pos="8460"/>
          <w:tab w:val="right" w:pos="9360"/>
          <w:tab w:val="left" w:pos="9619"/>
        </w:tabs>
        <w:spacing w:line="276" w:lineRule="auto"/>
        <w:ind w:left="720" w:right="230" w:hanging="720"/>
        <w:rPr>
          <w:rFonts w:ascii="Aptos" w:eastAsia="Calibri" w:hAnsi="Aptos" w:cs="Calibri"/>
          <w:color w:val="000000"/>
        </w:rPr>
      </w:pPr>
    </w:p>
    <w:p w14:paraId="7E4C9B63" w14:textId="77777777" w:rsidR="00197B51" w:rsidRPr="005519FB" w:rsidRDefault="00A41024" w:rsidP="00197B51">
      <w:pPr>
        <w:numPr>
          <w:ilvl w:val="0"/>
          <w:numId w:val="17"/>
        </w:numPr>
        <w:pBdr>
          <w:top w:val="nil"/>
          <w:left w:val="nil"/>
          <w:bottom w:val="nil"/>
          <w:right w:val="nil"/>
          <w:between w:val="nil"/>
        </w:pBdr>
        <w:tabs>
          <w:tab w:val="left" w:pos="6210"/>
          <w:tab w:val="left" w:pos="8460"/>
          <w:tab w:val="right" w:pos="9360"/>
          <w:tab w:val="left" w:pos="9619"/>
        </w:tabs>
        <w:ind w:right="230"/>
        <w:rPr>
          <w:rFonts w:ascii="Aptos" w:eastAsia="Calibri" w:hAnsi="Aptos" w:cs="Calibri"/>
          <w:color w:val="000000"/>
        </w:rPr>
      </w:pPr>
      <w:r w:rsidRPr="005519FB">
        <w:rPr>
          <w:rFonts w:ascii="Aptos" w:eastAsia="Calibri" w:hAnsi="Aptos" w:cs="Calibri"/>
          <w:color w:val="000000"/>
        </w:rPr>
        <w:t>Describe the extent of interaction Campus Card Program staff have with the NACCU (National Association of Campus Card Users).</w:t>
      </w:r>
    </w:p>
    <w:p w14:paraId="5BF22E4F" w14:textId="77777777" w:rsidR="00197B51" w:rsidRPr="005519FB" w:rsidRDefault="00197B51" w:rsidP="00197B51">
      <w:pPr>
        <w:pStyle w:val="ListParagraph"/>
        <w:rPr>
          <w:rFonts w:ascii="Aptos" w:eastAsia="Calibri" w:hAnsi="Aptos" w:cs="Calibri"/>
          <w:color w:val="000000"/>
        </w:rPr>
      </w:pPr>
    </w:p>
    <w:p w14:paraId="48BEBA5B" w14:textId="77777777" w:rsidR="00197B51" w:rsidRPr="005519FB" w:rsidRDefault="00197B51" w:rsidP="00197B51">
      <w:pPr>
        <w:pStyle w:val="ListParagraph"/>
        <w:rPr>
          <w:rFonts w:ascii="Aptos" w:eastAsia="Calibri" w:hAnsi="Aptos" w:cs="Calibri"/>
          <w:color w:val="000000"/>
        </w:rPr>
      </w:pPr>
    </w:p>
    <w:p w14:paraId="06AA4A63" w14:textId="14E05C96" w:rsidR="00CB629F" w:rsidRPr="005519FB" w:rsidRDefault="00197B51" w:rsidP="00197B51">
      <w:pPr>
        <w:numPr>
          <w:ilvl w:val="0"/>
          <w:numId w:val="17"/>
        </w:numPr>
        <w:pBdr>
          <w:top w:val="nil"/>
          <w:left w:val="nil"/>
          <w:bottom w:val="nil"/>
          <w:right w:val="nil"/>
          <w:between w:val="nil"/>
        </w:pBdr>
        <w:tabs>
          <w:tab w:val="left" w:pos="6210"/>
          <w:tab w:val="left" w:pos="8460"/>
          <w:tab w:val="right" w:pos="9360"/>
          <w:tab w:val="left" w:pos="9619"/>
        </w:tabs>
        <w:ind w:right="230"/>
        <w:rPr>
          <w:rFonts w:ascii="Aptos" w:eastAsia="Calibri" w:hAnsi="Aptos" w:cs="Calibri"/>
          <w:color w:val="000000"/>
        </w:rPr>
      </w:pPr>
      <w:r w:rsidRPr="005519FB">
        <w:rPr>
          <w:rFonts w:ascii="Aptos" w:eastAsia="Calibri" w:hAnsi="Aptos" w:cs="Calibri"/>
          <w:color w:val="000000"/>
        </w:rPr>
        <w:t>D</w:t>
      </w:r>
      <w:r w:rsidR="00A41024" w:rsidRPr="005519FB">
        <w:rPr>
          <w:rFonts w:ascii="Aptos" w:eastAsia="Calibri" w:hAnsi="Aptos" w:cs="Calibri"/>
          <w:color w:val="000000"/>
        </w:rPr>
        <w:t>escribe the extent of interaction Campus Card Program staff have with student services, academic personnel, and community agencies.</w:t>
      </w:r>
    </w:p>
    <w:p w14:paraId="4DF4794D" w14:textId="77777777" w:rsidR="00CB629F" w:rsidRPr="005519FB" w:rsidRDefault="00A41024">
      <w:pPr>
        <w:rPr>
          <w:rFonts w:ascii="Aptos" w:eastAsia="Calibri" w:hAnsi="Aptos" w:cs="Calibri"/>
          <w:b/>
        </w:rPr>
      </w:pPr>
      <w:r w:rsidRPr="005519FB">
        <w:rPr>
          <w:rFonts w:ascii="Aptos" w:hAnsi="Aptos"/>
        </w:rPr>
        <w:br w:type="page"/>
      </w:r>
    </w:p>
    <w:p w14:paraId="36DE67CC" w14:textId="77777777" w:rsidR="00CB629F" w:rsidRPr="005519FB" w:rsidRDefault="00A41024">
      <w:pPr>
        <w:rPr>
          <w:rFonts w:ascii="Aptos" w:eastAsia="Calibri" w:hAnsi="Aptos" w:cs="Calibri"/>
          <w:b/>
        </w:rPr>
      </w:pPr>
      <w:r w:rsidRPr="005519FB">
        <w:rPr>
          <w:rFonts w:ascii="Aptos" w:eastAsia="Calibri" w:hAnsi="Aptos" w:cs="Calibri"/>
          <w:b/>
        </w:rPr>
        <w:lastRenderedPageBreak/>
        <w:t>5:  Organization and Management</w:t>
      </w:r>
    </w:p>
    <w:p w14:paraId="0D40DB5F" w14:textId="77777777" w:rsidR="00CB629F" w:rsidRPr="005519FB" w:rsidRDefault="00CB629F">
      <w:pPr>
        <w:pStyle w:val="Heading1"/>
        <w:rPr>
          <w:rFonts w:ascii="Aptos" w:eastAsia="Calibri" w:hAnsi="Aptos" w:cs="Calibri"/>
          <w:sz w:val="24"/>
          <w:szCs w:val="24"/>
        </w:rPr>
      </w:pPr>
    </w:p>
    <w:p w14:paraId="0C2C9253" w14:textId="1DFA41E4" w:rsidR="00CB629F" w:rsidRPr="005519FB" w:rsidRDefault="00A41024">
      <w:pPr>
        <w:rPr>
          <w:rFonts w:ascii="Aptos" w:eastAsia="Calibri" w:hAnsi="Aptos" w:cs="Calibri"/>
        </w:rPr>
      </w:pPr>
      <w:r w:rsidRPr="005519FB">
        <w:rPr>
          <w:rFonts w:ascii="Aptos" w:eastAsia="Calibri" w:hAnsi="Aptos" w:cs="Calibri"/>
        </w:rPr>
        <w:t xml:space="preserve">The Campus Card Program must develop a strategic plan or operational goals that will ensure a successful credential program. </w:t>
      </w:r>
      <w:r w:rsidR="00C86EA1">
        <w:rPr>
          <w:rFonts w:ascii="Aptos" w:eastAsia="Calibri" w:hAnsi="Aptos" w:cs="Calibri"/>
        </w:rPr>
        <w:t>To</w:t>
      </w:r>
      <w:r w:rsidRPr="005519FB">
        <w:rPr>
          <w:rFonts w:ascii="Aptos" w:eastAsia="Calibri" w:hAnsi="Aptos" w:cs="Calibri"/>
        </w:rPr>
        <w:t xml:space="preserve"> accomplish this, the Campus Card Program must be implemented and expanded within a management infrastructure that can support and manage the Campus Card Program’s healthy growth.</w:t>
      </w:r>
    </w:p>
    <w:p w14:paraId="24F62038" w14:textId="77777777" w:rsidR="00CB629F" w:rsidRPr="005519FB" w:rsidRDefault="00CB629F">
      <w:pPr>
        <w:rPr>
          <w:rFonts w:ascii="Aptos" w:eastAsia="Calibri" w:hAnsi="Aptos" w:cs="Calibri"/>
        </w:rPr>
      </w:pPr>
    </w:p>
    <w:p w14:paraId="113EC250" w14:textId="77777777" w:rsidR="00CB629F" w:rsidRPr="005519FB" w:rsidRDefault="00A41024">
      <w:pPr>
        <w:rPr>
          <w:rFonts w:ascii="Aptos" w:eastAsia="Calibri" w:hAnsi="Aptos" w:cs="Calibri"/>
        </w:rPr>
      </w:pPr>
      <w:r w:rsidRPr="005519FB">
        <w:rPr>
          <w:rFonts w:ascii="Aptos" w:eastAsia="Calibri" w:hAnsi="Aptos" w:cs="Calibri"/>
        </w:rPr>
        <w:t>The Campus Card Program must follow standard campus business practices, adhering to all campus, state, provincial, and federal regulations regarding credential issuance, student privacy, depository regulations, and security and access privileges, where applicable.</w:t>
      </w:r>
    </w:p>
    <w:p w14:paraId="2FB132DB" w14:textId="77777777" w:rsidR="00CB629F" w:rsidRPr="005519FB" w:rsidRDefault="00CB629F">
      <w:pPr>
        <w:rPr>
          <w:rFonts w:ascii="Aptos" w:eastAsia="Calibri" w:hAnsi="Aptos" w:cs="Calibri"/>
        </w:rPr>
      </w:pPr>
    </w:p>
    <w:p w14:paraId="3BF8D373" w14:textId="77777777" w:rsidR="00CB629F" w:rsidRPr="005519FB" w:rsidRDefault="00A41024">
      <w:pPr>
        <w:rPr>
          <w:rFonts w:ascii="Aptos" w:eastAsia="Calibri" w:hAnsi="Aptos" w:cs="Calibri"/>
        </w:rPr>
      </w:pPr>
      <w:r w:rsidRPr="005519FB">
        <w:rPr>
          <w:rFonts w:ascii="Aptos" w:eastAsia="Calibri" w:hAnsi="Aptos" w:cs="Calibri"/>
        </w:rPr>
        <w:t>The Campus Card Program should also provide excellent customer service and make unified credential issuance and activation, if applicable, a seamless process to end users of the campus community. The Campus Card Program</w:t>
      </w:r>
      <w:proofErr w:type="gramStart"/>
      <w:r w:rsidRPr="005519FB">
        <w:rPr>
          <w:rFonts w:ascii="Aptos" w:eastAsia="Calibri" w:hAnsi="Aptos" w:cs="Calibri"/>
        </w:rPr>
        <w:t>, as a whole, should</w:t>
      </w:r>
      <w:proofErr w:type="gramEnd"/>
      <w:r w:rsidRPr="005519FB">
        <w:rPr>
          <w:rFonts w:ascii="Aptos" w:eastAsia="Calibri" w:hAnsi="Aptos" w:cs="Calibri"/>
        </w:rPr>
        <w:t xml:space="preserve"> seek to enhance the key Student, Academic, Administrative, Auxiliary/Ancillary, Financial, Public Safety and Information Technology services of the university.</w:t>
      </w:r>
    </w:p>
    <w:p w14:paraId="53D4BF17" w14:textId="77777777" w:rsidR="00CB629F" w:rsidRPr="005519FB" w:rsidRDefault="00CB629F">
      <w:pPr>
        <w:rPr>
          <w:rFonts w:ascii="Aptos" w:eastAsia="Calibri" w:hAnsi="Aptos" w:cs="Calibri"/>
        </w:rPr>
      </w:pPr>
    </w:p>
    <w:p w14:paraId="23B3A6CE" w14:textId="77777777" w:rsidR="00CB629F" w:rsidRPr="005519FB" w:rsidRDefault="00A41024">
      <w:pPr>
        <w:tabs>
          <w:tab w:val="left" w:pos="8460"/>
          <w:tab w:val="right" w:pos="9360"/>
        </w:tabs>
        <w:ind w:right="230"/>
        <w:rPr>
          <w:rFonts w:ascii="Aptos" w:eastAsia="Calibri" w:hAnsi="Aptos" w:cs="Calibri"/>
          <w:b/>
        </w:rPr>
      </w:pPr>
      <w:r w:rsidRPr="005519FB">
        <w:rPr>
          <w:rFonts w:ascii="Aptos" w:eastAsia="Calibri" w:hAnsi="Aptos" w:cs="Calibri"/>
          <w:b/>
        </w:rPr>
        <w:t>Recommended Evidence and Documentation</w:t>
      </w:r>
    </w:p>
    <w:p w14:paraId="3E12F152" w14:textId="77777777" w:rsidR="00CB629F" w:rsidRPr="005519FB" w:rsidRDefault="00CB629F">
      <w:pPr>
        <w:tabs>
          <w:tab w:val="left" w:pos="8460"/>
          <w:tab w:val="right" w:pos="9360"/>
        </w:tabs>
        <w:ind w:right="230"/>
        <w:rPr>
          <w:rFonts w:ascii="Aptos" w:eastAsia="Calibri" w:hAnsi="Aptos" w:cs="Calibri"/>
          <w:b/>
        </w:rPr>
      </w:pPr>
    </w:p>
    <w:p w14:paraId="7219C228" w14:textId="77777777" w:rsidR="00197B51" w:rsidRPr="005519FB" w:rsidRDefault="00197B51">
      <w:pPr>
        <w:numPr>
          <w:ilvl w:val="0"/>
          <w:numId w:val="16"/>
        </w:numPr>
        <w:tabs>
          <w:tab w:val="left" w:pos="990"/>
        </w:tabs>
        <w:ind w:left="1080" w:hanging="90"/>
        <w:rPr>
          <w:rFonts w:ascii="Aptos" w:eastAsia="Calibri" w:hAnsi="Aptos" w:cs="Calibri"/>
        </w:rPr>
      </w:pPr>
      <w:r w:rsidRPr="005519FB">
        <w:rPr>
          <w:rFonts w:ascii="Aptos" w:eastAsia="Calibri" w:hAnsi="Aptos" w:cs="Calibri"/>
        </w:rPr>
        <w:t>Annual campus/regional/national event and committee representation</w:t>
      </w:r>
    </w:p>
    <w:p w14:paraId="613A6B8B" w14:textId="77777777" w:rsidR="00197B51" w:rsidRPr="005519FB" w:rsidRDefault="00197B51">
      <w:pPr>
        <w:numPr>
          <w:ilvl w:val="0"/>
          <w:numId w:val="16"/>
        </w:numPr>
        <w:tabs>
          <w:tab w:val="left" w:pos="990"/>
        </w:tabs>
        <w:ind w:left="1080" w:hanging="90"/>
        <w:rPr>
          <w:rFonts w:ascii="Aptos" w:eastAsia="Calibri" w:hAnsi="Aptos" w:cs="Calibri"/>
        </w:rPr>
      </w:pPr>
      <w:r w:rsidRPr="005519FB">
        <w:rPr>
          <w:rFonts w:ascii="Aptos" w:eastAsia="Calibri" w:hAnsi="Aptos" w:cs="Calibri"/>
        </w:rPr>
        <w:t>Annual goals</w:t>
      </w:r>
    </w:p>
    <w:p w14:paraId="193CACCF" w14:textId="77777777" w:rsidR="00197B51" w:rsidRPr="005519FB" w:rsidRDefault="00197B51">
      <w:pPr>
        <w:numPr>
          <w:ilvl w:val="0"/>
          <w:numId w:val="16"/>
        </w:numPr>
        <w:tabs>
          <w:tab w:val="left" w:pos="990"/>
        </w:tabs>
        <w:ind w:left="1080" w:hanging="90"/>
        <w:rPr>
          <w:rFonts w:ascii="Aptos" w:eastAsia="Calibri" w:hAnsi="Aptos" w:cs="Calibri"/>
        </w:rPr>
      </w:pPr>
      <w:r w:rsidRPr="005519FB">
        <w:rPr>
          <w:rFonts w:ascii="Aptos" w:eastAsia="Calibri" w:hAnsi="Aptos" w:cs="Calibri"/>
        </w:rPr>
        <w:t>Campus privacy notifications / FERPA</w:t>
      </w:r>
    </w:p>
    <w:p w14:paraId="47BE3799" w14:textId="77777777" w:rsidR="00197B51" w:rsidRPr="005519FB" w:rsidRDefault="00197B51">
      <w:pPr>
        <w:numPr>
          <w:ilvl w:val="0"/>
          <w:numId w:val="16"/>
        </w:numPr>
        <w:tabs>
          <w:tab w:val="left" w:pos="990"/>
        </w:tabs>
        <w:ind w:left="1080" w:hanging="90"/>
        <w:rPr>
          <w:rFonts w:ascii="Aptos" w:eastAsia="Calibri" w:hAnsi="Aptos" w:cs="Calibri"/>
        </w:rPr>
      </w:pPr>
      <w:r w:rsidRPr="005519FB">
        <w:rPr>
          <w:rFonts w:ascii="Aptos" w:eastAsia="Calibri" w:hAnsi="Aptos" w:cs="Calibri"/>
        </w:rPr>
        <w:t>Cardholder Terms and Conditions Statements</w:t>
      </w:r>
    </w:p>
    <w:p w14:paraId="6767BD79" w14:textId="77777777" w:rsidR="00197B51" w:rsidRPr="005519FB" w:rsidRDefault="00197B51">
      <w:pPr>
        <w:numPr>
          <w:ilvl w:val="0"/>
          <w:numId w:val="16"/>
        </w:numPr>
        <w:tabs>
          <w:tab w:val="left" w:pos="990"/>
        </w:tabs>
        <w:ind w:left="1080" w:hanging="90"/>
        <w:rPr>
          <w:rFonts w:ascii="Aptos" w:eastAsia="Calibri" w:hAnsi="Aptos" w:cs="Calibri"/>
        </w:rPr>
      </w:pPr>
      <w:r w:rsidRPr="005519FB">
        <w:rPr>
          <w:rFonts w:ascii="Aptos" w:eastAsia="Calibri" w:hAnsi="Aptos" w:cs="Calibri"/>
        </w:rPr>
        <w:t>Customer satisfaction survey results</w:t>
      </w:r>
    </w:p>
    <w:p w14:paraId="11DCC372" w14:textId="77777777" w:rsidR="00197B51" w:rsidRPr="005519FB" w:rsidRDefault="00197B51">
      <w:pPr>
        <w:numPr>
          <w:ilvl w:val="0"/>
          <w:numId w:val="16"/>
        </w:numPr>
        <w:tabs>
          <w:tab w:val="left" w:pos="990"/>
        </w:tabs>
        <w:ind w:left="1080" w:hanging="90"/>
        <w:rPr>
          <w:rFonts w:ascii="Aptos" w:eastAsia="Calibri" w:hAnsi="Aptos" w:cs="Calibri"/>
        </w:rPr>
      </w:pPr>
      <w:r w:rsidRPr="005519FB">
        <w:rPr>
          <w:rFonts w:ascii="Aptos" w:eastAsia="Calibri" w:hAnsi="Aptos" w:cs="Calibri"/>
        </w:rPr>
        <w:t>Employee Manual</w:t>
      </w:r>
    </w:p>
    <w:p w14:paraId="5D42A2E3" w14:textId="77777777" w:rsidR="00197B51" w:rsidRPr="005519FB" w:rsidRDefault="00197B51">
      <w:pPr>
        <w:numPr>
          <w:ilvl w:val="0"/>
          <w:numId w:val="16"/>
        </w:numPr>
        <w:tabs>
          <w:tab w:val="left" w:pos="990"/>
        </w:tabs>
        <w:ind w:left="1080" w:hanging="90"/>
        <w:rPr>
          <w:rFonts w:ascii="Aptos" w:eastAsia="Calibri" w:hAnsi="Aptos" w:cs="Calibri"/>
        </w:rPr>
      </w:pPr>
      <w:r w:rsidRPr="005519FB">
        <w:rPr>
          <w:rFonts w:ascii="Aptos" w:eastAsia="Calibri" w:hAnsi="Aptos" w:cs="Calibri"/>
        </w:rPr>
        <w:t>Evidence of training opportunities</w:t>
      </w:r>
    </w:p>
    <w:p w14:paraId="606FBA53" w14:textId="77777777" w:rsidR="00197B51" w:rsidRPr="005519FB" w:rsidRDefault="00197B51">
      <w:pPr>
        <w:numPr>
          <w:ilvl w:val="0"/>
          <w:numId w:val="16"/>
        </w:numPr>
        <w:tabs>
          <w:tab w:val="left" w:pos="990"/>
        </w:tabs>
        <w:ind w:left="1080" w:hanging="90"/>
        <w:rPr>
          <w:rFonts w:ascii="Aptos" w:eastAsia="Calibri" w:hAnsi="Aptos" w:cs="Calibri"/>
        </w:rPr>
      </w:pPr>
      <w:r w:rsidRPr="005519FB">
        <w:rPr>
          <w:rFonts w:ascii="Aptos" w:eastAsia="Calibri" w:hAnsi="Aptos" w:cs="Calibri"/>
        </w:rPr>
        <w:t>Fiscal year operating budget</w:t>
      </w:r>
    </w:p>
    <w:p w14:paraId="394BF684" w14:textId="77777777" w:rsidR="00197B51" w:rsidRPr="005519FB" w:rsidRDefault="00197B51">
      <w:pPr>
        <w:numPr>
          <w:ilvl w:val="0"/>
          <w:numId w:val="16"/>
        </w:numPr>
        <w:tabs>
          <w:tab w:val="left" w:pos="990"/>
        </w:tabs>
        <w:ind w:left="1080" w:hanging="90"/>
        <w:rPr>
          <w:rFonts w:ascii="Aptos" w:eastAsia="Calibri" w:hAnsi="Aptos" w:cs="Calibri"/>
        </w:rPr>
      </w:pPr>
      <w:r w:rsidRPr="005519FB">
        <w:rPr>
          <w:rFonts w:ascii="Aptos" w:eastAsia="Calibri" w:hAnsi="Aptos" w:cs="Calibri"/>
        </w:rPr>
        <w:t xml:space="preserve">ID credential Eligibility Process </w:t>
      </w:r>
    </w:p>
    <w:p w14:paraId="323D032A" w14:textId="77777777" w:rsidR="00197B51" w:rsidRPr="005519FB" w:rsidRDefault="00197B51">
      <w:pPr>
        <w:numPr>
          <w:ilvl w:val="0"/>
          <w:numId w:val="16"/>
        </w:numPr>
        <w:tabs>
          <w:tab w:val="left" w:pos="990"/>
        </w:tabs>
        <w:ind w:left="1080" w:hanging="90"/>
        <w:rPr>
          <w:rFonts w:ascii="Aptos" w:eastAsia="Calibri" w:hAnsi="Aptos" w:cs="Calibri"/>
        </w:rPr>
      </w:pPr>
      <w:r w:rsidRPr="005519FB">
        <w:rPr>
          <w:rFonts w:ascii="Aptos" w:eastAsia="Calibri" w:hAnsi="Aptos" w:cs="Calibri"/>
        </w:rPr>
        <w:t>Organizational chart</w:t>
      </w:r>
    </w:p>
    <w:p w14:paraId="69AF3A99" w14:textId="77777777" w:rsidR="00197B51" w:rsidRPr="005519FB" w:rsidRDefault="00197B51">
      <w:pPr>
        <w:numPr>
          <w:ilvl w:val="0"/>
          <w:numId w:val="16"/>
        </w:numPr>
        <w:tabs>
          <w:tab w:val="left" w:pos="990"/>
        </w:tabs>
        <w:ind w:left="1080" w:hanging="90"/>
        <w:rPr>
          <w:rFonts w:ascii="Aptos" w:eastAsia="Calibri" w:hAnsi="Aptos" w:cs="Calibri"/>
        </w:rPr>
      </w:pPr>
      <w:r w:rsidRPr="005519FB">
        <w:rPr>
          <w:rFonts w:ascii="Aptos" w:eastAsia="Calibri" w:hAnsi="Aptos" w:cs="Calibri"/>
        </w:rPr>
        <w:t>PCI Compliance Certificate (Annual)</w:t>
      </w:r>
    </w:p>
    <w:p w14:paraId="0267DF58" w14:textId="77777777" w:rsidR="00197B51" w:rsidRPr="005519FB" w:rsidRDefault="00197B51">
      <w:pPr>
        <w:numPr>
          <w:ilvl w:val="0"/>
          <w:numId w:val="16"/>
        </w:numPr>
        <w:tabs>
          <w:tab w:val="left" w:pos="990"/>
        </w:tabs>
        <w:ind w:left="1080" w:hanging="90"/>
        <w:rPr>
          <w:rFonts w:ascii="Aptos" w:eastAsia="Calibri" w:hAnsi="Aptos" w:cs="Calibri"/>
        </w:rPr>
      </w:pPr>
      <w:r w:rsidRPr="005519FB">
        <w:rPr>
          <w:rFonts w:ascii="Aptos" w:eastAsia="Calibri" w:hAnsi="Aptos" w:cs="Calibri"/>
        </w:rPr>
        <w:t>Project Scopes of Work and Business Plans</w:t>
      </w:r>
    </w:p>
    <w:p w14:paraId="65EFEBB0" w14:textId="77777777" w:rsidR="00197B51" w:rsidRPr="005519FB" w:rsidRDefault="00197B51">
      <w:pPr>
        <w:numPr>
          <w:ilvl w:val="0"/>
          <w:numId w:val="16"/>
        </w:numPr>
        <w:tabs>
          <w:tab w:val="left" w:pos="990"/>
        </w:tabs>
        <w:ind w:left="1080" w:hanging="90"/>
        <w:rPr>
          <w:rFonts w:ascii="Aptos" w:eastAsia="Calibri" w:hAnsi="Aptos" w:cs="Calibri"/>
        </w:rPr>
      </w:pPr>
      <w:r w:rsidRPr="005519FB">
        <w:rPr>
          <w:rFonts w:ascii="Aptos" w:eastAsia="Calibri" w:hAnsi="Aptos" w:cs="Calibri"/>
        </w:rPr>
        <w:t>Sample Communications Plans</w:t>
      </w:r>
    </w:p>
    <w:p w14:paraId="4031AC09" w14:textId="77777777" w:rsidR="00197B51" w:rsidRPr="005519FB" w:rsidRDefault="00197B51">
      <w:pPr>
        <w:numPr>
          <w:ilvl w:val="0"/>
          <w:numId w:val="16"/>
        </w:numPr>
        <w:tabs>
          <w:tab w:val="left" w:pos="990"/>
        </w:tabs>
        <w:ind w:left="1080" w:hanging="90"/>
        <w:rPr>
          <w:rFonts w:ascii="Aptos" w:eastAsia="Calibri" w:hAnsi="Aptos" w:cs="Calibri"/>
        </w:rPr>
      </w:pPr>
      <w:r w:rsidRPr="005519FB">
        <w:rPr>
          <w:rFonts w:ascii="Aptos" w:eastAsia="Calibri" w:hAnsi="Aptos" w:cs="Calibri"/>
        </w:rPr>
        <w:t>Sample reports provided to user departments</w:t>
      </w:r>
    </w:p>
    <w:p w14:paraId="5B032937" w14:textId="77777777" w:rsidR="00CB629F" w:rsidRPr="005519FB" w:rsidRDefault="00CB629F">
      <w:pPr>
        <w:tabs>
          <w:tab w:val="left" w:pos="8460"/>
          <w:tab w:val="right" w:pos="9360"/>
        </w:tabs>
        <w:ind w:right="230"/>
        <w:rPr>
          <w:rFonts w:ascii="Aptos" w:eastAsia="Calibri" w:hAnsi="Aptos" w:cs="Calibri"/>
          <w:b/>
        </w:rPr>
      </w:pPr>
    </w:p>
    <w:p w14:paraId="23510883" w14:textId="77777777" w:rsidR="00CB629F" w:rsidRPr="005519FB" w:rsidRDefault="00CB629F">
      <w:pPr>
        <w:rPr>
          <w:rFonts w:ascii="Aptos" w:eastAsia="Calibri" w:hAnsi="Aptos" w:cs="Calibri"/>
        </w:rPr>
      </w:pPr>
    </w:p>
    <w:tbl>
      <w:tblPr>
        <w:tblStyle w:val="a5"/>
        <w:tblW w:w="13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5431"/>
        <w:gridCol w:w="419"/>
        <w:gridCol w:w="438"/>
        <w:gridCol w:w="338"/>
        <w:gridCol w:w="574"/>
        <w:gridCol w:w="5400"/>
      </w:tblGrid>
      <w:tr w:rsidR="005519FB" w:rsidRPr="005519FB" w14:paraId="6D4F3FDC" w14:textId="77777777" w:rsidTr="005519FB">
        <w:tc>
          <w:tcPr>
            <w:tcW w:w="6146" w:type="dxa"/>
            <w:gridSpan w:val="2"/>
          </w:tcPr>
          <w:p w14:paraId="76C041C8" w14:textId="77777777" w:rsidR="005519FB" w:rsidRPr="005519FB" w:rsidRDefault="005519FB" w:rsidP="005519FB">
            <w:pPr>
              <w:spacing w:before="120" w:after="120" w:line="276" w:lineRule="auto"/>
              <w:rPr>
                <w:rFonts w:ascii="Aptos" w:eastAsia="Calibri" w:hAnsi="Aptos" w:cs="Calibri"/>
                <w:b/>
              </w:rPr>
            </w:pPr>
            <w:r w:rsidRPr="005519FB">
              <w:rPr>
                <w:rFonts w:ascii="Aptos" w:eastAsia="Calibri" w:hAnsi="Aptos" w:cs="Calibri"/>
                <w:b/>
              </w:rPr>
              <w:t xml:space="preserve">Part 5. Organization and Management  </w:t>
            </w:r>
          </w:p>
        </w:tc>
        <w:tc>
          <w:tcPr>
            <w:tcW w:w="1769" w:type="dxa"/>
            <w:gridSpan w:val="4"/>
          </w:tcPr>
          <w:p w14:paraId="52E5958E" w14:textId="77777777" w:rsidR="005519FB" w:rsidRPr="005519FB" w:rsidRDefault="005519FB" w:rsidP="005519FB">
            <w:pPr>
              <w:spacing w:before="120" w:after="120" w:line="276" w:lineRule="auto"/>
              <w:jc w:val="center"/>
              <w:rPr>
                <w:rFonts w:ascii="Aptos" w:hAnsi="Aptos"/>
                <w:b/>
              </w:rPr>
            </w:pPr>
            <w:r w:rsidRPr="005519FB">
              <w:rPr>
                <w:rFonts w:ascii="Aptos" w:hAnsi="Aptos"/>
                <w:b/>
              </w:rPr>
              <w:t>Rating</w:t>
            </w:r>
          </w:p>
          <w:p w14:paraId="07DD1B69" w14:textId="4CA73A8F" w:rsidR="005519FB" w:rsidRPr="005519FB" w:rsidRDefault="005519FB" w:rsidP="005519FB">
            <w:pPr>
              <w:spacing w:before="120" w:after="120" w:line="276" w:lineRule="auto"/>
              <w:rPr>
                <w:rFonts w:ascii="Aptos" w:eastAsia="Calibri" w:hAnsi="Aptos" w:cs="Calibri"/>
                <w:b/>
              </w:rPr>
            </w:pPr>
            <w:r w:rsidRPr="005519FB">
              <w:rPr>
                <w:rFonts w:ascii="Aptos" w:hAnsi="Aptos"/>
                <w:sz w:val="20"/>
                <w:szCs w:val="20"/>
              </w:rPr>
              <w:t>0  Does Not Meet</w:t>
            </w:r>
            <w:r w:rsidRPr="005519FB">
              <w:rPr>
                <w:rFonts w:ascii="Aptos" w:hAnsi="Aptos"/>
                <w:sz w:val="20"/>
                <w:szCs w:val="20"/>
              </w:rPr>
              <w:br/>
              <w:t>1  Partially Meets</w:t>
            </w:r>
            <w:r w:rsidRPr="005519FB">
              <w:rPr>
                <w:rFonts w:ascii="Aptos" w:hAnsi="Aptos"/>
                <w:sz w:val="20"/>
                <w:szCs w:val="20"/>
              </w:rPr>
              <w:br/>
              <w:t>2  Meets</w:t>
            </w:r>
            <w:r w:rsidRPr="005519FB">
              <w:rPr>
                <w:rFonts w:ascii="Aptos" w:hAnsi="Aptos"/>
                <w:sz w:val="20"/>
                <w:szCs w:val="20"/>
              </w:rPr>
              <w:br/>
              <w:t>3  Exceeds</w:t>
            </w:r>
          </w:p>
        </w:tc>
        <w:tc>
          <w:tcPr>
            <w:tcW w:w="5400" w:type="dxa"/>
          </w:tcPr>
          <w:p w14:paraId="76A3BEEF" w14:textId="77777777" w:rsidR="005519FB" w:rsidRPr="005519FB" w:rsidRDefault="005519FB" w:rsidP="005519FB">
            <w:pPr>
              <w:spacing w:before="120" w:after="120" w:line="276" w:lineRule="auto"/>
              <w:rPr>
                <w:rFonts w:ascii="Aptos" w:hAnsi="Aptos"/>
                <w:b/>
              </w:rPr>
            </w:pPr>
            <w:r w:rsidRPr="005519FB">
              <w:rPr>
                <w:rFonts w:ascii="Aptos" w:hAnsi="Aptos"/>
                <w:b/>
              </w:rPr>
              <w:t xml:space="preserve">Evidence and Documentation </w:t>
            </w:r>
          </w:p>
          <w:p w14:paraId="02E0CA71" w14:textId="77777777" w:rsidR="005519FB" w:rsidRPr="005519FB" w:rsidRDefault="005519FB" w:rsidP="005519FB">
            <w:pPr>
              <w:spacing w:before="120" w:after="120" w:line="276" w:lineRule="auto"/>
              <w:rPr>
                <w:rFonts w:ascii="Aptos" w:hAnsi="Aptos"/>
              </w:rPr>
            </w:pPr>
            <w:r w:rsidRPr="005519FB">
              <w:rPr>
                <w:rFonts w:ascii="Aptos" w:hAnsi="Aptos"/>
              </w:rPr>
              <w:t>Provide link to document or website</w:t>
            </w:r>
          </w:p>
          <w:p w14:paraId="04C30F05" w14:textId="77777777" w:rsidR="005519FB" w:rsidRPr="005519FB" w:rsidRDefault="005519FB" w:rsidP="005519FB">
            <w:pPr>
              <w:spacing w:before="120" w:after="120" w:line="276" w:lineRule="auto"/>
              <w:rPr>
                <w:rFonts w:ascii="Aptos" w:hAnsi="Aptos"/>
              </w:rPr>
            </w:pPr>
            <w:r w:rsidRPr="005519FB">
              <w:rPr>
                <w:rFonts w:ascii="Aptos" w:hAnsi="Aptos"/>
              </w:rPr>
              <w:t>Provide statement of evidence</w:t>
            </w:r>
          </w:p>
          <w:p w14:paraId="0CC7F002" w14:textId="4A23EE9C" w:rsidR="005519FB" w:rsidRPr="005519FB" w:rsidRDefault="005519FB" w:rsidP="005519FB">
            <w:pPr>
              <w:spacing w:before="120" w:after="120" w:line="276" w:lineRule="auto"/>
              <w:rPr>
                <w:rFonts w:ascii="Aptos" w:eastAsia="Calibri" w:hAnsi="Aptos" w:cs="Calibri"/>
                <w:b/>
              </w:rPr>
            </w:pPr>
            <w:r w:rsidRPr="005519FB">
              <w:rPr>
                <w:rFonts w:ascii="Aptos" w:hAnsi="Aptos"/>
              </w:rPr>
              <w:t>Provide name of document if stored in evidence folder</w:t>
            </w:r>
          </w:p>
        </w:tc>
      </w:tr>
      <w:tr w:rsidR="00CB629F" w:rsidRPr="005519FB" w14:paraId="6A845107" w14:textId="77777777" w:rsidTr="005519FB">
        <w:tc>
          <w:tcPr>
            <w:tcW w:w="715" w:type="dxa"/>
          </w:tcPr>
          <w:p w14:paraId="1451D189"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5.1</w:t>
            </w:r>
          </w:p>
        </w:tc>
        <w:tc>
          <w:tcPr>
            <w:tcW w:w="5431" w:type="dxa"/>
          </w:tcPr>
          <w:p w14:paraId="21E03CED"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 Campus Card Program has a strategic plan or operations goals in place.</w:t>
            </w:r>
          </w:p>
        </w:tc>
        <w:tc>
          <w:tcPr>
            <w:tcW w:w="419" w:type="dxa"/>
            <w:tcBorders>
              <w:right w:val="nil"/>
            </w:tcBorders>
            <w:vAlign w:val="center"/>
          </w:tcPr>
          <w:p w14:paraId="328E26DE"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8" w:type="dxa"/>
            <w:tcBorders>
              <w:left w:val="nil"/>
              <w:right w:val="nil"/>
            </w:tcBorders>
            <w:vAlign w:val="center"/>
          </w:tcPr>
          <w:p w14:paraId="1275D32A"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4D32B4CB"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4" w:type="dxa"/>
            <w:tcBorders>
              <w:left w:val="nil"/>
              <w:right w:val="nil"/>
            </w:tcBorders>
            <w:vAlign w:val="center"/>
          </w:tcPr>
          <w:p w14:paraId="2D4EB4FA"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3F819D82" w14:textId="77777777" w:rsidR="00CB629F" w:rsidRPr="005519FB" w:rsidRDefault="00CB629F">
            <w:pPr>
              <w:rPr>
                <w:rFonts w:ascii="Aptos" w:eastAsia="Calibri" w:hAnsi="Aptos" w:cs="Calibri"/>
              </w:rPr>
            </w:pPr>
          </w:p>
        </w:tc>
      </w:tr>
      <w:tr w:rsidR="00CB629F" w:rsidRPr="005519FB" w14:paraId="16D35734" w14:textId="77777777" w:rsidTr="005519FB">
        <w:tc>
          <w:tcPr>
            <w:tcW w:w="715" w:type="dxa"/>
          </w:tcPr>
          <w:p w14:paraId="71255A59"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5.2</w:t>
            </w:r>
          </w:p>
        </w:tc>
        <w:tc>
          <w:tcPr>
            <w:tcW w:w="5431" w:type="dxa"/>
          </w:tcPr>
          <w:p w14:paraId="4107FC3F"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 Campus Card Program’s strategic plan or operational goals plan is reviewed on a regular basis and updated as necessary.</w:t>
            </w:r>
          </w:p>
        </w:tc>
        <w:tc>
          <w:tcPr>
            <w:tcW w:w="419" w:type="dxa"/>
            <w:tcBorders>
              <w:right w:val="nil"/>
            </w:tcBorders>
            <w:vAlign w:val="center"/>
          </w:tcPr>
          <w:p w14:paraId="6A64D6B9"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8" w:type="dxa"/>
            <w:tcBorders>
              <w:left w:val="nil"/>
              <w:right w:val="nil"/>
            </w:tcBorders>
            <w:vAlign w:val="center"/>
          </w:tcPr>
          <w:p w14:paraId="398E6F3E"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284E76EA"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4" w:type="dxa"/>
            <w:tcBorders>
              <w:left w:val="nil"/>
              <w:right w:val="nil"/>
            </w:tcBorders>
            <w:vAlign w:val="center"/>
          </w:tcPr>
          <w:p w14:paraId="6534BD3B"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334C728D" w14:textId="77777777" w:rsidR="00CB629F" w:rsidRPr="005519FB" w:rsidRDefault="00CB629F">
            <w:pPr>
              <w:rPr>
                <w:rFonts w:ascii="Aptos" w:eastAsia="Calibri" w:hAnsi="Aptos" w:cs="Calibri"/>
              </w:rPr>
            </w:pPr>
          </w:p>
        </w:tc>
      </w:tr>
      <w:tr w:rsidR="00CB629F" w:rsidRPr="005519FB" w14:paraId="1DB0C2F7" w14:textId="77777777" w:rsidTr="005519FB">
        <w:tc>
          <w:tcPr>
            <w:tcW w:w="715" w:type="dxa"/>
          </w:tcPr>
          <w:p w14:paraId="44C52069"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5.3</w:t>
            </w:r>
          </w:p>
        </w:tc>
        <w:tc>
          <w:tcPr>
            <w:tcW w:w="5431" w:type="dxa"/>
          </w:tcPr>
          <w:p w14:paraId="597930AA"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 Campus Card Program is structured in a way that supports and manages the program’s growth on division and institution levels.</w:t>
            </w:r>
          </w:p>
        </w:tc>
        <w:tc>
          <w:tcPr>
            <w:tcW w:w="419" w:type="dxa"/>
            <w:tcBorders>
              <w:right w:val="nil"/>
            </w:tcBorders>
            <w:vAlign w:val="center"/>
          </w:tcPr>
          <w:p w14:paraId="194CBF67"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8" w:type="dxa"/>
            <w:tcBorders>
              <w:left w:val="nil"/>
              <w:right w:val="nil"/>
            </w:tcBorders>
            <w:vAlign w:val="center"/>
          </w:tcPr>
          <w:p w14:paraId="30579D7F"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2C41EB21"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4" w:type="dxa"/>
            <w:tcBorders>
              <w:left w:val="nil"/>
              <w:right w:val="nil"/>
            </w:tcBorders>
            <w:vAlign w:val="center"/>
          </w:tcPr>
          <w:p w14:paraId="77E60A3B"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4F2370F2" w14:textId="77777777" w:rsidR="00CB629F" w:rsidRPr="005519FB" w:rsidRDefault="00CB629F">
            <w:pPr>
              <w:rPr>
                <w:rFonts w:ascii="Aptos" w:eastAsia="Calibri" w:hAnsi="Aptos" w:cs="Calibri"/>
              </w:rPr>
            </w:pPr>
          </w:p>
        </w:tc>
      </w:tr>
      <w:tr w:rsidR="00CB629F" w:rsidRPr="005519FB" w14:paraId="573B93B2" w14:textId="77777777" w:rsidTr="005519FB">
        <w:tc>
          <w:tcPr>
            <w:tcW w:w="715" w:type="dxa"/>
          </w:tcPr>
          <w:p w14:paraId="21344969"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5.4</w:t>
            </w:r>
          </w:p>
        </w:tc>
        <w:tc>
          <w:tcPr>
            <w:tcW w:w="5431" w:type="dxa"/>
          </w:tcPr>
          <w:p w14:paraId="6DF10627"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 Campus Card Program is structured in a way that supports and manages the program’s growth on a departmental level.</w:t>
            </w:r>
          </w:p>
        </w:tc>
        <w:tc>
          <w:tcPr>
            <w:tcW w:w="419" w:type="dxa"/>
            <w:tcBorders>
              <w:right w:val="nil"/>
            </w:tcBorders>
            <w:vAlign w:val="center"/>
          </w:tcPr>
          <w:p w14:paraId="5285EB2C"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8" w:type="dxa"/>
            <w:tcBorders>
              <w:left w:val="nil"/>
              <w:right w:val="nil"/>
            </w:tcBorders>
            <w:vAlign w:val="center"/>
          </w:tcPr>
          <w:p w14:paraId="769BCB20"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51CC8A27"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4" w:type="dxa"/>
            <w:tcBorders>
              <w:left w:val="nil"/>
              <w:right w:val="nil"/>
            </w:tcBorders>
            <w:vAlign w:val="center"/>
          </w:tcPr>
          <w:p w14:paraId="2EDCDA01"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69A4180D" w14:textId="77777777" w:rsidR="00CB629F" w:rsidRPr="005519FB" w:rsidRDefault="00CB629F">
            <w:pPr>
              <w:rPr>
                <w:rFonts w:ascii="Aptos" w:eastAsia="Calibri" w:hAnsi="Aptos" w:cs="Calibri"/>
              </w:rPr>
            </w:pPr>
          </w:p>
        </w:tc>
      </w:tr>
      <w:tr w:rsidR="00CB629F" w:rsidRPr="005519FB" w14:paraId="4EF1A4E3" w14:textId="77777777" w:rsidTr="005519FB">
        <w:tc>
          <w:tcPr>
            <w:tcW w:w="715" w:type="dxa"/>
          </w:tcPr>
          <w:p w14:paraId="239DFFDD"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5.5</w:t>
            </w:r>
          </w:p>
        </w:tc>
        <w:tc>
          <w:tcPr>
            <w:tcW w:w="5431" w:type="dxa"/>
          </w:tcPr>
          <w:p w14:paraId="7F6D7FD9"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Campus business practices are followed.</w:t>
            </w:r>
          </w:p>
        </w:tc>
        <w:tc>
          <w:tcPr>
            <w:tcW w:w="419" w:type="dxa"/>
            <w:tcBorders>
              <w:right w:val="nil"/>
            </w:tcBorders>
            <w:vAlign w:val="center"/>
          </w:tcPr>
          <w:p w14:paraId="26CE9B60"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8" w:type="dxa"/>
            <w:tcBorders>
              <w:left w:val="nil"/>
              <w:right w:val="nil"/>
            </w:tcBorders>
            <w:vAlign w:val="center"/>
          </w:tcPr>
          <w:p w14:paraId="5F2B68F2"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1F65F929"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4" w:type="dxa"/>
            <w:tcBorders>
              <w:left w:val="nil"/>
              <w:right w:val="nil"/>
            </w:tcBorders>
            <w:vAlign w:val="center"/>
          </w:tcPr>
          <w:p w14:paraId="26146D4B"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78B19016" w14:textId="77777777" w:rsidR="00CB629F" w:rsidRPr="005519FB" w:rsidRDefault="00CB629F">
            <w:pPr>
              <w:rPr>
                <w:rFonts w:ascii="Aptos" w:eastAsia="Calibri" w:hAnsi="Aptos" w:cs="Calibri"/>
              </w:rPr>
            </w:pPr>
          </w:p>
        </w:tc>
      </w:tr>
      <w:tr w:rsidR="00CB629F" w:rsidRPr="005519FB" w14:paraId="2051FD58" w14:textId="77777777" w:rsidTr="005519FB">
        <w:tc>
          <w:tcPr>
            <w:tcW w:w="715" w:type="dxa"/>
          </w:tcPr>
          <w:p w14:paraId="274F6CE9"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5.6</w:t>
            </w:r>
          </w:p>
        </w:tc>
        <w:tc>
          <w:tcPr>
            <w:tcW w:w="5431" w:type="dxa"/>
          </w:tcPr>
          <w:p w14:paraId="2D11F552"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Standards regarding all campus, state/provincial, and federal regulations regarding credential issuance, student privacy, depository regulations, and security and access privileges are met.</w:t>
            </w:r>
          </w:p>
        </w:tc>
        <w:tc>
          <w:tcPr>
            <w:tcW w:w="419" w:type="dxa"/>
            <w:tcBorders>
              <w:right w:val="nil"/>
            </w:tcBorders>
            <w:vAlign w:val="center"/>
          </w:tcPr>
          <w:p w14:paraId="24FD19FE"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8" w:type="dxa"/>
            <w:tcBorders>
              <w:left w:val="nil"/>
              <w:right w:val="nil"/>
            </w:tcBorders>
            <w:vAlign w:val="center"/>
          </w:tcPr>
          <w:p w14:paraId="1CDAD887"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12B16FD0"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4" w:type="dxa"/>
            <w:tcBorders>
              <w:left w:val="nil"/>
              <w:right w:val="nil"/>
            </w:tcBorders>
            <w:vAlign w:val="center"/>
          </w:tcPr>
          <w:p w14:paraId="3C1B3DF4"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7C2486BD" w14:textId="77777777" w:rsidR="00CB629F" w:rsidRPr="005519FB" w:rsidRDefault="00CB629F">
            <w:pPr>
              <w:rPr>
                <w:rFonts w:ascii="Aptos" w:eastAsia="Calibri" w:hAnsi="Aptos" w:cs="Calibri"/>
              </w:rPr>
            </w:pPr>
          </w:p>
        </w:tc>
      </w:tr>
      <w:tr w:rsidR="00CB629F" w:rsidRPr="005519FB" w14:paraId="130BBE7D" w14:textId="77777777" w:rsidTr="005519FB">
        <w:tc>
          <w:tcPr>
            <w:tcW w:w="715" w:type="dxa"/>
          </w:tcPr>
          <w:p w14:paraId="0470D60A"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lastRenderedPageBreak/>
              <w:t>5.7</w:t>
            </w:r>
          </w:p>
        </w:tc>
        <w:tc>
          <w:tcPr>
            <w:tcW w:w="5431" w:type="dxa"/>
          </w:tcPr>
          <w:p w14:paraId="77CFF287"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 Campus Card Program strives to streamline the credential issuance and activation process.</w:t>
            </w:r>
          </w:p>
        </w:tc>
        <w:tc>
          <w:tcPr>
            <w:tcW w:w="419" w:type="dxa"/>
            <w:tcBorders>
              <w:right w:val="nil"/>
            </w:tcBorders>
            <w:vAlign w:val="center"/>
          </w:tcPr>
          <w:p w14:paraId="7F982E62"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8" w:type="dxa"/>
            <w:tcBorders>
              <w:left w:val="nil"/>
              <w:right w:val="nil"/>
            </w:tcBorders>
            <w:vAlign w:val="center"/>
          </w:tcPr>
          <w:p w14:paraId="0C3863DC"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6A5BA4F1"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4" w:type="dxa"/>
            <w:tcBorders>
              <w:left w:val="nil"/>
              <w:right w:val="nil"/>
            </w:tcBorders>
            <w:vAlign w:val="center"/>
          </w:tcPr>
          <w:p w14:paraId="58D3B054"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4C206D3E" w14:textId="77777777" w:rsidR="00CB629F" w:rsidRPr="005519FB" w:rsidRDefault="00CB629F">
            <w:pPr>
              <w:rPr>
                <w:rFonts w:ascii="Aptos" w:eastAsia="Calibri" w:hAnsi="Aptos" w:cs="Calibri"/>
              </w:rPr>
            </w:pPr>
          </w:p>
        </w:tc>
      </w:tr>
      <w:tr w:rsidR="00CB629F" w:rsidRPr="005519FB" w14:paraId="146AC751" w14:textId="77777777" w:rsidTr="005519FB">
        <w:tc>
          <w:tcPr>
            <w:tcW w:w="715" w:type="dxa"/>
          </w:tcPr>
          <w:p w14:paraId="44978884"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5.8</w:t>
            </w:r>
          </w:p>
        </w:tc>
        <w:tc>
          <w:tcPr>
            <w:tcW w:w="5431" w:type="dxa"/>
          </w:tcPr>
          <w:p w14:paraId="045D1842"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 Campus Card Program strives to provide excellent customer service.</w:t>
            </w:r>
          </w:p>
        </w:tc>
        <w:tc>
          <w:tcPr>
            <w:tcW w:w="419" w:type="dxa"/>
            <w:tcBorders>
              <w:right w:val="nil"/>
            </w:tcBorders>
            <w:vAlign w:val="center"/>
          </w:tcPr>
          <w:p w14:paraId="02784976"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8" w:type="dxa"/>
            <w:tcBorders>
              <w:left w:val="nil"/>
              <w:right w:val="nil"/>
            </w:tcBorders>
            <w:vAlign w:val="center"/>
          </w:tcPr>
          <w:p w14:paraId="5BA6F128"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2E7E7BB4"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4" w:type="dxa"/>
            <w:tcBorders>
              <w:left w:val="nil"/>
              <w:right w:val="nil"/>
            </w:tcBorders>
            <w:vAlign w:val="center"/>
          </w:tcPr>
          <w:p w14:paraId="455C6FA6"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0634032F" w14:textId="77777777" w:rsidR="00CB629F" w:rsidRPr="005519FB" w:rsidRDefault="00CB629F">
            <w:pPr>
              <w:rPr>
                <w:rFonts w:ascii="Aptos" w:eastAsia="Calibri" w:hAnsi="Aptos" w:cs="Calibri"/>
              </w:rPr>
            </w:pPr>
          </w:p>
        </w:tc>
      </w:tr>
      <w:tr w:rsidR="00CB629F" w:rsidRPr="005519FB" w14:paraId="32C10B1F" w14:textId="77777777" w:rsidTr="005519FB">
        <w:tc>
          <w:tcPr>
            <w:tcW w:w="715" w:type="dxa"/>
          </w:tcPr>
          <w:p w14:paraId="5F6D2C77"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5.9</w:t>
            </w:r>
          </w:p>
        </w:tc>
        <w:tc>
          <w:tcPr>
            <w:tcW w:w="5431" w:type="dxa"/>
          </w:tcPr>
          <w:p w14:paraId="7A4FBA5A"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 Campus Card Program seeks to enhance key Student Affairs, Academic Affairs, Athletic, and Ancillary/Auxiliary Service and Business functions whenever possible.</w:t>
            </w:r>
          </w:p>
        </w:tc>
        <w:tc>
          <w:tcPr>
            <w:tcW w:w="419" w:type="dxa"/>
            <w:tcBorders>
              <w:right w:val="nil"/>
            </w:tcBorders>
            <w:vAlign w:val="center"/>
          </w:tcPr>
          <w:p w14:paraId="5FAD08D4"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8" w:type="dxa"/>
            <w:tcBorders>
              <w:left w:val="nil"/>
              <w:right w:val="nil"/>
            </w:tcBorders>
            <w:vAlign w:val="center"/>
          </w:tcPr>
          <w:p w14:paraId="0C3889DB"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700D4C0E"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4" w:type="dxa"/>
            <w:tcBorders>
              <w:left w:val="nil"/>
              <w:right w:val="nil"/>
            </w:tcBorders>
            <w:vAlign w:val="center"/>
          </w:tcPr>
          <w:p w14:paraId="492BA973"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2B107E11" w14:textId="77777777" w:rsidR="00CB629F" w:rsidRPr="005519FB" w:rsidRDefault="00CB629F">
            <w:pPr>
              <w:rPr>
                <w:rFonts w:ascii="Aptos" w:eastAsia="Calibri" w:hAnsi="Aptos" w:cs="Calibri"/>
              </w:rPr>
            </w:pPr>
          </w:p>
        </w:tc>
      </w:tr>
    </w:tbl>
    <w:p w14:paraId="32D47FE6" w14:textId="77777777" w:rsidR="00CB629F" w:rsidRPr="005519FB" w:rsidRDefault="00CB629F">
      <w:pPr>
        <w:rPr>
          <w:rFonts w:ascii="Aptos" w:eastAsia="Calibri" w:hAnsi="Aptos" w:cs="Calibri"/>
          <w:b/>
        </w:rPr>
      </w:pPr>
    </w:p>
    <w:p w14:paraId="1D3B7A04" w14:textId="77777777" w:rsidR="00CB629F" w:rsidRPr="005519FB" w:rsidRDefault="00CB629F">
      <w:pPr>
        <w:pBdr>
          <w:top w:val="nil"/>
          <w:left w:val="nil"/>
          <w:bottom w:val="nil"/>
          <w:right w:val="nil"/>
          <w:between w:val="nil"/>
        </w:pBdr>
        <w:ind w:left="1080"/>
        <w:rPr>
          <w:rFonts w:ascii="Aptos" w:eastAsia="Calibri" w:hAnsi="Aptos" w:cs="Calibri"/>
          <w:color w:val="000000"/>
        </w:rPr>
      </w:pPr>
    </w:p>
    <w:p w14:paraId="0DC4AEAB" w14:textId="77777777" w:rsidR="00CB629F" w:rsidRPr="005519FB" w:rsidRDefault="00CB629F">
      <w:pPr>
        <w:rPr>
          <w:rFonts w:ascii="Aptos" w:eastAsia="Calibri" w:hAnsi="Aptos" w:cs="Calibri"/>
        </w:rPr>
      </w:pPr>
    </w:p>
    <w:p w14:paraId="4D6D86F9" w14:textId="77777777" w:rsidR="00CB629F" w:rsidRPr="005519FB" w:rsidRDefault="00A41024">
      <w:pPr>
        <w:rPr>
          <w:rFonts w:ascii="Aptos" w:eastAsia="Calibri" w:hAnsi="Aptos" w:cs="Calibri"/>
        </w:rPr>
      </w:pPr>
      <w:r w:rsidRPr="005519FB">
        <w:rPr>
          <w:rFonts w:ascii="Aptos" w:hAnsi="Aptos"/>
        </w:rPr>
        <w:br w:type="page"/>
      </w:r>
    </w:p>
    <w:p w14:paraId="7DDFE8C7" w14:textId="77777777" w:rsidR="00CB629F" w:rsidRPr="005519FB" w:rsidRDefault="00A41024">
      <w:pPr>
        <w:spacing w:line="276" w:lineRule="auto"/>
        <w:rPr>
          <w:rFonts w:ascii="Aptos" w:eastAsia="Calibri" w:hAnsi="Aptos" w:cs="Calibri"/>
          <w:b/>
        </w:rPr>
      </w:pPr>
      <w:r w:rsidRPr="005519FB">
        <w:rPr>
          <w:rFonts w:ascii="Aptos" w:eastAsia="Calibri" w:hAnsi="Aptos" w:cs="Calibri"/>
          <w:b/>
        </w:rPr>
        <w:lastRenderedPageBreak/>
        <w:t>6: Marketing and Communications</w:t>
      </w:r>
    </w:p>
    <w:p w14:paraId="11F210D5" w14:textId="77777777" w:rsidR="00CB629F" w:rsidRPr="005519FB" w:rsidRDefault="00CB629F">
      <w:pPr>
        <w:spacing w:line="276" w:lineRule="auto"/>
        <w:rPr>
          <w:rFonts w:ascii="Aptos" w:eastAsia="Calibri" w:hAnsi="Aptos" w:cs="Calibri"/>
          <w:b/>
        </w:rPr>
      </w:pPr>
    </w:p>
    <w:p w14:paraId="0E7C7CA5" w14:textId="77777777" w:rsidR="00CB629F" w:rsidRPr="005519FB" w:rsidRDefault="00A41024">
      <w:pPr>
        <w:spacing w:after="200" w:line="276" w:lineRule="auto"/>
        <w:rPr>
          <w:rFonts w:ascii="Aptos" w:eastAsia="Calibri" w:hAnsi="Aptos" w:cs="Calibri"/>
          <w:i/>
        </w:rPr>
      </w:pPr>
      <w:r w:rsidRPr="005519FB">
        <w:rPr>
          <w:rFonts w:ascii="Aptos" w:eastAsia="Calibri" w:hAnsi="Aptos" w:cs="Calibri"/>
        </w:rPr>
        <w:t xml:space="preserve">The Campus Card Program must educate the campus community about their campus credential, the Campus Card Program, and other available services. The Campus Card Program leadership should strive to use multiple marketing and media platforms that may include print, videos, relevant social media sites, websites, training podcasts, webinars, and in-person events such as Orientation. These marketing and media platforms must be used to clearly articulate and explain the Campus Card policies and procedures for credential usage, lost or stolen cards, damaged cards, online deposits, photo and directory information, relevant access privileges and expectations associated with events, ticketing, meal plans, facility access, refunds, declining balance accounts, and other ancillary/auxiliary and campus services linked to the Campus Card as applicable. With social media, platforms also should be used to promote relevant campus events and activities through sharing division and institution communications. </w:t>
      </w:r>
    </w:p>
    <w:p w14:paraId="58C6816F" w14:textId="77777777" w:rsidR="00CB629F" w:rsidRPr="005519FB" w:rsidRDefault="00A41024">
      <w:pPr>
        <w:spacing w:after="200" w:line="276" w:lineRule="auto"/>
        <w:rPr>
          <w:rFonts w:ascii="Aptos" w:eastAsia="Calibri" w:hAnsi="Aptos" w:cs="Calibri"/>
        </w:rPr>
      </w:pPr>
      <w:r w:rsidRPr="005519FB">
        <w:rPr>
          <w:rFonts w:ascii="Aptos" w:eastAsia="Calibri" w:hAnsi="Aptos" w:cs="Calibri"/>
        </w:rPr>
        <w:t>In addition to students and their parents, Campus Card Program leadership should strive to establish marketing and communication to educate other campus faculty and staff members on the benefits and services provided by the Campus Card Program. Establishing positive communication partners and open relationships with campus administrators and faculty will serve to build stronger relationships and potential additional service avenues with other campus service units, expanding the number of active cardholders, and usage of the card. Additionally, the Campus Card Program must develop a strategic marketing plan to assess and address the needs of various target markets.</w:t>
      </w:r>
    </w:p>
    <w:p w14:paraId="526061B4" w14:textId="77777777" w:rsidR="00CB629F" w:rsidRPr="005519FB" w:rsidRDefault="00A41024">
      <w:pPr>
        <w:rPr>
          <w:rFonts w:ascii="Aptos" w:eastAsia="Calibri" w:hAnsi="Aptos" w:cs="Calibri"/>
          <w:b/>
        </w:rPr>
      </w:pPr>
      <w:r w:rsidRPr="005519FB">
        <w:rPr>
          <w:rFonts w:ascii="Aptos" w:hAnsi="Aptos"/>
        </w:rPr>
        <w:br w:type="page"/>
      </w:r>
    </w:p>
    <w:p w14:paraId="5691232F" w14:textId="77777777" w:rsidR="00CB629F" w:rsidRPr="005519FB" w:rsidRDefault="00A41024">
      <w:pPr>
        <w:tabs>
          <w:tab w:val="left" w:pos="8460"/>
          <w:tab w:val="right" w:pos="9360"/>
        </w:tabs>
        <w:ind w:right="230"/>
        <w:rPr>
          <w:rFonts w:ascii="Aptos" w:eastAsia="Calibri" w:hAnsi="Aptos" w:cs="Calibri"/>
        </w:rPr>
      </w:pPr>
      <w:r w:rsidRPr="005519FB">
        <w:rPr>
          <w:rFonts w:ascii="Aptos" w:eastAsia="Calibri" w:hAnsi="Aptos" w:cs="Calibri"/>
          <w:b/>
        </w:rPr>
        <w:lastRenderedPageBreak/>
        <w:t>Recommended Evidence and Documentation</w:t>
      </w:r>
    </w:p>
    <w:p w14:paraId="18FFB864" w14:textId="77777777" w:rsidR="00CB629F" w:rsidRPr="005519FB" w:rsidRDefault="00CB629F">
      <w:pPr>
        <w:tabs>
          <w:tab w:val="left" w:pos="990"/>
        </w:tabs>
        <w:ind w:left="720"/>
        <w:rPr>
          <w:rFonts w:ascii="Aptos" w:eastAsia="Calibri" w:hAnsi="Aptos" w:cs="Calibri"/>
        </w:rPr>
      </w:pPr>
    </w:p>
    <w:p w14:paraId="2551808A" w14:textId="77777777" w:rsidR="00CB629F" w:rsidRPr="005519FB" w:rsidRDefault="00A41024">
      <w:pPr>
        <w:numPr>
          <w:ilvl w:val="0"/>
          <w:numId w:val="15"/>
        </w:numPr>
        <w:tabs>
          <w:tab w:val="left" w:pos="990"/>
        </w:tabs>
        <w:ind w:left="1080" w:hanging="90"/>
        <w:rPr>
          <w:rFonts w:ascii="Aptos" w:eastAsia="Calibri" w:hAnsi="Aptos" w:cs="Calibri"/>
        </w:rPr>
      </w:pPr>
      <w:r w:rsidRPr="005519FB">
        <w:rPr>
          <w:rFonts w:ascii="Aptos" w:eastAsia="Calibri" w:hAnsi="Aptos" w:cs="Calibri"/>
        </w:rPr>
        <w:t>Campus Card Program marketing plan</w:t>
      </w:r>
    </w:p>
    <w:p w14:paraId="42BCE80D" w14:textId="77777777" w:rsidR="00CB629F" w:rsidRPr="005519FB" w:rsidRDefault="00A41024">
      <w:pPr>
        <w:numPr>
          <w:ilvl w:val="0"/>
          <w:numId w:val="15"/>
        </w:numPr>
        <w:tabs>
          <w:tab w:val="left" w:pos="990"/>
        </w:tabs>
        <w:ind w:left="1080" w:hanging="90"/>
        <w:rPr>
          <w:rFonts w:ascii="Aptos" w:eastAsia="Calibri" w:hAnsi="Aptos" w:cs="Calibri"/>
        </w:rPr>
      </w:pPr>
      <w:r w:rsidRPr="005519FB">
        <w:rPr>
          <w:rFonts w:ascii="Aptos" w:eastAsia="Calibri" w:hAnsi="Aptos" w:cs="Calibri"/>
        </w:rPr>
        <w:t>Damaged card policy and procedures</w:t>
      </w:r>
    </w:p>
    <w:p w14:paraId="641F2438" w14:textId="77777777" w:rsidR="00CB629F" w:rsidRPr="005519FB" w:rsidRDefault="00A41024">
      <w:pPr>
        <w:numPr>
          <w:ilvl w:val="0"/>
          <w:numId w:val="15"/>
        </w:numPr>
        <w:tabs>
          <w:tab w:val="left" w:pos="990"/>
        </w:tabs>
        <w:ind w:left="1080" w:hanging="90"/>
        <w:rPr>
          <w:rFonts w:ascii="Aptos" w:eastAsia="Calibri" w:hAnsi="Aptos" w:cs="Calibri"/>
        </w:rPr>
      </w:pPr>
      <w:r w:rsidRPr="005519FB">
        <w:rPr>
          <w:rFonts w:ascii="Aptos" w:eastAsia="Calibri" w:hAnsi="Aptos" w:cs="Calibri"/>
        </w:rPr>
        <w:t>Debit/Flex account policies and procedures</w:t>
      </w:r>
    </w:p>
    <w:p w14:paraId="19BD6EF5" w14:textId="77777777" w:rsidR="00CB629F" w:rsidRPr="005519FB" w:rsidRDefault="00A41024">
      <w:pPr>
        <w:numPr>
          <w:ilvl w:val="0"/>
          <w:numId w:val="15"/>
        </w:numPr>
        <w:tabs>
          <w:tab w:val="left" w:pos="990"/>
        </w:tabs>
        <w:ind w:left="1080" w:hanging="90"/>
        <w:rPr>
          <w:rFonts w:ascii="Aptos" w:eastAsia="Calibri" w:hAnsi="Aptos" w:cs="Calibri"/>
        </w:rPr>
      </w:pPr>
      <w:r w:rsidRPr="005519FB">
        <w:rPr>
          <w:rFonts w:ascii="Aptos" w:eastAsia="Calibri" w:hAnsi="Aptos" w:cs="Calibri"/>
        </w:rPr>
        <w:t>Facility access policy and procedures</w:t>
      </w:r>
    </w:p>
    <w:p w14:paraId="13567517" w14:textId="77777777" w:rsidR="00CB629F" w:rsidRPr="005519FB" w:rsidRDefault="00A41024">
      <w:pPr>
        <w:numPr>
          <w:ilvl w:val="0"/>
          <w:numId w:val="15"/>
        </w:numPr>
        <w:tabs>
          <w:tab w:val="left" w:pos="990"/>
        </w:tabs>
        <w:ind w:left="1080" w:hanging="90"/>
        <w:rPr>
          <w:rFonts w:ascii="Aptos" w:eastAsia="Calibri" w:hAnsi="Aptos" w:cs="Calibri"/>
        </w:rPr>
      </w:pPr>
      <w:r w:rsidRPr="005519FB">
        <w:rPr>
          <w:rFonts w:ascii="Aptos" w:eastAsia="Calibri" w:hAnsi="Aptos" w:cs="Calibri"/>
        </w:rPr>
        <w:t>ID Credential contract</w:t>
      </w:r>
    </w:p>
    <w:p w14:paraId="76D69CCA" w14:textId="77777777" w:rsidR="00CB629F" w:rsidRPr="005519FB" w:rsidRDefault="00A41024">
      <w:pPr>
        <w:numPr>
          <w:ilvl w:val="0"/>
          <w:numId w:val="15"/>
        </w:numPr>
        <w:tabs>
          <w:tab w:val="left" w:pos="990"/>
        </w:tabs>
        <w:ind w:left="1080" w:hanging="90"/>
        <w:rPr>
          <w:rFonts w:ascii="Aptos" w:eastAsia="Calibri" w:hAnsi="Aptos" w:cs="Calibri"/>
        </w:rPr>
      </w:pPr>
      <w:r w:rsidRPr="005519FB">
        <w:rPr>
          <w:rFonts w:ascii="Aptos" w:eastAsia="Calibri" w:hAnsi="Aptos" w:cs="Calibri"/>
        </w:rPr>
        <w:t>Informational/educational videos</w:t>
      </w:r>
    </w:p>
    <w:p w14:paraId="2249DC62" w14:textId="77777777" w:rsidR="00CB629F" w:rsidRPr="005519FB" w:rsidRDefault="00A41024">
      <w:pPr>
        <w:numPr>
          <w:ilvl w:val="0"/>
          <w:numId w:val="15"/>
        </w:numPr>
        <w:tabs>
          <w:tab w:val="left" w:pos="990"/>
        </w:tabs>
        <w:ind w:left="1080" w:hanging="90"/>
        <w:rPr>
          <w:rFonts w:ascii="Aptos" w:eastAsia="Calibri" w:hAnsi="Aptos" w:cs="Calibri"/>
        </w:rPr>
      </w:pPr>
      <w:r w:rsidRPr="005519FB">
        <w:rPr>
          <w:rFonts w:ascii="Aptos" w:eastAsia="Calibri" w:hAnsi="Aptos" w:cs="Calibri"/>
        </w:rPr>
        <w:t>Lost/Stolen card policy and procedures</w:t>
      </w:r>
    </w:p>
    <w:p w14:paraId="06985DC4" w14:textId="77777777" w:rsidR="00CB629F" w:rsidRPr="005519FB" w:rsidRDefault="00A41024">
      <w:pPr>
        <w:numPr>
          <w:ilvl w:val="0"/>
          <w:numId w:val="15"/>
        </w:numPr>
        <w:tabs>
          <w:tab w:val="left" w:pos="990"/>
        </w:tabs>
        <w:ind w:left="1080" w:hanging="90"/>
        <w:rPr>
          <w:rFonts w:ascii="Aptos" w:eastAsia="Calibri" w:hAnsi="Aptos" w:cs="Calibri"/>
        </w:rPr>
      </w:pPr>
      <w:r w:rsidRPr="005519FB">
        <w:rPr>
          <w:rFonts w:ascii="Aptos" w:eastAsia="Calibri" w:hAnsi="Aptos" w:cs="Calibri"/>
        </w:rPr>
        <w:t>Off Campus programs</w:t>
      </w:r>
    </w:p>
    <w:p w14:paraId="1E51EA98" w14:textId="77777777" w:rsidR="00CB629F" w:rsidRPr="005519FB" w:rsidRDefault="00A41024">
      <w:pPr>
        <w:numPr>
          <w:ilvl w:val="0"/>
          <w:numId w:val="15"/>
        </w:numPr>
        <w:tabs>
          <w:tab w:val="left" w:pos="990"/>
        </w:tabs>
        <w:ind w:left="1080" w:hanging="90"/>
        <w:rPr>
          <w:rFonts w:ascii="Aptos" w:eastAsia="Calibri" w:hAnsi="Aptos" w:cs="Calibri"/>
        </w:rPr>
      </w:pPr>
      <w:r w:rsidRPr="005519FB">
        <w:rPr>
          <w:rFonts w:ascii="Aptos" w:eastAsia="Calibri" w:hAnsi="Aptos" w:cs="Calibri"/>
        </w:rPr>
        <w:t>Photo requirements</w:t>
      </w:r>
    </w:p>
    <w:p w14:paraId="47A17A26" w14:textId="77777777" w:rsidR="00CB629F" w:rsidRPr="005519FB" w:rsidRDefault="00A41024">
      <w:pPr>
        <w:numPr>
          <w:ilvl w:val="0"/>
          <w:numId w:val="15"/>
        </w:numPr>
        <w:tabs>
          <w:tab w:val="left" w:pos="990"/>
        </w:tabs>
        <w:ind w:left="1080" w:hanging="90"/>
        <w:rPr>
          <w:rFonts w:ascii="Aptos" w:eastAsia="Calibri" w:hAnsi="Aptos" w:cs="Calibri"/>
        </w:rPr>
      </w:pPr>
      <w:r w:rsidRPr="005519FB">
        <w:rPr>
          <w:rFonts w:ascii="Aptos" w:eastAsia="Calibri" w:hAnsi="Aptos" w:cs="Calibri"/>
        </w:rPr>
        <w:t>Print Advertisements</w:t>
      </w:r>
    </w:p>
    <w:p w14:paraId="18D7CEBC" w14:textId="77777777" w:rsidR="00CB629F" w:rsidRPr="005519FB" w:rsidRDefault="00A41024">
      <w:pPr>
        <w:numPr>
          <w:ilvl w:val="0"/>
          <w:numId w:val="15"/>
        </w:numPr>
        <w:tabs>
          <w:tab w:val="left" w:pos="990"/>
        </w:tabs>
        <w:ind w:left="1080" w:hanging="90"/>
        <w:rPr>
          <w:rFonts w:ascii="Aptos" w:eastAsia="Calibri" w:hAnsi="Aptos" w:cs="Calibri"/>
        </w:rPr>
      </w:pPr>
      <w:r w:rsidRPr="005519FB">
        <w:rPr>
          <w:rFonts w:ascii="Aptos" w:eastAsia="Calibri" w:hAnsi="Aptos" w:cs="Calibri"/>
        </w:rPr>
        <w:t>Print Media</w:t>
      </w:r>
    </w:p>
    <w:p w14:paraId="2A22CE5A" w14:textId="77777777" w:rsidR="00CB629F" w:rsidRPr="005519FB" w:rsidRDefault="00A41024">
      <w:pPr>
        <w:numPr>
          <w:ilvl w:val="0"/>
          <w:numId w:val="15"/>
        </w:numPr>
        <w:tabs>
          <w:tab w:val="left" w:pos="990"/>
        </w:tabs>
        <w:ind w:left="1080" w:hanging="90"/>
        <w:rPr>
          <w:rFonts w:ascii="Aptos" w:eastAsia="Calibri" w:hAnsi="Aptos" w:cs="Calibri"/>
        </w:rPr>
      </w:pPr>
      <w:r w:rsidRPr="005519FB">
        <w:rPr>
          <w:rFonts w:ascii="Aptos" w:eastAsia="Calibri" w:hAnsi="Aptos" w:cs="Calibri"/>
        </w:rPr>
        <w:t>Social Media platforms</w:t>
      </w:r>
    </w:p>
    <w:p w14:paraId="14531430" w14:textId="77777777" w:rsidR="00CB629F" w:rsidRPr="005519FB" w:rsidRDefault="00A41024">
      <w:pPr>
        <w:numPr>
          <w:ilvl w:val="0"/>
          <w:numId w:val="15"/>
        </w:numPr>
        <w:tabs>
          <w:tab w:val="left" w:pos="990"/>
        </w:tabs>
        <w:ind w:left="1080" w:hanging="90"/>
        <w:rPr>
          <w:rFonts w:ascii="Aptos" w:eastAsia="Calibri" w:hAnsi="Aptos" w:cs="Calibri"/>
        </w:rPr>
      </w:pPr>
      <w:r w:rsidRPr="005519FB">
        <w:rPr>
          <w:rFonts w:ascii="Aptos" w:eastAsia="Calibri" w:hAnsi="Aptos" w:cs="Calibri"/>
        </w:rPr>
        <w:t>SWAG promotional items</w:t>
      </w:r>
    </w:p>
    <w:p w14:paraId="523A1F79" w14:textId="77777777" w:rsidR="00CB629F" w:rsidRPr="005519FB" w:rsidRDefault="00A41024">
      <w:pPr>
        <w:numPr>
          <w:ilvl w:val="0"/>
          <w:numId w:val="15"/>
        </w:numPr>
        <w:tabs>
          <w:tab w:val="left" w:pos="990"/>
        </w:tabs>
        <w:ind w:left="1080" w:hanging="90"/>
        <w:rPr>
          <w:rFonts w:ascii="Aptos" w:eastAsia="Calibri" w:hAnsi="Aptos" w:cs="Calibri"/>
        </w:rPr>
      </w:pPr>
      <w:r w:rsidRPr="005519FB">
        <w:rPr>
          <w:rFonts w:ascii="Aptos" w:eastAsia="Calibri" w:hAnsi="Aptos" w:cs="Calibri"/>
        </w:rPr>
        <w:t>Terms and Conditions</w:t>
      </w:r>
    </w:p>
    <w:p w14:paraId="1AD63AFA" w14:textId="77777777" w:rsidR="00CB629F" w:rsidRPr="005519FB" w:rsidRDefault="00A41024">
      <w:pPr>
        <w:numPr>
          <w:ilvl w:val="0"/>
          <w:numId w:val="15"/>
        </w:numPr>
        <w:tabs>
          <w:tab w:val="left" w:pos="990"/>
        </w:tabs>
        <w:ind w:left="1080" w:hanging="90"/>
        <w:rPr>
          <w:rFonts w:ascii="Aptos" w:eastAsia="Calibri" w:hAnsi="Aptos" w:cs="Calibri"/>
        </w:rPr>
      </w:pPr>
      <w:r w:rsidRPr="005519FB">
        <w:rPr>
          <w:rFonts w:ascii="Aptos" w:eastAsia="Calibri" w:hAnsi="Aptos" w:cs="Calibri"/>
        </w:rPr>
        <w:t>Website</w:t>
      </w:r>
    </w:p>
    <w:p w14:paraId="27A15061" w14:textId="77777777" w:rsidR="00CB629F" w:rsidRPr="005519FB" w:rsidRDefault="00CB629F">
      <w:pPr>
        <w:tabs>
          <w:tab w:val="left" w:pos="990"/>
        </w:tabs>
        <w:ind w:left="720"/>
        <w:rPr>
          <w:rFonts w:ascii="Aptos" w:eastAsia="Calibri" w:hAnsi="Aptos" w:cs="Calibri"/>
        </w:rPr>
      </w:pPr>
    </w:p>
    <w:p w14:paraId="72955E9E" w14:textId="77777777" w:rsidR="00CB629F" w:rsidRPr="005519FB" w:rsidRDefault="00A41024">
      <w:pPr>
        <w:rPr>
          <w:rFonts w:ascii="Aptos" w:eastAsia="Calibri" w:hAnsi="Aptos" w:cs="Calibri"/>
        </w:rPr>
      </w:pPr>
      <w:r w:rsidRPr="005519FB">
        <w:rPr>
          <w:rFonts w:ascii="Aptos" w:hAnsi="Aptos"/>
        </w:rPr>
        <w:br w:type="page"/>
      </w:r>
    </w:p>
    <w:tbl>
      <w:tblPr>
        <w:tblStyle w:val="a6"/>
        <w:tblW w:w="13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5337"/>
        <w:gridCol w:w="423"/>
        <w:gridCol w:w="462"/>
        <w:gridCol w:w="352"/>
        <w:gridCol w:w="626"/>
        <w:gridCol w:w="5400"/>
      </w:tblGrid>
      <w:tr w:rsidR="005519FB" w:rsidRPr="005519FB" w14:paraId="61A58921" w14:textId="77777777" w:rsidTr="005519FB">
        <w:tc>
          <w:tcPr>
            <w:tcW w:w="6052" w:type="dxa"/>
            <w:gridSpan w:val="2"/>
          </w:tcPr>
          <w:p w14:paraId="675BDB3E" w14:textId="77777777" w:rsidR="005519FB" w:rsidRPr="005519FB" w:rsidRDefault="005519FB" w:rsidP="005519FB">
            <w:pPr>
              <w:spacing w:before="120" w:after="120" w:line="276" w:lineRule="auto"/>
              <w:rPr>
                <w:rFonts w:ascii="Aptos" w:eastAsia="Calibri" w:hAnsi="Aptos" w:cs="Calibri"/>
                <w:b/>
              </w:rPr>
            </w:pPr>
            <w:r w:rsidRPr="005519FB">
              <w:rPr>
                <w:rFonts w:ascii="Aptos" w:eastAsia="Calibri" w:hAnsi="Aptos" w:cs="Calibri"/>
                <w:b/>
              </w:rPr>
              <w:lastRenderedPageBreak/>
              <w:t>Part 6. Marketing and Communications</w:t>
            </w:r>
          </w:p>
        </w:tc>
        <w:tc>
          <w:tcPr>
            <w:tcW w:w="1863" w:type="dxa"/>
            <w:gridSpan w:val="4"/>
          </w:tcPr>
          <w:p w14:paraId="37032B62" w14:textId="77777777" w:rsidR="005519FB" w:rsidRPr="005519FB" w:rsidRDefault="005519FB" w:rsidP="005519FB">
            <w:pPr>
              <w:spacing w:before="120" w:after="120" w:line="276" w:lineRule="auto"/>
              <w:jc w:val="center"/>
              <w:rPr>
                <w:rFonts w:ascii="Aptos" w:hAnsi="Aptos"/>
                <w:b/>
              </w:rPr>
            </w:pPr>
            <w:r w:rsidRPr="005519FB">
              <w:rPr>
                <w:rFonts w:ascii="Aptos" w:hAnsi="Aptos"/>
                <w:b/>
              </w:rPr>
              <w:t>Rating</w:t>
            </w:r>
          </w:p>
          <w:p w14:paraId="1A1D7382" w14:textId="0FA420E0" w:rsidR="005519FB" w:rsidRPr="005519FB" w:rsidRDefault="005519FB" w:rsidP="005519FB">
            <w:pPr>
              <w:spacing w:before="120" w:after="120" w:line="276" w:lineRule="auto"/>
              <w:rPr>
                <w:rFonts w:ascii="Aptos" w:eastAsia="Calibri" w:hAnsi="Aptos" w:cs="Calibri"/>
                <w:b/>
              </w:rPr>
            </w:pPr>
            <w:r w:rsidRPr="005519FB">
              <w:rPr>
                <w:rFonts w:ascii="Aptos" w:hAnsi="Aptos"/>
                <w:sz w:val="20"/>
                <w:szCs w:val="20"/>
              </w:rPr>
              <w:t>0  Does Not Meet</w:t>
            </w:r>
            <w:r w:rsidRPr="005519FB">
              <w:rPr>
                <w:rFonts w:ascii="Aptos" w:hAnsi="Aptos"/>
                <w:sz w:val="20"/>
                <w:szCs w:val="20"/>
              </w:rPr>
              <w:br/>
              <w:t>1  Partially Meets</w:t>
            </w:r>
            <w:r w:rsidRPr="005519FB">
              <w:rPr>
                <w:rFonts w:ascii="Aptos" w:hAnsi="Aptos"/>
                <w:sz w:val="20"/>
                <w:szCs w:val="20"/>
              </w:rPr>
              <w:br/>
              <w:t>2  Meets</w:t>
            </w:r>
            <w:r w:rsidRPr="005519FB">
              <w:rPr>
                <w:rFonts w:ascii="Aptos" w:hAnsi="Aptos"/>
                <w:sz w:val="20"/>
                <w:szCs w:val="20"/>
              </w:rPr>
              <w:br/>
              <w:t>3  Exceeds</w:t>
            </w:r>
          </w:p>
        </w:tc>
        <w:tc>
          <w:tcPr>
            <w:tcW w:w="5400" w:type="dxa"/>
          </w:tcPr>
          <w:p w14:paraId="2F1AF3A4" w14:textId="77777777" w:rsidR="005519FB" w:rsidRPr="005519FB" w:rsidRDefault="005519FB" w:rsidP="005519FB">
            <w:pPr>
              <w:spacing w:before="120" w:after="120" w:line="276" w:lineRule="auto"/>
              <w:rPr>
                <w:rFonts w:ascii="Aptos" w:hAnsi="Aptos"/>
                <w:b/>
              </w:rPr>
            </w:pPr>
            <w:r w:rsidRPr="005519FB">
              <w:rPr>
                <w:rFonts w:ascii="Aptos" w:hAnsi="Aptos"/>
                <w:b/>
              </w:rPr>
              <w:t xml:space="preserve">Evidence and Documentation </w:t>
            </w:r>
          </w:p>
          <w:p w14:paraId="3801A954" w14:textId="77777777" w:rsidR="005519FB" w:rsidRPr="005519FB" w:rsidRDefault="005519FB" w:rsidP="005519FB">
            <w:pPr>
              <w:spacing w:before="120" w:after="120" w:line="276" w:lineRule="auto"/>
              <w:rPr>
                <w:rFonts w:ascii="Aptos" w:hAnsi="Aptos"/>
              </w:rPr>
            </w:pPr>
            <w:r w:rsidRPr="005519FB">
              <w:rPr>
                <w:rFonts w:ascii="Aptos" w:hAnsi="Aptos"/>
              </w:rPr>
              <w:t>Provide link to document or website</w:t>
            </w:r>
          </w:p>
          <w:p w14:paraId="32C9D1AF" w14:textId="77777777" w:rsidR="005519FB" w:rsidRPr="005519FB" w:rsidRDefault="005519FB" w:rsidP="005519FB">
            <w:pPr>
              <w:spacing w:before="120" w:after="120" w:line="276" w:lineRule="auto"/>
              <w:rPr>
                <w:rFonts w:ascii="Aptos" w:hAnsi="Aptos"/>
              </w:rPr>
            </w:pPr>
            <w:r w:rsidRPr="005519FB">
              <w:rPr>
                <w:rFonts w:ascii="Aptos" w:hAnsi="Aptos"/>
              </w:rPr>
              <w:t>Provide statement of evidence</w:t>
            </w:r>
          </w:p>
          <w:p w14:paraId="596A64B0" w14:textId="037DFC12" w:rsidR="005519FB" w:rsidRPr="005519FB" w:rsidRDefault="005519FB" w:rsidP="005519FB">
            <w:pPr>
              <w:spacing w:before="120" w:after="120" w:line="276" w:lineRule="auto"/>
              <w:rPr>
                <w:rFonts w:ascii="Aptos" w:eastAsia="Calibri" w:hAnsi="Aptos" w:cs="Calibri"/>
                <w:b/>
              </w:rPr>
            </w:pPr>
            <w:r w:rsidRPr="005519FB">
              <w:rPr>
                <w:rFonts w:ascii="Aptos" w:hAnsi="Aptos"/>
              </w:rPr>
              <w:t>Provide name of document if stored in evidence folder</w:t>
            </w:r>
          </w:p>
        </w:tc>
      </w:tr>
      <w:tr w:rsidR="00CB629F" w:rsidRPr="005519FB" w14:paraId="06C47F51" w14:textId="77777777" w:rsidTr="005519FB">
        <w:tc>
          <w:tcPr>
            <w:tcW w:w="715" w:type="dxa"/>
          </w:tcPr>
          <w:p w14:paraId="268AA4FC"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6.1</w:t>
            </w:r>
          </w:p>
        </w:tc>
        <w:tc>
          <w:tcPr>
            <w:tcW w:w="5337" w:type="dxa"/>
          </w:tcPr>
          <w:p w14:paraId="2FE823E6"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Campus Card office uses multiple marketing and media platforms to educate and communicate to the campus community.</w:t>
            </w:r>
          </w:p>
        </w:tc>
        <w:tc>
          <w:tcPr>
            <w:tcW w:w="423" w:type="dxa"/>
            <w:tcBorders>
              <w:right w:val="nil"/>
            </w:tcBorders>
            <w:vAlign w:val="center"/>
          </w:tcPr>
          <w:p w14:paraId="77B60BEA"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1DF3F64A"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333C261D"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258EE6FA"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763FC063" w14:textId="77777777" w:rsidR="00CB629F" w:rsidRPr="005519FB" w:rsidRDefault="00CB629F">
            <w:pPr>
              <w:rPr>
                <w:rFonts w:ascii="Aptos" w:eastAsia="Calibri" w:hAnsi="Aptos" w:cs="Calibri"/>
              </w:rPr>
            </w:pPr>
          </w:p>
        </w:tc>
      </w:tr>
      <w:tr w:rsidR="00CB629F" w:rsidRPr="005519FB" w14:paraId="07C60EFB" w14:textId="77777777" w:rsidTr="005519FB">
        <w:tc>
          <w:tcPr>
            <w:tcW w:w="715" w:type="dxa"/>
          </w:tcPr>
          <w:p w14:paraId="3B5508E3"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6.2</w:t>
            </w:r>
          </w:p>
        </w:tc>
        <w:tc>
          <w:tcPr>
            <w:tcW w:w="5337" w:type="dxa"/>
          </w:tcPr>
          <w:p w14:paraId="4842CAB9"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Communication materials and media platforms follow accessibility guidelines and use alternative formats where needed.</w:t>
            </w:r>
          </w:p>
        </w:tc>
        <w:tc>
          <w:tcPr>
            <w:tcW w:w="423" w:type="dxa"/>
            <w:tcBorders>
              <w:right w:val="nil"/>
            </w:tcBorders>
            <w:vAlign w:val="center"/>
          </w:tcPr>
          <w:p w14:paraId="45680861"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43163DAA"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47488716"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44733926"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13643EB3" w14:textId="77777777" w:rsidR="00CB629F" w:rsidRPr="005519FB" w:rsidRDefault="00CB629F">
            <w:pPr>
              <w:rPr>
                <w:rFonts w:ascii="Aptos" w:eastAsia="Calibri" w:hAnsi="Aptos" w:cs="Calibri"/>
              </w:rPr>
            </w:pPr>
          </w:p>
        </w:tc>
      </w:tr>
      <w:tr w:rsidR="00CB629F" w:rsidRPr="005519FB" w14:paraId="763E82C5" w14:textId="77777777" w:rsidTr="005519FB">
        <w:tc>
          <w:tcPr>
            <w:tcW w:w="715" w:type="dxa"/>
          </w:tcPr>
          <w:p w14:paraId="54395E44"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6.3</w:t>
            </w:r>
          </w:p>
        </w:tc>
        <w:tc>
          <w:tcPr>
            <w:tcW w:w="5337" w:type="dxa"/>
          </w:tcPr>
          <w:p w14:paraId="37E2418D"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Communication materials and media platforms clearly articulate and explain, or link to, policies and procedures for credential application and issuance.</w:t>
            </w:r>
          </w:p>
        </w:tc>
        <w:tc>
          <w:tcPr>
            <w:tcW w:w="423" w:type="dxa"/>
            <w:tcBorders>
              <w:right w:val="nil"/>
            </w:tcBorders>
            <w:vAlign w:val="center"/>
          </w:tcPr>
          <w:p w14:paraId="7DF998CF"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6B682E30"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16C0E459"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0104D605"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31932D52" w14:textId="77777777" w:rsidR="00CB629F" w:rsidRPr="005519FB" w:rsidRDefault="00CB629F">
            <w:pPr>
              <w:rPr>
                <w:rFonts w:ascii="Aptos" w:eastAsia="Calibri" w:hAnsi="Aptos" w:cs="Calibri"/>
              </w:rPr>
            </w:pPr>
          </w:p>
        </w:tc>
      </w:tr>
      <w:tr w:rsidR="00CB629F" w:rsidRPr="005519FB" w14:paraId="24AA28E0" w14:textId="77777777" w:rsidTr="005519FB">
        <w:tc>
          <w:tcPr>
            <w:tcW w:w="715" w:type="dxa"/>
          </w:tcPr>
          <w:p w14:paraId="572BBF0E"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6.4</w:t>
            </w:r>
          </w:p>
        </w:tc>
        <w:tc>
          <w:tcPr>
            <w:tcW w:w="5337" w:type="dxa"/>
          </w:tcPr>
          <w:p w14:paraId="444D6B81"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Communication materials and media platforms clearly articulate and explain, or link to, policies and procedures for credential usage.</w:t>
            </w:r>
          </w:p>
        </w:tc>
        <w:tc>
          <w:tcPr>
            <w:tcW w:w="423" w:type="dxa"/>
            <w:tcBorders>
              <w:right w:val="nil"/>
            </w:tcBorders>
            <w:vAlign w:val="center"/>
          </w:tcPr>
          <w:p w14:paraId="69221185"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5B071D77"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3B024BA0"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621C1A75"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6B2FD278" w14:textId="77777777" w:rsidR="00CB629F" w:rsidRPr="005519FB" w:rsidRDefault="00CB629F">
            <w:pPr>
              <w:rPr>
                <w:rFonts w:ascii="Aptos" w:eastAsia="Calibri" w:hAnsi="Aptos" w:cs="Calibri"/>
              </w:rPr>
            </w:pPr>
          </w:p>
        </w:tc>
      </w:tr>
      <w:tr w:rsidR="00CB629F" w:rsidRPr="005519FB" w14:paraId="2EEDF8AF" w14:textId="77777777" w:rsidTr="005519FB">
        <w:tc>
          <w:tcPr>
            <w:tcW w:w="715" w:type="dxa"/>
          </w:tcPr>
          <w:p w14:paraId="2EEEE6C7" w14:textId="77777777" w:rsidR="00CB629F" w:rsidRPr="005519FB" w:rsidRDefault="00A41024">
            <w:pPr>
              <w:spacing w:before="120" w:after="120" w:line="276" w:lineRule="auto"/>
              <w:rPr>
                <w:rFonts w:ascii="Aptos" w:eastAsia="Calibri" w:hAnsi="Aptos" w:cs="Calibri"/>
              </w:rPr>
            </w:pPr>
            <w:bookmarkStart w:id="1" w:name="_s9l23j4j8z6b" w:colFirst="0" w:colLast="0"/>
            <w:bookmarkEnd w:id="1"/>
            <w:r w:rsidRPr="005519FB">
              <w:rPr>
                <w:rFonts w:ascii="Aptos" w:eastAsia="Calibri" w:hAnsi="Aptos" w:cs="Calibri"/>
              </w:rPr>
              <w:t>6.5</w:t>
            </w:r>
          </w:p>
        </w:tc>
        <w:tc>
          <w:tcPr>
            <w:tcW w:w="5337" w:type="dxa"/>
          </w:tcPr>
          <w:p w14:paraId="1E182C1F" w14:textId="77777777" w:rsidR="00CB629F" w:rsidRPr="005519FB" w:rsidRDefault="00A41024">
            <w:pPr>
              <w:spacing w:before="120" w:after="120" w:line="276" w:lineRule="auto"/>
              <w:rPr>
                <w:rFonts w:ascii="Aptos" w:eastAsia="Calibri" w:hAnsi="Aptos" w:cs="Calibri"/>
                <w:i/>
              </w:rPr>
            </w:pPr>
            <w:r w:rsidRPr="005519FB">
              <w:rPr>
                <w:rFonts w:ascii="Aptos" w:eastAsia="Calibri" w:hAnsi="Aptos" w:cs="Calibri"/>
              </w:rPr>
              <w:t>Communication materials and media platforms clearly articulate and explain, or link to, policies and procedures for lost or stolen card(s) or damaged cards.</w:t>
            </w:r>
          </w:p>
        </w:tc>
        <w:tc>
          <w:tcPr>
            <w:tcW w:w="423" w:type="dxa"/>
            <w:tcBorders>
              <w:right w:val="nil"/>
            </w:tcBorders>
            <w:vAlign w:val="center"/>
          </w:tcPr>
          <w:p w14:paraId="20617436"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55B3F204"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73585858"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1F422075"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46E3DEFA" w14:textId="77777777" w:rsidR="00CB629F" w:rsidRPr="005519FB" w:rsidRDefault="00CB629F">
            <w:pPr>
              <w:rPr>
                <w:rFonts w:ascii="Aptos" w:eastAsia="Calibri" w:hAnsi="Aptos" w:cs="Calibri"/>
              </w:rPr>
            </w:pPr>
          </w:p>
        </w:tc>
      </w:tr>
      <w:tr w:rsidR="00CB629F" w:rsidRPr="005519FB" w14:paraId="035EB941" w14:textId="77777777" w:rsidTr="005519FB">
        <w:tc>
          <w:tcPr>
            <w:tcW w:w="715" w:type="dxa"/>
          </w:tcPr>
          <w:p w14:paraId="7A6A1F92"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lastRenderedPageBreak/>
              <w:t>6.6</w:t>
            </w:r>
          </w:p>
        </w:tc>
        <w:tc>
          <w:tcPr>
            <w:tcW w:w="5337" w:type="dxa"/>
          </w:tcPr>
          <w:p w14:paraId="544A279D"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Communication materials and media platforms clearly articulate and explain, or link to, policies and procedures for online deposits.</w:t>
            </w:r>
          </w:p>
        </w:tc>
        <w:tc>
          <w:tcPr>
            <w:tcW w:w="423" w:type="dxa"/>
            <w:tcBorders>
              <w:right w:val="nil"/>
            </w:tcBorders>
            <w:vAlign w:val="center"/>
          </w:tcPr>
          <w:p w14:paraId="3BDE8A60"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636F64A2"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437479F0"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6676B2EB"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72BACD31" w14:textId="77777777" w:rsidR="00CB629F" w:rsidRPr="005519FB" w:rsidRDefault="00CB629F">
            <w:pPr>
              <w:rPr>
                <w:rFonts w:ascii="Aptos" w:eastAsia="Calibri" w:hAnsi="Aptos" w:cs="Calibri"/>
              </w:rPr>
            </w:pPr>
          </w:p>
        </w:tc>
      </w:tr>
      <w:tr w:rsidR="00CB629F" w:rsidRPr="005519FB" w14:paraId="4074D9FD" w14:textId="77777777" w:rsidTr="005519FB">
        <w:tc>
          <w:tcPr>
            <w:tcW w:w="715" w:type="dxa"/>
          </w:tcPr>
          <w:p w14:paraId="63F5AE2E"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6.7</w:t>
            </w:r>
          </w:p>
        </w:tc>
        <w:tc>
          <w:tcPr>
            <w:tcW w:w="5337" w:type="dxa"/>
          </w:tcPr>
          <w:p w14:paraId="6328040F"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Communication materials and media platforms clearly articulate and explain, or link to, policies and procedures for photo and directory information.</w:t>
            </w:r>
          </w:p>
        </w:tc>
        <w:tc>
          <w:tcPr>
            <w:tcW w:w="423" w:type="dxa"/>
            <w:tcBorders>
              <w:right w:val="nil"/>
            </w:tcBorders>
            <w:vAlign w:val="center"/>
          </w:tcPr>
          <w:p w14:paraId="11309C21"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10E247F4"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53EF0453"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1385D632"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1077012D" w14:textId="77777777" w:rsidR="00CB629F" w:rsidRPr="005519FB" w:rsidRDefault="00CB629F">
            <w:pPr>
              <w:rPr>
                <w:rFonts w:ascii="Aptos" w:eastAsia="Calibri" w:hAnsi="Aptos" w:cs="Calibri"/>
              </w:rPr>
            </w:pPr>
          </w:p>
        </w:tc>
      </w:tr>
      <w:tr w:rsidR="00CB629F" w:rsidRPr="005519FB" w14:paraId="286F9F00" w14:textId="77777777" w:rsidTr="005519FB">
        <w:tc>
          <w:tcPr>
            <w:tcW w:w="715" w:type="dxa"/>
          </w:tcPr>
          <w:p w14:paraId="5DDB930E"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6.8</w:t>
            </w:r>
          </w:p>
        </w:tc>
        <w:tc>
          <w:tcPr>
            <w:tcW w:w="5337" w:type="dxa"/>
          </w:tcPr>
          <w:p w14:paraId="4BA55940"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Communication materials and media platforms clearly articulate and explain, or link to, policies and procedures associated with the misuse of campus credential(s) (i.e. loaning ID cards or wearables).</w:t>
            </w:r>
          </w:p>
        </w:tc>
        <w:tc>
          <w:tcPr>
            <w:tcW w:w="423" w:type="dxa"/>
            <w:tcBorders>
              <w:right w:val="nil"/>
            </w:tcBorders>
            <w:vAlign w:val="center"/>
          </w:tcPr>
          <w:p w14:paraId="215DCBF0"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266567F1"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1B515368"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19F981DE"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13F7E743" w14:textId="77777777" w:rsidR="00CB629F" w:rsidRPr="005519FB" w:rsidRDefault="00CB629F">
            <w:pPr>
              <w:rPr>
                <w:rFonts w:ascii="Aptos" w:eastAsia="Calibri" w:hAnsi="Aptos" w:cs="Calibri"/>
              </w:rPr>
            </w:pPr>
          </w:p>
        </w:tc>
      </w:tr>
      <w:tr w:rsidR="00CB629F" w:rsidRPr="005519FB" w14:paraId="1AD3B05A" w14:textId="77777777" w:rsidTr="005519FB">
        <w:tc>
          <w:tcPr>
            <w:tcW w:w="715" w:type="dxa"/>
          </w:tcPr>
          <w:p w14:paraId="5D339C8A"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6.9</w:t>
            </w:r>
          </w:p>
        </w:tc>
        <w:tc>
          <w:tcPr>
            <w:tcW w:w="5337" w:type="dxa"/>
          </w:tcPr>
          <w:p w14:paraId="2009364C"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Communication materials and media platforms clearly articulate and explain, or link to, policies and procedures for event access.</w:t>
            </w:r>
          </w:p>
        </w:tc>
        <w:tc>
          <w:tcPr>
            <w:tcW w:w="423" w:type="dxa"/>
            <w:tcBorders>
              <w:right w:val="nil"/>
            </w:tcBorders>
            <w:vAlign w:val="center"/>
          </w:tcPr>
          <w:p w14:paraId="1C74C51F"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46BB02FD"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0F6E7DC1"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1CDB006D"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18AC08A0" w14:textId="77777777" w:rsidR="00CB629F" w:rsidRPr="005519FB" w:rsidRDefault="00CB629F">
            <w:pPr>
              <w:rPr>
                <w:rFonts w:ascii="Aptos" w:eastAsia="Calibri" w:hAnsi="Aptos" w:cs="Calibri"/>
              </w:rPr>
            </w:pPr>
          </w:p>
        </w:tc>
      </w:tr>
      <w:tr w:rsidR="00CB629F" w:rsidRPr="005519FB" w14:paraId="756C4019" w14:textId="77777777" w:rsidTr="005519FB">
        <w:tc>
          <w:tcPr>
            <w:tcW w:w="715" w:type="dxa"/>
          </w:tcPr>
          <w:p w14:paraId="46213873"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6.10</w:t>
            </w:r>
          </w:p>
        </w:tc>
        <w:tc>
          <w:tcPr>
            <w:tcW w:w="5337" w:type="dxa"/>
          </w:tcPr>
          <w:p w14:paraId="037F5FC2"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Communication materials and media platforms clearly articulate and explain, or link to, policies and procedures for data usage, including an opt out policy.</w:t>
            </w:r>
          </w:p>
        </w:tc>
        <w:tc>
          <w:tcPr>
            <w:tcW w:w="423" w:type="dxa"/>
            <w:tcBorders>
              <w:right w:val="nil"/>
            </w:tcBorders>
            <w:vAlign w:val="center"/>
          </w:tcPr>
          <w:p w14:paraId="48894FFF"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56CEBE28"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5461DA2C"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48FBBB6D"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7C521E95" w14:textId="77777777" w:rsidR="00CB629F" w:rsidRPr="005519FB" w:rsidRDefault="00CB629F">
            <w:pPr>
              <w:rPr>
                <w:rFonts w:ascii="Aptos" w:eastAsia="Calibri" w:hAnsi="Aptos" w:cs="Calibri"/>
              </w:rPr>
            </w:pPr>
          </w:p>
        </w:tc>
      </w:tr>
      <w:tr w:rsidR="00CB629F" w:rsidRPr="005519FB" w14:paraId="79E60A77" w14:textId="77777777" w:rsidTr="005519FB">
        <w:tc>
          <w:tcPr>
            <w:tcW w:w="715" w:type="dxa"/>
          </w:tcPr>
          <w:p w14:paraId="54E3F697"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6.11</w:t>
            </w:r>
          </w:p>
        </w:tc>
        <w:tc>
          <w:tcPr>
            <w:tcW w:w="5337" w:type="dxa"/>
          </w:tcPr>
          <w:p w14:paraId="4877F445"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Communication materials and media platforms clearly articulate and explain, or link to, policies and procedures for meal plans.</w:t>
            </w:r>
          </w:p>
        </w:tc>
        <w:tc>
          <w:tcPr>
            <w:tcW w:w="423" w:type="dxa"/>
            <w:tcBorders>
              <w:right w:val="nil"/>
            </w:tcBorders>
            <w:vAlign w:val="center"/>
          </w:tcPr>
          <w:p w14:paraId="3CE2C6BF"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62EF5265"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1238D1B3"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28D16DCF"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056E775E" w14:textId="77777777" w:rsidR="00CB629F" w:rsidRPr="005519FB" w:rsidRDefault="00CB629F">
            <w:pPr>
              <w:rPr>
                <w:rFonts w:ascii="Aptos" w:eastAsia="Calibri" w:hAnsi="Aptos" w:cs="Calibri"/>
              </w:rPr>
            </w:pPr>
          </w:p>
        </w:tc>
      </w:tr>
      <w:tr w:rsidR="00CB629F" w:rsidRPr="005519FB" w14:paraId="138B9127" w14:textId="77777777" w:rsidTr="005519FB">
        <w:tc>
          <w:tcPr>
            <w:tcW w:w="715" w:type="dxa"/>
          </w:tcPr>
          <w:p w14:paraId="092C75B7"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lastRenderedPageBreak/>
              <w:t>6.12</w:t>
            </w:r>
          </w:p>
        </w:tc>
        <w:tc>
          <w:tcPr>
            <w:tcW w:w="5337" w:type="dxa"/>
          </w:tcPr>
          <w:p w14:paraId="09AC91F9"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Communication materials and media platforms clearly articulate and explain, or link to, policies and procedures for facility access.</w:t>
            </w:r>
          </w:p>
        </w:tc>
        <w:tc>
          <w:tcPr>
            <w:tcW w:w="423" w:type="dxa"/>
            <w:tcBorders>
              <w:right w:val="nil"/>
            </w:tcBorders>
            <w:vAlign w:val="center"/>
          </w:tcPr>
          <w:p w14:paraId="3C68C28B"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19FC141B"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769C1FD4"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5E7E07EB"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24029E9C" w14:textId="77777777" w:rsidR="00CB629F" w:rsidRPr="005519FB" w:rsidRDefault="00CB629F">
            <w:pPr>
              <w:rPr>
                <w:rFonts w:ascii="Aptos" w:eastAsia="Calibri" w:hAnsi="Aptos" w:cs="Calibri"/>
              </w:rPr>
            </w:pPr>
          </w:p>
        </w:tc>
      </w:tr>
      <w:tr w:rsidR="00CB629F" w:rsidRPr="005519FB" w14:paraId="30703A42" w14:textId="77777777" w:rsidTr="005519FB">
        <w:tc>
          <w:tcPr>
            <w:tcW w:w="715" w:type="dxa"/>
          </w:tcPr>
          <w:p w14:paraId="6C4C4DC5"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6.13</w:t>
            </w:r>
          </w:p>
        </w:tc>
        <w:tc>
          <w:tcPr>
            <w:tcW w:w="5337" w:type="dxa"/>
          </w:tcPr>
          <w:p w14:paraId="46507F25"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Communication materials and media platforms clearly articulate and explain, or link to, policies and procedures for refunds.</w:t>
            </w:r>
          </w:p>
        </w:tc>
        <w:tc>
          <w:tcPr>
            <w:tcW w:w="423" w:type="dxa"/>
            <w:tcBorders>
              <w:right w:val="nil"/>
            </w:tcBorders>
            <w:vAlign w:val="center"/>
          </w:tcPr>
          <w:p w14:paraId="192A7C98"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bottom w:val="single" w:sz="4" w:space="0" w:color="000000"/>
              <w:right w:val="nil"/>
            </w:tcBorders>
            <w:vAlign w:val="center"/>
          </w:tcPr>
          <w:p w14:paraId="0DFA9802"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bottom w:val="single" w:sz="4" w:space="0" w:color="000000"/>
              <w:right w:val="nil"/>
            </w:tcBorders>
            <w:vAlign w:val="center"/>
          </w:tcPr>
          <w:p w14:paraId="61A62E76"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bottom w:val="single" w:sz="4" w:space="0" w:color="000000"/>
              <w:right w:val="nil"/>
            </w:tcBorders>
            <w:vAlign w:val="center"/>
          </w:tcPr>
          <w:p w14:paraId="3F514560"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2BDF4BEB" w14:textId="77777777" w:rsidR="00CB629F" w:rsidRPr="005519FB" w:rsidRDefault="00CB629F">
            <w:pPr>
              <w:rPr>
                <w:rFonts w:ascii="Aptos" w:eastAsia="Calibri" w:hAnsi="Aptos" w:cs="Calibri"/>
              </w:rPr>
            </w:pPr>
          </w:p>
        </w:tc>
      </w:tr>
      <w:tr w:rsidR="00CB629F" w:rsidRPr="005519FB" w14:paraId="15FB6EED" w14:textId="77777777" w:rsidTr="005519FB">
        <w:tc>
          <w:tcPr>
            <w:tcW w:w="715" w:type="dxa"/>
          </w:tcPr>
          <w:p w14:paraId="5C77BF2E"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6.14</w:t>
            </w:r>
          </w:p>
        </w:tc>
        <w:tc>
          <w:tcPr>
            <w:tcW w:w="5337" w:type="dxa"/>
          </w:tcPr>
          <w:p w14:paraId="78EE334E"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Communication materials and media platforms clearly articulate and explain, or link to, policies and procedures for declining balance accounts and financial accounts linked to the campus credential(s).</w:t>
            </w:r>
          </w:p>
        </w:tc>
        <w:tc>
          <w:tcPr>
            <w:tcW w:w="423" w:type="dxa"/>
            <w:tcBorders>
              <w:right w:val="nil"/>
            </w:tcBorders>
            <w:vAlign w:val="center"/>
          </w:tcPr>
          <w:p w14:paraId="6533313E"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77F505BD"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0DEA2B49"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6B8B3A4D"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5748914F" w14:textId="77777777" w:rsidR="00CB629F" w:rsidRPr="005519FB" w:rsidRDefault="00CB629F">
            <w:pPr>
              <w:rPr>
                <w:rFonts w:ascii="Aptos" w:eastAsia="Calibri" w:hAnsi="Aptos" w:cs="Calibri"/>
              </w:rPr>
            </w:pPr>
          </w:p>
        </w:tc>
      </w:tr>
      <w:tr w:rsidR="00CB629F" w:rsidRPr="005519FB" w14:paraId="27374950" w14:textId="77777777" w:rsidTr="005519FB">
        <w:tc>
          <w:tcPr>
            <w:tcW w:w="715" w:type="dxa"/>
          </w:tcPr>
          <w:p w14:paraId="69DB2ACC"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6.15</w:t>
            </w:r>
          </w:p>
        </w:tc>
        <w:tc>
          <w:tcPr>
            <w:tcW w:w="5337" w:type="dxa"/>
          </w:tcPr>
          <w:p w14:paraId="1805D6DD"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Communication materials and media platforms clearly articulate and explain, or link to, policies and procedures for other auxiliary and campus services tied to the Campus Credential.</w:t>
            </w:r>
          </w:p>
        </w:tc>
        <w:tc>
          <w:tcPr>
            <w:tcW w:w="423" w:type="dxa"/>
            <w:tcBorders>
              <w:right w:val="nil"/>
            </w:tcBorders>
            <w:vAlign w:val="center"/>
          </w:tcPr>
          <w:p w14:paraId="33108E57"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1D315FF9"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0A3B880F"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28DF6E8F"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1EA125E3" w14:textId="77777777" w:rsidR="00CB629F" w:rsidRPr="005519FB" w:rsidRDefault="00CB629F">
            <w:pPr>
              <w:rPr>
                <w:rFonts w:ascii="Aptos" w:eastAsia="Calibri" w:hAnsi="Aptos" w:cs="Calibri"/>
              </w:rPr>
            </w:pPr>
          </w:p>
        </w:tc>
      </w:tr>
      <w:tr w:rsidR="00CB629F" w:rsidRPr="005519FB" w14:paraId="29D3A4A8" w14:textId="77777777" w:rsidTr="005519FB">
        <w:tc>
          <w:tcPr>
            <w:tcW w:w="715" w:type="dxa"/>
          </w:tcPr>
          <w:p w14:paraId="0F043F5B"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6.16</w:t>
            </w:r>
          </w:p>
        </w:tc>
        <w:tc>
          <w:tcPr>
            <w:tcW w:w="5337" w:type="dxa"/>
          </w:tcPr>
          <w:p w14:paraId="30FF4FDD" w14:textId="3CA638E5"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Marketing materials and social media platforms cross</w:t>
            </w:r>
            <w:r w:rsidR="007B6EBE">
              <w:rPr>
                <w:rFonts w:ascii="Aptos" w:eastAsia="Calibri" w:hAnsi="Aptos" w:cs="Calibri"/>
              </w:rPr>
              <w:t>-</w:t>
            </w:r>
            <w:r w:rsidRPr="005519FB">
              <w:rPr>
                <w:rFonts w:ascii="Aptos" w:eastAsia="Calibri" w:hAnsi="Aptos" w:cs="Calibri"/>
              </w:rPr>
              <w:t>promote key or relevant division and host institution events, activities and announcements as members of the campus community.</w:t>
            </w:r>
          </w:p>
        </w:tc>
        <w:tc>
          <w:tcPr>
            <w:tcW w:w="423" w:type="dxa"/>
            <w:tcBorders>
              <w:right w:val="nil"/>
            </w:tcBorders>
            <w:vAlign w:val="center"/>
          </w:tcPr>
          <w:p w14:paraId="4DA7A7E7"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33E121DC"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5EDCBFB3"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55B31A81"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530CB6F5" w14:textId="77777777" w:rsidR="00CB629F" w:rsidRPr="005519FB" w:rsidRDefault="00CB629F">
            <w:pPr>
              <w:rPr>
                <w:rFonts w:ascii="Aptos" w:eastAsia="Calibri" w:hAnsi="Aptos" w:cs="Calibri"/>
              </w:rPr>
            </w:pPr>
          </w:p>
        </w:tc>
      </w:tr>
      <w:tr w:rsidR="00CB629F" w:rsidRPr="005519FB" w14:paraId="33FCB98C" w14:textId="77777777" w:rsidTr="005519FB">
        <w:tc>
          <w:tcPr>
            <w:tcW w:w="715" w:type="dxa"/>
          </w:tcPr>
          <w:p w14:paraId="376077BB"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6.17</w:t>
            </w:r>
          </w:p>
        </w:tc>
        <w:tc>
          <w:tcPr>
            <w:tcW w:w="5337" w:type="dxa"/>
          </w:tcPr>
          <w:p w14:paraId="0ADE0B57" w14:textId="6E0E9354"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 xml:space="preserve">Campus Card Program has an established marketing and communications plan aimed </w:t>
            </w:r>
            <w:r w:rsidR="002D5779">
              <w:rPr>
                <w:rFonts w:ascii="Aptos" w:eastAsia="Calibri" w:hAnsi="Aptos" w:cs="Calibri"/>
              </w:rPr>
              <w:t xml:space="preserve">at </w:t>
            </w:r>
            <w:r w:rsidRPr="005519FB">
              <w:rPr>
                <w:rFonts w:ascii="Aptos" w:eastAsia="Calibri" w:hAnsi="Aptos" w:cs="Calibri"/>
              </w:rPr>
              <w:t>staff and faculty regarding the benefits and services linked to the Campus Credential.</w:t>
            </w:r>
          </w:p>
        </w:tc>
        <w:tc>
          <w:tcPr>
            <w:tcW w:w="423" w:type="dxa"/>
            <w:tcBorders>
              <w:right w:val="nil"/>
            </w:tcBorders>
            <w:vAlign w:val="center"/>
          </w:tcPr>
          <w:p w14:paraId="0365CA3F"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730C8ADB"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4337E7B3"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52C0867B"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3EF40F53" w14:textId="77777777" w:rsidR="00CB629F" w:rsidRPr="005519FB" w:rsidRDefault="00CB629F">
            <w:pPr>
              <w:rPr>
                <w:rFonts w:ascii="Aptos" w:eastAsia="Calibri" w:hAnsi="Aptos" w:cs="Calibri"/>
              </w:rPr>
            </w:pPr>
          </w:p>
        </w:tc>
      </w:tr>
      <w:tr w:rsidR="00CB629F" w:rsidRPr="005519FB" w14:paraId="5977C6D0" w14:textId="77777777" w:rsidTr="005519FB">
        <w:tc>
          <w:tcPr>
            <w:tcW w:w="715" w:type="dxa"/>
          </w:tcPr>
          <w:p w14:paraId="0166F3E6"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lastRenderedPageBreak/>
              <w:t>6.18</w:t>
            </w:r>
          </w:p>
        </w:tc>
        <w:tc>
          <w:tcPr>
            <w:tcW w:w="5337" w:type="dxa"/>
            <w:tcBorders>
              <w:bottom w:val="single" w:sz="4" w:space="0" w:color="000000"/>
            </w:tcBorders>
          </w:tcPr>
          <w:p w14:paraId="65A76F55" w14:textId="4036ED3C"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 xml:space="preserve">Campus Card Program has an established marketing and communications plan aimed </w:t>
            </w:r>
            <w:r w:rsidR="002D5779">
              <w:rPr>
                <w:rFonts w:ascii="Aptos" w:eastAsia="Calibri" w:hAnsi="Aptos" w:cs="Calibri"/>
              </w:rPr>
              <w:t xml:space="preserve">at </w:t>
            </w:r>
            <w:r w:rsidRPr="005519FB">
              <w:rPr>
                <w:rFonts w:ascii="Aptos" w:eastAsia="Calibri" w:hAnsi="Aptos" w:cs="Calibri"/>
              </w:rPr>
              <w:t xml:space="preserve">students and their parents regarding the benefits and services linked to the Campus Credential. </w:t>
            </w:r>
          </w:p>
        </w:tc>
        <w:tc>
          <w:tcPr>
            <w:tcW w:w="423" w:type="dxa"/>
            <w:tcBorders>
              <w:right w:val="nil"/>
            </w:tcBorders>
            <w:vAlign w:val="center"/>
          </w:tcPr>
          <w:p w14:paraId="6366F33C"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7F8E248D"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0B1D3AAC"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7B609F4A"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44CBCCAC" w14:textId="77777777" w:rsidR="00CB629F" w:rsidRPr="005519FB" w:rsidRDefault="00CB629F">
            <w:pPr>
              <w:rPr>
                <w:rFonts w:ascii="Aptos" w:eastAsia="Calibri" w:hAnsi="Aptos" w:cs="Calibri"/>
              </w:rPr>
            </w:pPr>
          </w:p>
        </w:tc>
      </w:tr>
      <w:tr w:rsidR="00CB629F" w:rsidRPr="005519FB" w14:paraId="6E73BC40" w14:textId="77777777" w:rsidTr="005519FB">
        <w:tc>
          <w:tcPr>
            <w:tcW w:w="715" w:type="dxa"/>
          </w:tcPr>
          <w:p w14:paraId="6312FBB7"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6.19</w:t>
            </w:r>
          </w:p>
        </w:tc>
        <w:tc>
          <w:tcPr>
            <w:tcW w:w="5337" w:type="dxa"/>
          </w:tcPr>
          <w:p w14:paraId="6A4F99BB" w14:textId="1637EA0C"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 xml:space="preserve">Campus Card Program has an established marketing and communications plan aimed </w:t>
            </w:r>
            <w:r w:rsidR="002D5779">
              <w:rPr>
                <w:rFonts w:ascii="Aptos" w:eastAsia="Calibri" w:hAnsi="Aptos" w:cs="Calibri"/>
              </w:rPr>
              <w:t xml:space="preserve">at </w:t>
            </w:r>
            <w:r w:rsidRPr="005519FB">
              <w:rPr>
                <w:rFonts w:ascii="Aptos" w:eastAsia="Calibri" w:hAnsi="Aptos" w:cs="Calibri"/>
              </w:rPr>
              <w:t>campus visitors (conference attendees) regarding the benefits and services linked to the Campus Credential.</w:t>
            </w:r>
          </w:p>
        </w:tc>
        <w:tc>
          <w:tcPr>
            <w:tcW w:w="423" w:type="dxa"/>
            <w:tcBorders>
              <w:right w:val="nil"/>
            </w:tcBorders>
            <w:vAlign w:val="center"/>
          </w:tcPr>
          <w:p w14:paraId="0AC99D9D"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73B03B1E"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4AD8D8BF"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7BFFF21F"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24F88E31" w14:textId="77777777" w:rsidR="00CB629F" w:rsidRPr="005519FB" w:rsidRDefault="00CB629F">
            <w:pPr>
              <w:rPr>
                <w:rFonts w:ascii="Aptos" w:eastAsia="Calibri" w:hAnsi="Aptos" w:cs="Calibri"/>
              </w:rPr>
            </w:pPr>
          </w:p>
        </w:tc>
      </w:tr>
      <w:tr w:rsidR="00CB629F" w:rsidRPr="005519FB" w14:paraId="5852C19A" w14:textId="77777777" w:rsidTr="005519FB">
        <w:tc>
          <w:tcPr>
            <w:tcW w:w="715" w:type="dxa"/>
          </w:tcPr>
          <w:p w14:paraId="6909C3E8"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6.20</w:t>
            </w:r>
          </w:p>
        </w:tc>
        <w:tc>
          <w:tcPr>
            <w:tcW w:w="5337" w:type="dxa"/>
          </w:tcPr>
          <w:p w14:paraId="36AD8169"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Campus Card Program continually looks to form partnerships with the campus community to foster strong relationships and potential additional service avenues to expand the number of active account holders and the usage of the Campus Card.</w:t>
            </w:r>
          </w:p>
        </w:tc>
        <w:tc>
          <w:tcPr>
            <w:tcW w:w="423" w:type="dxa"/>
            <w:tcBorders>
              <w:right w:val="nil"/>
            </w:tcBorders>
            <w:vAlign w:val="center"/>
          </w:tcPr>
          <w:p w14:paraId="394A62BA"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75BA3B48"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04811E77"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687A5E85"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3989035C" w14:textId="77777777" w:rsidR="00CB629F" w:rsidRPr="005519FB" w:rsidRDefault="00CB629F">
            <w:pPr>
              <w:rPr>
                <w:rFonts w:ascii="Aptos" w:eastAsia="Calibri" w:hAnsi="Aptos" w:cs="Calibri"/>
              </w:rPr>
            </w:pPr>
          </w:p>
        </w:tc>
      </w:tr>
      <w:tr w:rsidR="00CB629F" w:rsidRPr="005519FB" w14:paraId="417BABA8" w14:textId="77777777" w:rsidTr="005519FB">
        <w:tc>
          <w:tcPr>
            <w:tcW w:w="715" w:type="dxa"/>
          </w:tcPr>
          <w:p w14:paraId="79DA2156"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6.21</w:t>
            </w:r>
          </w:p>
        </w:tc>
        <w:tc>
          <w:tcPr>
            <w:tcW w:w="5337" w:type="dxa"/>
          </w:tcPr>
          <w:p w14:paraId="403DCBC4"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Campus Card Program has a strategic marketing plan that assesses and addresses the needs of various target markets.</w:t>
            </w:r>
          </w:p>
        </w:tc>
        <w:tc>
          <w:tcPr>
            <w:tcW w:w="423" w:type="dxa"/>
            <w:tcBorders>
              <w:right w:val="nil"/>
            </w:tcBorders>
            <w:vAlign w:val="center"/>
          </w:tcPr>
          <w:p w14:paraId="1DBEEADB"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4044A66E"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24B19FC1"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4D4A8821"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3F552BBC" w14:textId="77777777" w:rsidR="00CB629F" w:rsidRPr="005519FB" w:rsidRDefault="00CB629F">
            <w:pPr>
              <w:rPr>
                <w:rFonts w:ascii="Aptos" w:eastAsia="Calibri" w:hAnsi="Aptos" w:cs="Calibri"/>
              </w:rPr>
            </w:pPr>
          </w:p>
        </w:tc>
      </w:tr>
      <w:tr w:rsidR="00CB629F" w:rsidRPr="005519FB" w14:paraId="5DE03FD8" w14:textId="77777777" w:rsidTr="005519FB">
        <w:tc>
          <w:tcPr>
            <w:tcW w:w="715" w:type="dxa"/>
          </w:tcPr>
          <w:p w14:paraId="40751623"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6.22</w:t>
            </w:r>
          </w:p>
        </w:tc>
        <w:tc>
          <w:tcPr>
            <w:tcW w:w="5337" w:type="dxa"/>
          </w:tcPr>
          <w:p w14:paraId="66DF08D7"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 xml:space="preserve">Campus Card Program marketing materials and social media platforms reflect the values of the campus community and environment. </w:t>
            </w:r>
          </w:p>
        </w:tc>
        <w:tc>
          <w:tcPr>
            <w:tcW w:w="423" w:type="dxa"/>
            <w:tcBorders>
              <w:right w:val="nil"/>
            </w:tcBorders>
            <w:vAlign w:val="center"/>
          </w:tcPr>
          <w:p w14:paraId="15630EED"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62" w:type="dxa"/>
            <w:tcBorders>
              <w:left w:val="nil"/>
              <w:right w:val="nil"/>
            </w:tcBorders>
            <w:vAlign w:val="center"/>
          </w:tcPr>
          <w:p w14:paraId="14406661"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52" w:type="dxa"/>
            <w:tcBorders>
              <w:left w:val="nil"/>
              <w:right w:val="nil"/>
            </w:tcBorders>
            <w:vAlign w:val="center"/>
          </w:tcPr>
          <w:p w14:paraId="05A44745"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26" w:type="dxa"/>
            <w:tcBorders>
              <w:left w:val="nil"/>
              <w:right w:val="nil"/>
            </w:tcBorders>
            <w:vAlign w:val="center"/>
          </w:tcPr>
          <w:p w14:paraId="0A4EE61B"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0FDE4A97" w14:textId="77777777" w:rsidR="00CB629F" w:rsidRPr="005519FB" w:rsidRDefault="00CB629F">
            <w:pPr>
              <w:rPr>
                <w:rFonts w:ascii="Aptos" w:eastAsia="Calibri" w:hAnsi="Aptos" w:cs="Calibri"/>
              </w:rPr>
            </w:pPr>
          </w:p>
        </w:tc>
      </w:tr>
    </w:tbl>
    <w:p w14:paraId="7EFE3C1F" w14:textId="77777777" w:rsidR="00CB629F" w:rsidRPr="005519FB" w:rsidRDefault="00CB629F">
      <w:pPr>
        <w:spacing w:after="200" w:line="276" w:lineRule="auto"/>
        <w:rPr>
          <w:rFonts w:ascii="Aptos" w:eastAsia="Calibri" w:hAnsi="Aptos" w:cs="Calibri"/>
          <w:b/>
        </w:rPr>
      </w:pPr>
    </w:p>
    <w:p w14:paraId="7A557EB9" w14:textId="77777777" w:rsidR="00CB629F" w:rsidRPr="005519FB" w:rsidRDefault="00CB629F">
      <w:pPr>
        <w:pBdr>
          <w:top w:val="nil"/>
          <w:left w:val="nil"/>
          <w:bottom w:val="nil"/>
          <w:right w:val="nil"/>
          <w:between w:val="nil"/>
        </w:pBdr>
        <w:tabs>
          <w:tab w:val="left" w:pos="990"/>
        </w:tabs>
        <w:ind w:left="1080"/>
        <w:rPr>
          <w:rFonts w:ascii="Aptos" w:eastAsia="Calibri" w:hAnsi="Aptos" w:cs="Calibri"/>
          <w:b/>
          <w:color w:val="E87511"/>
        </w:rPr>
      </w:pPr>
    </w:p>
    <w:p w14:paraId="3CEB7D03" w14:textId="77777777" w:rsidR="00CB629F" w:rsidRPr="005519FB" w:rsidRDefault="00A41024">
      <w:pPr>
        <w:rPr>
          <w:rFonts w:ascii="Aptos" w:eastAsia="Calibri" w:hAnsi="Aptos" w:cs="Calibri"/>
          <w:color w:val="000000"/>
        </w:rPr>
      </w:pPr>
      <w:r w:rsidRPr="005519FB">
        <w:rPr>
          <w:rFonts w:ascii="Aptos" w:hAnsi="Aptos"/>
        </w:rPr>
        <w:br w:type="page"/>
      </w:r>
    </w:p>
    <w:p w14:paraId="3127B508" w14:textId="77777777" w:rsidR="00CB629F" w:rsidRPr="005519FB" w:rsidRDefault="00A41024">
      <w:pPr>
        <w:pStyle w:val="Heading1"/>
        <w:rPr>
          <w:rFonts w:ascii="Aptos" w:eastAsia="Calibri" w:hAnsi="Aptos" w:cs="Calibri"/>
          <w:sz w:val="24"/>
          <w:szCs w:val="24"/>
        </w:rPr>
      </w:pPr>
      <w:r w:rsidRPr="005519FB">
        <w:rPr>
          <w:rFonts w:ascii="Aptos" w:eastAsia="Calibri" w:hAnsi="Aptos" w:cs="Calibri"/>
          <w:sz w:val="24"/>
          <w:szCs w:val="24"/>
        </w:rPr>
        <w:lastRenderedPageBreak/>
        <w:t>7:  Ethics</w:t>
      </w:r>
    </w:p>
    <w:p w14:paraId="5B58BEAF" w14:textId="77777777" w:rsidR="00CB629F" w:rsidRPr="005519FB" w:rsidRDefault="00CB629F">
      <w:pPr>
        <w:rPr>
          <w:rFonts w:ascii="Aptos" w:eastAsia="Calibri" w:hAnsi="Aptos" w:cs="Calibri"/>
        </w:rPr>
      </w:pPr>
    </w:p>
    <w:p w14:paraId="7698240D" w14:textId="77777777" w:rsidR="00CB629F" w:rsidRPr="005519FB" w:rsidRDefault="00A41024">
      <w:pPr>
        <w:rPr>
          <w:rFonts w:ascii="Aptos" w:eastAsia="Calibri" w:hAnsi="Aptos" w:cs="Calibri"/>
        </w:rPr>
      </w:pPr>
      <w:r w:rsidRPr="005519FB">
        <w:rPr>
          <w:rFonts w:ascii="Aptos" w:eastAsia="Calibri" w:hAnsi="Aptos" w:cs="Calibri"/>
        </w:rPr>
        <w:t xml:space="preserve">The Campus Card Program staff must adhere to the highest principles of ethical behavior. The Campus Card Program must adhere to the institution and/or state/provincial ethics statements and policies. </w:t>
      </w:r>
    </w:p>
    <w:p w14:paraId="45ABF6D1" w14:textId="77777777" w:rsidR="00CB629F" w:rsidRPr="005519FB" w:rsidRDefault="00CB629F">
      <w:pPr>
        <w:rPr>
          <w:rFonts w:ascii="Aptos" w:eastAsia="Calibri" w:hAnsi="Aptos" w:cs="Calibri"/>
        </w:rPr>
      </w:pPr>
    </w:p>
    <w:p w14:paraId="71287F92" w14:textId="1AA02DBE" w:rsidR="00CB629F" w:rsidRPr="005519FB" w:rsidRDefault="00A41024">
      <w:pPr>
        <w:rPr>
          <w:rFonts w:ascii="Aptos" w:eastAsia="Calibri" w:hAnsi="Aptos" w:cs="Calibri"/>
        </w:rPr>
      </w:pPr>
      <w:r w:rsidRPr="005519FB">
        <w:rPr>
          <w:rFonts w:ascii="Aptos" w:eastAsia="Calibri" w:hAnsi="Aptos" w:cs="Calibri"/>
        </w:rPr>
        <w:t xml:space="preserve">Campus Card Program staff members must ensure that privacy and confidentiality are maintained with respect to all communications and records to the extent that such records are protected under law and appropriate statement of ethical practice. Information contained in students’ education records must not be disclosed without written consent, except as allowed by relevant laws and institutional policies. Staff members must disclose to appropriate authorities information judged to be of an emergency nature, especially when the safety of the individual or others is involved, or when otherwise required by </w:t>
      </w:r>
      <w:r w:rsidR="007B6EBE" w:rsidRPr="005519FB">
        <w:rPr>
          <w:rFonts w:ascii="Aptos" w:eastAsia="Calibri" w:hAnsi="Aptos" w:cs="Calibri"/>
        </w:rPr>
        <w:t>university</w:t>
      </w:r>
      <w:r w:rsidRPr="005519FB">
        <w:rPr>
          <w:rFonts w:ascii="Aptos" w:eastAsia="Calibri" w:hAnsi="Aptos" w:cs="Calibri"/>
        </w:rPr>
        <w:t xml:space="preserve"> policy or relevant law.</w:t>
      </w:r>
    </w:p>
    <w:p w14:paraId="39B30777" w14:textId="77777777" w:rsidR="00CB629F" w:rsidRPr="005519FB" w:rsidRDefault="00CB629F">
      <w:pPr>
        <w:rPr>
          <w:rFonts w:ascii="Aptos" w:eastAsia="Calibri" w:hAnsi="Aptos" w:cs="Calibri"/>
        </w:rPr>
      </w:pPr>
    </w:p>
    <w:p w14:paraId="24322AC9" w14:textId="77777777" w:rsidR="00CB629F" w:rsidRPr="005519FB" w:rsidRDefault="00A41024">
      <w:pPr>
        <w:rPr>
          <w:rFonts w:ascii="Aptos" w:eastAsia="Calibri" w:hAnsi="Aptos" w:cs="Calibri"/>
        </w:rPr>
      </w:pPr>
      <w:r w:rsidRPr="005519FB">
        <w:rPr>
          <w:rFonts w:ascii="Aptos" w:eastAsia="Calibri" w:hAnsi="Aptos" w:cs="Calibri"/>
        </w:rPr>
        <w:t xml:space="preserve">Campus Card Program staff members must be aware of and comply with the provisions contained in the institution’s human subjects research policy and in other relevant institutional policies addressing ethical practices and confidentiality of research data concerning individuals. </w:t>
      </w:r>
    </w:p>
    <w:p w14:paraId="33A03098" w14:textId="77777777" w:rsidR="00CB629F" w:rsidRPr="005519FB" w:rsidRDefault="00CB629F">
      <w:pPr>
        <w:rPr>
          <w:rFonts w:ascii="Aptos" w:eastAsia="Calibri" w:hAnsi="Aptos" w:cs="Calibri"/>
        </w:rPr>
      </w:pPr>
    </w:p>
    <w:p w14:paraId="23750D50" w14:textId="64D16D79" w:rsidR="00CB629F" w:rsidRPr="005519FB" w:rsidRDefault="00A41024">
      <w:pPr>
        <w:rPr>
          <w:rFonts w:ascii="Aptos" w:eastAsia="Calibri" w:hAnsi="Aptos" w:cs="Calibri"/>
        </w:rPr>
      </w:pPr>
      <w:r w:rsidRPr="005519FB">
        <w:rPr>
          <w:rFonts w:ascii="Aptos" w:eastAsia="Calibri" w:hAnsi="Aptos" w:cs="Calibri"/>
        </w:rPr>
        <w:t xml:space="preserve">Campus Card Program staff members must recognize and avoid personal conflicts of interest or appearance thereof in their transactions with students and others. Campus Card Program staff members must strive to ensure the fair, objective, and impartial treatment of all </w:t>
      </w:r>
      <w:r w:rsidR="002D5779">
        <w:rPr>
          <w:rFonts w:ascii="Aptos" w:eastAsia="Calibri" w:hAnsi="Aptos" w:cs="Calibri"/>
        </w:rPr>
        <w:t>people</w:t>
      </w:r>
      <w:r w:rsidR="002D5779" w:rsidRPr="005519FB">
        <w:rPr>
          <w:rFonts w:ascii="Aptos" w:eastAsia="Calibri" w:hAnsi="Aptos" w:cs="Calibri"/>
        </w:rPr>
        <w:t xml:space="preserve"> </w:t>
      </w:r>
      <w:r w:rsidRPr="005519FB">
        <w:rPr>
          <w:rFonts w:ascii="Aptos" w:eastAsia="Calibri" w:hAnsi="Aptos" w:cs="Calibri"/>
        </w:rPr>
        <w:t xml:space="preserve">with whom they interact. Staff members must not participate in nor condone any form of harassment that demeans </w:t>
      </w:r>
      <w:r w:rsidR="002D5779">
        <w:rPr>
          <w:rFonts w:ascii="Aptos" w:eastAsia="Calibri" w:hAnsi="Aptos" w:cs="Calibri"/>
        </w:rPr>
        <w:t>people</w:t>
      </w:r>
      <w:r w:rsidR="002D5779" w:rsidRPr="005519FB">
        <w:rPr>
          <w:rFonts w:ascii="Aptos" w:eastAsia="Calibri" w:hAnsi="Aptos" w:cs="Calibri"/>
        </w:rPr>
        <w:t xml:space="preserve"> </w:t>
      </w:r>
      <w:r w:rsidRPr="005519FB">
        <w:rPr>
          <w:rFonts w:ascii="Aptos" w:eastAsia="Calibri" w:hAnsi="Aptos" w:cs="Calibri"/>
        </w:rPr>
        <w:t>or creates an intimidating, hostile, or offensive campus environment.</w:t>
      </w:r>
    </w:p>
    <w:p w14:paraId="5C8C8496" w14:textId="77777777" w:rsidR="00CB629F" w:rsidRPr="005519FB" w:rsidRDefault="00CB629F">
      <w:pPr>
        <w:rPr>
          <w:rFonts w:ascii="Aptos" w:eastAsia="Calibri" w:hAnsi="Aptos" w:cs="Calibri"/>
        </w:rPr>
      </w:pPr>
    </w:p>
    <w:p w14:paraId="15C7561F" w14:textId="77777777" w:rsidR="00CB629F" w:rsidRPr="005519FB" w:rsidRDefault="00A41024">
      <w:pPr>
        <w:rPr>
          <w:rFonts w:ascii="Aptos" w:eastAsia="Calibri" w:hAnsi="Aptos" w:cs="Calibri"/>
        </w:rPr>
      </w:pPr>
      <w:r w:rsidRPr="005519FB">
        <w:rPr>
          <w:rFonts w:ascii="Aptos" w:eastAsia="Calibri" w:hAnsi="Aptos" w:cs="Calibri"/>
        </w:rPr>
        <w:t>When handling Campus Card Program funds, all staff members must ensure that such funds are managed in accordance with established and responsible accounting procedures and the fiscal policies or processes of the institution.</w:t>
      </w:r>
    </w:p>
    <w:p w14:paraId="1B3F9EC2" w14:textId="77777777" w:rsidR="00CB629F" w:rsidRPr="005519FB" w:rsidRDefault="00CB629F">
      <w:pPr>
        <w:rPr>
          <w:rFonts w:ascii="Aptos" w:eastAsia="Calibri" w:hAnsi="Aptos" w:cs="Calibri"/>
        </w:rPr>
      </w:pPr>
    </w:p>
    <w:p w14:paraId="72BA347E" w14:textId="77777777" w:rsidR="00CB629F" w:rsidRPr="005519FB" w:rsidRDefault="00A41024">
      <w:pPr>
        <w:rPr>
          <w:rFonts w:ascii="Aptos" w:eastAsia="Calibri" w:hAnsi="Aptos" w:cs="Calibri"/>
        </w:rPr>
      </w:pPr>
      <w:r w:rsidRPr="005519FB">
        <w:rPr>
          <w:rFonts w:ascii="Aptos" w:eastAsia="Calibri" w:hAnsi="Aptos" w:cs="Calibri"/>
        </w:rPr>
        <w:t xml:space="preserve">Campus Card Program staff members must perform their duties within the limits of their training, expertise, and competence. When these limits are exceeded, individuals in need of further assistance must be referred </w:t>
      </w:r>
      <w:proofErr w:type="gramStart"/>
      <w:r w:rsidRPr="005519FB">
        <w:rPr>
          <w:rFonts w:ascii="Aptos" w:eastAsia="Calibri" w:hAnsi="Aptos" w:cs="Calibri"/>
        </w:rPr>
        <w:t>to</w:t>
      </w:r>
      <w:proofErr w:type="gramEnd"/>
      <w:r w:rsidRPr="005519FB">
        <w:rPr>
          <w:rFonts w:ascii="Aptos" w:eastAsia="Calibri" w:hAnsi="Aptos" w:cs="Calibri"/>
        </w:rPr>
        <w:t xml:space="preserve"> a person possessing appropriate qualifications.</w:t>
      </w:r>
    </w:p>
    <w:p w14:paraId="6C7CB291" w14:textId="77777777" w:rsidR="00CB629F" w:rsidRPr="005519FB" w:rsidRDefault="00CB629F">
      <w:pPr>
        <w:rPr>
          <w:rFonts w:ascii="Aptos" w:eastAsia="Calibri" w:hAnsi="Aptos" w:cs="Calibri"/>
        </w:rPr>
      </w:pPr>
    </w:p>
    <w:p w14:paraId="06DB5AFE" w14:textId="77777777" w:rsidR="00CB629F" w:rsidRPr="005519FB" w:rsidRDefault="00A41024">
      <w:pPr>
        <w:rPr>
          <w:rFonts w:ascii="Aptos" w:eastAsia="Calibri" w:hAnsi="Aptos" w:cs="Calibri"/>
        </w:rPr>
      </w:pPr>
      <w:r w:rsidRPr="005519FB">
        <w:rPr>
          <w:rFonts w:ascii="Aptos" w:eastAsia="Calibri" w:hAnsi="Aptos" w:cs="Calibri"/>
        </w:rPr>
        <w:t>Campus Card Program staff members must use suitable means to confront and otherwise hold accountable other staff members who exhibit unethical behavior.</w:t>
      </w:r>
    </w:p>
    <w:p w14:paraId="283E6E8F" w14:textId="77777777" w:rsidR="00CB629F" w:rsidRPr="005519FB" w:rsidRDefault="00CB629F">
      <w:pPr>
        <w:rPr>
          <w:rFonts w:ascii="Aptos" w:eastAsia="Calibri" w:hAnsi="Aptos" w:cs="Calibri"/>
        </w:rPr>
      </w:pPr>
    </w:p>
    <w:p w14:paraId="7E2424D5" w14:textId="77777777" w:rsidR="00CB629F" w:rsidRPr="005519FB" w:rsidRDefault="00A41024">
      <w:pPr>
        <w:rPr>
          <w:rFonts w:ascii="Aptos" w:eastAsia="Calibri" w:hAnsi="Aptos" w:cs="Calibri"/>
        </w:rPr>
      </w:pPr>
      <w:r w:rsidRPr="005519FB">
        <w:rPr>
          <w:rFonts w:ascii="Aptos" w:eastAsia="Calibri" w:hAnsi="Aptos" w:cs="Calibri"/>
        </w:rPr>
        <w:t>Campus Card Program staff members must be knowledgeable about and practice ethical behavior in the use of technology.</w:t>
      </w:r>
    </w:p>
    <w:p w14:paraId="4BA60B1F" w14:textId="77777777" w:rsidR="00CB629F" w:rsidRPr="005519FB" w:rsidRDefault="00CB629F">
      <w:pPr>
        <w:rPr>
          <w:rFonts w:ascii="Aptos" w:eastAsia="Calibri" w:hAnsi="Aptos" w:cs="Calibri"/>
        </w:rPr>
      </w:pPr>
    </w:p>
    <w:p w14:paraId="3C0574F6" w14:textId="77777777" w:rsidR="00CB629F" w:rsidRPr="005519FB" w:rsidRDefault="00A41024">
      <w:pPr>
        <w:rPr>
          <w:rFonts w:ascii="Aptos" w:eastAsia="Calibri" w:hAnsi="Aptos" w:cs="Calibri"/>
        </w:rPr>
      </w:pPr>
      <w:r w:rsidRPr="005519FB">
        <w:rPr>
          <w:rFonts w:ascii="Aptos" w:eastAsia="Calibri" w:hAnsi="Aptos" w:cs="Calibri"/>
        </w:rPr>
        <w:lastRenderedPageBreak/>
        <w:t>Marketing and advertising must be informative, accurate, respectful, non-deceptive, and useful to students, faculty, staff and visitors to the institution.</w:t>
      </w:r>
    </w:p>
    <w:p w14:paraId="3864CCE5" w14:textId="77777777" w:rsidR="00CB629F" w:rsidRPr="005519FB" w:rsidRDefault="00CB629F">
      <w:pPr>
        <w:rPr>
          <w:rFonts w:ascii="Aptos" w:eastAsia="Calibri" w:hAnsi="Aptos" w:cs="Calibri"/>
        </w:rPr>
      </w:pPr>
    </w:p>
    <w:p w14:paraId="0E154AA1" w14:textId="77777777" w:rsidR="00CB629F" w:rsidRPr="005519FB" w:rsidRDefault="00A41024">
      <w:pPr>
        <w:tabs>
          <w:tab w:val="left" w:pos="8460"/>
          <w:tab w:val="right" w:pos="9360"/>
        </w:tabs>
        <w:ind w:right="230"/>
        <w:rPr>
          <w:rFonts w:ascii="Aptos" w:eastAsia="Calibri" w:hAnsi="Aptos" w:cs="Calibri"/>
        </w:rPr>
      </w:pPr>
      <w:r w:rsidRPr="005519FB">
        <w:rPr>
          <w:rFonts w:ascii="Aptos" w:eastAsia="Calibri" w:hAnsi="Aptos" w:cs="Calibri"/>
          <w:b/>
        </w:rPr>
        <w:t>Recommended Evidence and Documentation</w:t>
      </w:r>
    </w:p>
    <w:p w14:paraId="61DCC95E" w14:textId="77777777" w:rsidR="00CB629F" w:rsidRPr="005519FB" w:rsidRDefault="00CB629F">
      <w:pPr>
        <w:rPr>
          <w:rFonts w:ascii="Aptos" w:eastAsia="Calibri" w:hAnsi="Aptos" w:cs="Calibri"/>
        </w:rPr>
      </w:pPr>
    </w:p>
    <w:p w14:paraId="6E2614E8" w14:textId="77777777" w:rsidR="00CB629F" w:rsidRPr="005519FB" w:rsidRDefault="00A41024">
      <w:pPr>
        <w:numPr>
          <w:ilvl w:val="0"/>
          <w:numId w:val="4"/>
        </w:numPr>
        <w:tabs>
          <w:tab w:val="left" w:pos="990"/>
        </w:tabs>
        <w:ind w:left="1080" w:hanging="90"/>
        <w:rPr>
          <w:rFonts w:ascii="Aptos" w:eastAsia="Calibri" w:hAnsi="Aptos" w:cs="Calibri"/>
        </w:rPr>
      </w:pPr>
      <w:r w:rsidRPr="005519FB">
        <w:rPr>
          <w:rFonts w:ascii="Aptos" w:eastAsia="Calibri" w:hAnsi="Aptos" w:cs="Calibri"/>
        </w:rPr>
        <w:t>Child Protection Policy</w:t>
      </w:r>
    </w:p>
    <w:p w14:paraId="45FCE87D" w14:textId="77777777" w:rsidR="00CB629F" w:rsidRPr="005519FB" w:rsidRDefault="00A41024">
      <w:pPr>
        <w:numPr>
          <w:ilvl w:val="0"/>
          <w:numId w:val="4"/>
        </w:numPr>
        <w:tabs>
          <w:tab w:val="left" w:pos="990"/>
        </w:tabs>
        <w:ind w:left="1080" w:hanging="90"/>
        <w:rPr>
          <w:rFonts w:ascii="Aptos" w:eastAsia="Calibri" w:hAnsi="Aptos" w:cs="Calibri"/>
        </w:rPr>
      </w:pPr>
      <w:r w:rsidRPr="005519FB">
        <w:rPr>
          <w:rFonts w:ascii="Aptos" w:eastAsia="Calibri" w:hAnsi="Aptos" w:cs="Calibri"/>
        </w:rPr>
        <w:t>Computer use agreement</w:t>
      </w:r>
    </w:p>
    <w:p w14:paraId="126FE5F2" w14:textId="77777777" w:rsidR="00CB629F" w:rsidRPr="005519FB" w:rsidRDefault="00A41024">
      <w:pPr>
        <w:numPr>
          <w:ilvl w:val="0"/>
          <w:numId w:val="4"/>
        </w:numPr>
        <w:tabs>
          <w:tab w:val="left" w:pos="990"/>
        </w:tabs>
        <w:ind w:left="1080" w:hanging="90"/>
        <w:rPr>
          <w:rFonts w:ascii="Aptos" w:eastAsia="Calibri" w:hAnsi="Aptos" w:cs="Calibri"/>
        </w:rPr>
      </w:pPr>
      <w:r w:rsidRPr="005519FB">
        <w:rPr>
          <w:rFonts w:ascii="Aptos" w:eastAsia="Calibri" w:hAnsi="Aptos" w:cs="Calibri"/>
        </w:rPr>
        <w:t>Conflict of interest disclosure form</w:t>
      </w:r>
    </w:p>
    <w:p w14:paraId="69D522EB" w14:textId="77777777" w:rsidR="00CB629F" w:rsidRPr="005519FB" w:rsidRDefault="00A41024">
      <w:pPr>
        <w:numPr>
          <w:ilvl w:val="0"/>
          <w:numId w:val="4"/>
        </w:numPr>
        <w:tabs>
          <w:tab w:val="left" w:pos="990"/>
        </w:tabs>
        <w:ind w:left="1080" w:hanging="90"/>
        <w:rPr>
          <w:rFonts w:ascii="Aptos" w:eastAsia="Calibri" w:hAnsi="Aptos" w:cs="Calibri"/>
        </w:rPr>
      </w:pPr>
      <w:r w:rsidRPr="005519FB">
        <w:rPr>
          <w:rFonts w:ascii="Aptos" w:eastAsia="Calibri" w:hAnsi="Aptos" w:cs="Calibri"/>
        </w:rPr>
        <w:t>Drug and Alcohol testing policy</w:t>
      </w:r>
    </w:p>
    <w:p w14:paraId="30A97F71" w14:textId="77777777" w:rsidR="00CB629F" w:rsidRPr="005519FB" w:rsidRDefault="00A41024">
      <w:pPr>
        <w:numPr>
          <w:ilvl w:val="0"/>
          <w:numId w:val="4"/>
        </w:numPr>
        <w:tabs>
          <w:tab w:val="left" w:pos="990"/>
        </w:tabs>
        <w:ind w:left="1080" w:hanging="90"/>
        <w:rPr>
          <w:rFonts w:ascii="Aptos" w:eastAsia="Calibri" w:hAnsi="Aptos" w:cs="Calibri"/>
        </w:rPr>
      </w:pPr>
      <w:r w:rsidRPr="005519FB">
        <w:rPr>
          <w:rFonts w:ascii="Aptos" w:eastAsia="Calibri" w:hAnsi="Aptos" w:cs="Calibri"/>
        </w:rPr>
        <w:t>Ethics statement</w:t>
      </w:r>
    </w:p>
    <w:p w14:paraId="718AE55E" w14:textId="77777777" w:rsidR="00CB629F" w:rsidRPr="005519FB" w:rsidRDefault="00A41024">
      <w:pPr>
        <w:numPr>
          <w:ilvl w:val="0"/>
          <w:numId w:val="4"/>
        </w:numPr>
        <w:tabs>
          <w:tab w:val="left" w:pos="990"/>
        </w:tabs>
        <w:ind w:left="1080" w:hanging="90"/>
        <w:rPr>
          <w:rFonts w:ascii="Aptos" w:eastAsia="Calibri" w:hAnsi="Aptos" w:cs="Calibri"/>
        </w:rPr>
      </w:pPr>
      <w:r w:rsidRPr="005519FB">
        <w:rPr>
          <w:rFonts w:ascii="Aptos" w:eastAsia="Calibri" w:hAnsi="Aptos" w:cs="Calibri"/>
        </w:rPr>
        <w:t>Fraud prevention training</w:t>
      </w:r>
    </w:p>
    <w:p w14:paraId="788E46C0" w14:textId="77777777" w:rsidR="00CB629F" w:rsidRPr="005519FB" w:rsidRDefault="00A41024">
      <w:pPr>
        <w:numPr>
          <w:ilvl w:val="0"/>
          <w:numId w:val="4"/>
        </w:numPr>
        <w:tabs>
          <w:tab w:val="left" w:pos="990"/>
        </w:tabs>
        <w:ind w:left="1080" w:hanging="90"/>
        <w:rPr>
          <w:rFonts w:ascii="Aptos" w:eastAsia="Calibri" w:hAnsi="Aptos" w:cs="Calibri"/>
        </w:rPr>
      </w:pPr>
      <w:r w:rsidRPr="005519FB">
        <w:rPr>
          <w:rFonts w:ascii="Aptos" w:eastAsia="Calibri" w:hAnsi="Aptos" w:cs="Calibri"/>
        </w:rPr>
        <w:t>Harassment Report Form</w:t>
      </w:r>
    </w:p>
    <w:p w14:paraId="053D1A7B" w14:textId="77777777" w:rsidR="00CB629F" w:rsidRPr="005519FB" w:rsidRDefault="00A41024">
      <w:pPr>
        <w:numPr>
          <w:ilvl w:val="0"/>
          <w:numId w:val="4"/>
        </w:numPr>
        <w:tabs>
          <w:tab w:val="left" w:pos="990"/>
        </w:tabs>
        <w:ind w:left="1080" w:hanging="90"/>
        <w:rPr>
          <w:rFonts w:ascii="Aptos" w:eastAsia="Calibri" w:hAnsi="Aptos" w:cs="Calibri"/>
        </w:rPr>
      </w:pPr>
      <w:r w:rsidRPr="005519FB">
        <w:rPr>
          <w:rFonts w:ascii="Aptos" w:eastAsia="Calibri" w:hAnsi="Aptos" w:cs="Calibri"/>
        </w:rPr>
        <w:t>Harassment training</w:t>
      </w:r>
    </w:p>
    <w:p w14:paraId="142D955C" w14:textId="77777777" w:rsidR="00CB629F" w:rsidRPr="005519FB" w:rsidRDefault="00A41024">
      <w:pPr>
        <w:numPr>
          <w:ilvl w:val="0"/>
          <w:numId w:val="4"/>
        </w:numPr>
        <w:tabs>
          <w:tab w:val="left" w:pos="990"/>
        </w:tabs>
        <w:ind w:left="1080" w:hanging="90"/>
        <w:rPr>
          <w:rFonts w:ascii="Aptos" w:eastAsia="Calibri" w:hAnsi="Aptos" w:cs="Calibri"/>
        </w:rPr>
      </w:pPr>
      <w:r w:rsidRPr="005519FB">
        <w:rPr>
          <w:rFonts w:ascii="Aptos" w:eastAsia="Calibri" w:hAnsi="Aptos" w:cs="Calibri"/>
        </w:rPr>
        <w:t>Human subjects research policy</w:t>
      </w:r>
    </w:p>
    <w:p w14:paraId="33C7B880" w14:textId="77777777" w:rsidR="00CB629F" w:rsidRPr="005519FB" w:rsidRDefault="00A41024">
      <w:pPr>
        <w:numPr>
          <w:ilvl w:val="0"/>
          <w:numId w:val="4"/>
        </w:numPr>
        <w:tabs>
          <w:tab w:val="left" w:pos="990"/>
        </w:tabs>
        <w:ind w:left="1080" w:hanging="90"/>
        <w:rPr>
          <w:rFonts w:ascii="Aptos" w:eastAsia="Calibri" w:hAnsi="Aptos" w:cs="Calibri"/>
        </w:rPr>
      </w:pPr>
      <w:r w:rsidRPr="005519FB">
        <w:rPr>
          <w:rFonts w:ascii="Aptos" w:eastAsia="Calibri" w:hAnsi="Aptos" w:cs="Calibri"/>
        </w:rPr>
        <w:t>Information Release Form</w:t>
      </w:r>
    </w:p>
    <w:p w14:paraId="0FFDC452" w14:textId="77777777" w:rsidR="00CB629F" w:rsidRPr="005519FB" w:rsidRDefault="00A41024">
      <w:pPr>
        <w:numPr>
          <w:ilvl w:val="0"/>
          <w:numId w:val="4"/>
        </w:numPr>
        <w:tabs>
          <w:tab w:val="left" w:pos="990"/>
        </w:tabs>
        <w:ind w:left="1080" w:hanging="90"/>
        <w:rPr>
          <w:rFonts w:ascii="Aptos" w:eastAsia="Calibri" w:hAnsi="Aptos" w:cs="Calibri"/>
        </w:rPr>
      </w:pPr>
      <w:r w:rsidRPr="005519FB">
        <w:rPr>
          <w:rFonts w:ascii="Aptos" w:eastAsia="Calibri" w:hAnsi="Aptos" w:cs="Calibri"/>
        </w:rPr>
        <w:t>Sexual Harassment policy</w:t>
      </w:r>
    </w:p>
    <w:p w14:paraId="15612BA6" w14:textId="77777777" w:rsidR="00CB629F" w:rsidRPr="005519FB" w:rsidRDefault="00A41024">
      <w:pPr>
        <w:numPr>
          <w:ilvl w:val="0"/>
          <w:numId w:val="4"/>
        </w:numPr>
        <w:tabs>
          <w:tab w:val="left" w:pos="990"/>
        </w:tabs>
        <w:ind w:left="1080" w:hanging="90"/>
        <w:rPr>
          <w:rFonts w:ascii="Aptos" w:eastAsia="Calibri" w:hAnsi="Aptos" w:cs="Calibri"/>
        </w:rPr>
      </w:pPr>
      <w:r w:rsidRPr="005519FB">
        <w:rPr>
          <w:rFonts w:ascii="Aptos" w:eastAsia="Calibri" w:hAnsi="Aptos" w:cs="Calibri"/>
        </w:rPr>
        <w:t>Student Staff Grade Release Form</w:t>
      </w:r>
    </w:p>
    <w:p w14:paraId="4BD43913" w14:textId="77777777" w:rsidR="00CB629F" w:rsidRPr="005519FB" w:rsidRDefault="00A41024">
      <w:pPr>
        <w:numPr>
          <w:ilvl w:val="0"/>
          <w:numId w:val="4"/>
        </w:numPr>
        <w:tabs>
          <w:tab w:val="left" w:pos="990"/>
        </w:tabs>
        <w:ind w:left="1080" w:hanging="90"/>
        <w:rPr>
          <w:rFonts w:ascii="Aptos" w:eastAsia="Calibri" w:hAnsi="Aptos" w:cs="Calibri"/>
        </w:rPr>
      </w:pPr>
      <w:r w:rsidRPr="005519FB">
        <w:rPr>
          <w:rFonts w:ascii="Aptos" w:eastAsia="Calibri" w:hAnsi="Aptos" w:cs="Calibri"/>
        </w:rPr>
        <w:t xml:space="preserve">Title IX </w:t>
      </w:r>
    </w:p>
    <w:p w14:paraId="279E6977" w14:textId="77777777" w:rsidR="00CB629F" w:rsidRPr="005519FB" w:rsidRDefault="00CB629F">
      <w:pPr>
        <w:rPr>
          <w:rFonts w:ascii="Aptos" w:eastAsia="Calibri" w:hAnsi="Aptos" w:cs="Calibri"/>
        </w:rPr>
      </w:pPr>
    </w:p>
    <w:p w14:paraId="0340D2BA" w14:textId="77777777" w:rsidR="00CB629F" w:rsidRPr="005519FB" w:rsidRDefault="00CB629F">
      <w:pPr>
        <w:rPr>
          <w:rFonts w:ascii="Aptos" w:eastAsia="Calibri" w:hAnsi="Aptos" w:cs="Calibri"/>
        </w:rPr>
      </w:pPr>
    </w:p>
    <w:p w14:paraId="68E0CA89" w14:textId="12A6C7A8" w:rsidR="00197B51" w:rsidRPr="005519FB" w:rsidRDefault="00A41024">
      <w:pPr>
        <w:rPr>
          <w:rFonts w:ascii="Aptos" w:eastAsia="Calibri" w:hAnsi="Aptos" w:cs="Calibri"/>
        </w:rPr>
      </w:pPr>
      <w:r w:rsidRPr="005519FB">
        <w:rPr>
          <w:rFonts w:ascii="Aptos" w:eastAsia="Calibri" w:hAnsi="Aptos" w:cs="Calibri"/>
        </w:rPr>
        <w:t xml:space="preserve"> </w:t>
      </w:r>
    </w:p>
    <w:p w14:paraId="23462763" w14:textId="77777777" w:rsidR="00197B51" w:rsidRPr="005519FB" w:rsidRDefault="00197B51">
      <w:pPr>
        <w:rPr>
          <w:rFonts w:ascii="Aptos" w:eastAsia="Calibri" w:hAnsi="Aptos" w:cs="Calibri"/>
        </w:rPr>
      </w:pPr>
      <w:r w:rsidRPr="005519FB">
        <w:rPr>
          <w:rFonts w:ascii="Aptos" w:eastAsia="Calibri" w:hAnsi="Aptos" w:cs="Calibri"/>
        </w:rPr>
        <w:br w:type="page"/>
      </w:r>
    </w:p>
    <w:tbl>
      <w:tblPr>
        <w:tblStyle w:val="a7"/>
        <w:tblW w:w="13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1"/>
        <w:gridCol w:w="5506"/>
        <w:gridCol w:w="418"/>
        <w:gridCol w:w="439"/>
        <w:gridCol w:w="338"/>
        <w:gridCol w:w="573"/>
        <w:gridCol w:w="5400"/>
      </w:tblGrid>
      <w:tr w:rsidR="005519FB" w:rsidRPr="005519FB" w14:paraId="03678033" w14:textId="77777777" w:rsidTr="005519FB">
        <w:tc>
          <w:tcPr>
            <w:tcW w:w="6147" w:type="dxa"/>
            <w:gridSpan w:val="2"/>
          </w:tcPr>
          <w:p w14:paraId="12C6E6FB" w14:textId="77777777" w:rsidR="005519FB" w:rsidRPr="005519FB" w:rsidRDefault="005519FB" w:rsidP="005519FB">
            <w:pPr>
              <w:spacing w:before="120" w:after="120"/>
              <w:rPr>
                <w:rFonts w:ascii="Aptos" w:eastAsia="Calibri" w:hAnsi="Aptos" w:cs="Calibri"/>
                <w:b/>
              </w:rPr>
            </w:pPr>
            <w:r w:rsidRPr="005519FB">
              <w:rPr>
                <w:rFonts w:ascii="Aptos" w:eastAsia="Calibri" w:hAnsi="Aptos" w:cs="Calibri"/>
                <w:b/>
              </w:rPr>
              <w:lastRenderedPageBreak/>
              <w:t xml:space="preserve">Part 7. Ethics  </w:t>
            </w:r>
          </w:p>
        </w:tc>
        <w:tc>
          <w:tcPr>
            <w:tcW w:w="1768" w:type="dxa"/>
            <w:gridSpan w:val="4"/>
          </w:tcPr>
          <w:p w14:paraId="4984128C" w14:textId="77777777" w:rsidR="005519FB" w:rsidRPr="005519FB" w:rsidRDefault="005519FB" w:rsidP="005519FB">
            <w:pPr>
              <w:spacing w:before="120" w:after="120" w:line="276" w:lineRule="auto"/>
              <w:jc w:val="center"/>
              <w:rPr>
                <w:rFonts w:ascii="Aptos" w:hAnsi="Aptos"/>
                <w:b/>
              </w:rPr>
            </w:pPr>
            <w:r w:rsidRPr="005519FB">
              <w:rPr>
                <w:rFonts w:ascii="Aptos" w:hAnsi="Aptos"/>
                <w:b/>
              </w:rPr>
              <w:t>Rating</w:t>
            </w:r>
          </w:p>
          <w:p w14:paraId="24F8030D" w14:textId="6AC867EA" w:rsidR="005519FB" w:rsidRPr="005519FB" w:rsidRDefault="005519FB" w:rsidP="005519FB">
            <w:pPr>
              <w:rPr>
                <w:rFonts w:ascii="Aptos" w:eastAsia="Calibri" w:hAnsi="Aptos" w:cs="Calibri"/>
                <w:b/>
              </w:rPr>
            </w:pPr>
            <w:r w:rsidRPr="005519FB">
              <w:rPr>
                <w:rFonts w:ascii="Aptos" w:hAnsi="Aptos"/>
                <w:sz w:val="20"/>
                <w:szCs w:val="20"/>
              </w:rPr>
              <w:t>0  Does Not Meet</w:t>
            </w:r>
            <w:r w:rsidRPr="005519FB">
              <w:rPr>
                <w:rFonts w:ascii="Aptos" w:hAnsi="Aptos"/>
                <w:sz w:val="20"/>
                <w:szCs w:val="20"/>
              </w:rPr>
              <w:br/>
              <w:t>1  Partially Meets</w:t>
            </w:r>
            <w:r w:rsidRPr="005519FB">
              <w:rPr>
                <w:rFonts w:ascii="Aptos" w:hAnsi="Aptos"/>
                <w:sz w:val="20"/>
                <w:szCs w:val="20"/>
              </w:rPr>
              <w:br/>
              <w:t>2  Meets</w:t>
            </w:r>
            <w:r w:rsidRPr="005519FB">
              <w:rPr>
                <w:rFonts w:ascii="Aptos" w:hAnsi="Aptos"/>
                <w:sz w:val="20"/>
                <w:szCs w:val="20"/>
              </w:rPr>
              <w:br/>
              <w:t>3  Exceeds</w:t>
            </w:r>
          </w:p>
        </w:tc>
        <w:tc>
          <w:tcPr>
            <w:tcW w:w="5400" w:type="dxa"/>
          </w:tcPr>
          <w:p w14:paraId="3D72EF0B" w14:textId="77777777" w:rsidR="005519FB" w:rsidRPr="005519FB" w:rsidRDefault="005519FB" w:rsidP="005519FB">
            <w:pPr>
              <w:spacing w:before="120" w:after="120" w:line="276" w:lineRule="auto"/>
              <w:rPr>
                <w:rFonts w:ascii="Aptos" w:hAnsi="Aptos"/>
                <w:b/>
              </w:rPr>
            </w:pPr>
            <w:r w:rsidRPr="005519FB">
              <w:rPr>
                <w:rFonts w:ascii="Aptos" w:hAnsi="Aptos"/>
                <w:b/>
              </w:rPr>
              <w:t xml:space="preserve">Evidence and Documentation </w:t>
            </w:r>
          </w:p>
          <w:p w14:paraId="7D4955E7" w14:textId="77777777" w:rsidR="005519FB" w:rsidRPr="005519FB" w:rsidRDefault="005519FB" w:rsidP="005519FB">
            <w:pPr>
              <w:spacing w:before="120" w:after="120" w:line="276" w:lineRule="auto"/>
              <w:rPr>
                <w:rFonts w:ascii="Aptos" w:hAnsi="Aptos"/>
              </w:rPr>
            </w:pPr>
            <w:r w:rsidRPr="005519FB">
              <w:rPr>
                <w:rFonts w:ascii="Aptos" w:hAnsi="Aptos"/>
              </w:rPr>
              <w:t>Provide link to document or website</w:t>
            </w:r>
          </w:p>
          <w:p w14:paraId="0171881E" w14:textId="77777777" w:rsidR="005519FB" w:rsidRPr="005519FB" w:rsidRDefault="005519FB" w:rsidP="005519FB">
            <w:pPr>
              <w:spacing w:before="120" w:after="120" w:line="276" w:lineRule="auto"/>
              <w:rPr>
                <w:rFonts w:ascii="Aptos" w:hAnsi="Aptos"/>
              </w:rPr>
            </w:pPr>
            <w:r w:rsidRPr="005519FB">
              <w:rPr>
                <w:rFonts w:ascii="Aptos" w:hAnsi="Aptos"/>
              </w:rPr>
              <w:t>Provide statement of evidence</w:t>
            </w:r>
          </w:p>
          <w:p w14:paraId="311B67BD" w14:textId="7B7F8A7C" w:rsidR="005519FB" w:rsidRPr="005519FB" w:rsidRDefault="005519FB" w:rsidP="005519FB">
            <w:pPr>
              <w:spacing w:before="120" w:after="120" w:line="276" w:lineRule="auto"/>
              <w:rPr>
                <w:rFonts w:ascii="Aptos" w:eastAsia="Calibri" w:hAnsi="Aptos" w:cs="Calibri"/>
                <w:b/>
              </w:rPr>
            </w:pPr>
            <w:r w:rsidRPr="005519FB">
              <w:rPr>
                <w:rFonts w:ascii="Aptos" w:hAnsi="Aptos"/>
              </w:rPr>
              <w:t>Provide name of document if stored in evidence folder</w:t>
            </w:r>
          </w:p>
        </w:tc>
      </w:tr>
      <w:tr w:rsidR="00CB629F" w:rsidRPr="005519FB" w14:paraId="0CA9E0CE" w14:textId="77777777" w:rsidTr="005519FB">
        <w:tc>
          <w:tcPr>
            <w:tcW w:w="641" w:type="dxa"/>
          </w:tcPr>
          <w:p w14:paraId="34ADE365"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7.1</w:t>
            </w:r>
          </w:p>
        </w:tc>
        <w:tc>
          <w:tcPr>
            <w:tcW w:w="5506" w:type="dxa"/>
          </w:tcPr>
          <w:p w14:paraId="0DF95C62"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 Campus Card Program staff periodically reviews the institution's statement of ethical practice.</w:t>
            </w:r>
          </w:p>
        </w:tc>
        <w:tc>
          <w:tcPr>
            <w:tcW w:w="418" w:type="dxa"/>
            <w:tcBorders>
              <w:right w:val="nil"/>
            </w:tcBorders>
            <w:vAlign w:val="center"/>
          </w:tcPr>
          <w:p w14:paraId="3259C20A"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9" w:type="dxa"/>
            <w:tcBorders>
              <w:left w:val="nil"/>
              <w:right w:val="nil"/>
            </w:tcBorders>
            <w:vAlign w:val="center"/>
          </w:tcPr>
          <w:p w14:paraId="3875DA71"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1C49EE9B"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5B5363B5"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292507D3" w14:textId="77777777" w:rsidR="00CB629F" w:rsidRPr="005519FB" w:rsidRDefault="00CB629F">
            <w:pPr>
              <w:rPr>
                <w:rFonts w:ascii="Aptos" w:eastAsia="Calibri" w:hAnsi="Aptos" w:cs="Calibri"/>
              </w:rPr>
            </w:pPr>
          </w:p>
        </w:tc>
      </w:tr>
      <w:tr w:rsidR="00CB629F" w:rsidRPr="005519FB" w14:paraId="58210774" w14:textId="77777777" w:rsidTr="005519FB">
        <w:tc>
          <w:tcPr>
            <w:tcW w:w="641" w:type="dxa"/>
          </w:tcPr>
          <w:p w14:paraId="6C21E652"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7.2</w:t>
            </w:r>
          </w:p>
        </w:tc>
        <w:tc>
          <w:tcPr>
            <w:tcW w:w="5506" w:type="dxa"/>
          </w:tcPr>
          <w:p w14:paraId="6B8DCD6D"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 Campus Card Program staff members adhere to the principles of ethical behavior.</w:t>
            </w:r>
          </w:p>
        </w:tc>
        <w:tc>
          <w:tcPr>
            <w:tcW w:w="418" w:type="dxa"/>
            <w:tcBorders>
              <w:right w:val="nil"/>
            </w:tcBorders>
            <w:vAlign w:val="center"/>
          </w:tcPr>
          <w:p w14:paraId="3A0EAF55"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9" w:type="dxa"/>
            <w:tcBorders>
              <w:left w:val="nil"/>
              <w:right w:val="nil"/>
            </w:tcBorders>
            <w:vAlign w:val="center"/>
          </w:tcPr>
          <w:p w14:paraId="60691689"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3A926AA0"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1E114256"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172A984A" w14:textId="77777777" w:rsidR="00CB629F" w:rsidRPr="005519FB" w:rsidRDefault="00CB629F">
            <w:pPr>
              <w:rPr>
                <w:rFonts w:ascii="Aptos" w:eastAsia="Calibri" w:hAnsi="Aptos" w:cs="Calibri"/>
              </w:rPr>
            </w:pPr>
          </w:p>
        </w:tc>
      </w:tr>
      <w:tr w:rsidR="00CB629F" w:rsidRPr="005519FB" w14:paraId="26C03ABE" w14:textId="77777777" w:rsidTr="005519FB">
        <w:tc>
          <w:tcPr>
            <w:tcW w:w="641" w:type="dxa"/>
          </w:tcPr>
          <w:p w14:paraId="0627CC4E"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7.3</w:t>
            </w:r>
          </w:p>
        </w:tc>
        <w:tc>
          <w:tcPr>
            <w:tcW w:w="5506" w:type="dxa"/>
          </w:tcPr>
          <w:p w14:paraId="3FD573AC"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 xml:space="preserve">Privacy and confidentiality are maintained with respect to all communications and records to the extent that such records are protected under law and appropriate </w:t>
            </w:r>
            <w:proofErr w:type="gramStart"/>
            <w:r w:rsidRPr="005519FB">
              <w:rPr>
                <w:rFonts w:ascii="Aptos" w:eastAsia="Calibri" w:hAnsi="Aptos" w:cs="Calibri"/>
              </w:rPr>
              <w:t>statement</w:t>
            </w:r>
            <w:proofErr w:type="gramEnd"/>
            <w:r w:rsidRPr="005519FB">
              <w:rPr>
                <w:rFonts w:ascii="Aptos" w:eastAsia="Calibri" w:hAnsi="Aptos" w:cs="Calibri"/>
              </w:rPr>
              <w:t xml:space="preserve"> of ethical practice.</w:t>
            </w:r>
          </w:p>
        </w:tc>
        <w:tc>
          <w:tcPr>
            <w:tcW w:w="418" w:type="dxa"/>
            <w:tcBorders>
              <w:right w:val="nil"/>
            </w:tcBorders>
            <w:vAlign w:val="center"/>
          </w:tcPr>
          <w:p w14:paraId="7AC3752F"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9" w:type="dxa"/>
            <w:tcBorders>
              <w:left w:val="nil"/>
              <w:right w:val="nil"/>
            </w:tcBorders>
            <w:vAlign w:val="center"/>
          </w:tcPr>
          <w:p w14:paraId="377374E6"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635879E3"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5448ED9A"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0CD01B9E" w14:textId="77777777" w:rsidR="00CB629F" w:rsidRPr="005519FB" w:rsidRDefault="00CB629F">
            <w:pPr>
              <w:rPr>
                <w:rFonts w:ascii="Aptos" w:eastAsia="Calibri" w:hAnsi="Aptos" w:cs="Calibri"/>
              </w:rPr>
            </w:pPr>
          </w:p>
        </w:tc>
      </w:tr>
      <w:tr w:rsidR="00CB629F" w:rsidRPr="005519FB" w14:paraId="06CC08FD" w14:textId="77777777" w:rsidTr="005519FB">
        <w:tc>
          <w:tcPr>
            <w:tcW w:w="641" w:type="dxa"/>
          </w:tcPr>
          <w:p w14:paraId="379A434C"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7.4</w:t>
            </w:r>
          </w:p>
        </w:tc>
        <w:tc>
          <w:tcPr>
            <w:tcW w:w="5506" w:type="dxa"/>
          </w:tcPr>
          <w:p w14:paraId="34147DE5"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Information contained in students’ education records is never disclosed without written consent, except as allowed by relevant laws and institutional policies.</w:t>
            </w:r>
          </w:p>
        </w:tc>
        <w:tc>
          <w:tcPr>
            <w:tcW w:w="418" w:type="dxa"/>
            <w:tcBorders>
              <w:right w:val="nil"/>
            </w:tcBorders>
            <w:vAlign w:val="center"/>
          </w:tcPr>
          <w:p w14:paraId="112E9861"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9" w:type="dxa"/>
            <w:tcBorders>
              <w:left w:val="nil"/>
              <w:right w:val="nil"/>
            </w:tcBorders>
            <w:vAlign w:val="center"/>
          </w:tcPr>
          <w:p w14:paraId="43988114"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4C9CACD0"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319E8B85"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2A5B2CA2" w14:textId="77777777" w:rsidR="00CB629F" w:rsidRPr="005519FB" w:rsidRDefault="00CB629F">
            <w:pPr>
              <w:rPr>
                <w:rFonts w:ascii="Aptos" w:eastAsia="Calibri" w:hAnsi="Aptos" w:cs="Calibri"/>
              </w:rPr>
            </w:pPr>
          </w:p>
        </w:tc>
      </w:tr>
      <w:tr w:rsidR="00CB629F" w:rsidRPr="005519FB" w14:paraId="57A43A7B" w14:textId="77777777" w:rsidTr="005519FB">
        <w:tc>
          <w:tcPr>
            <w:tcW w:w="641" w:type="dxa"/>
          </w:tcPr>
          <w:p w14:paraId="5C8185FC"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7.5</w:t>
            </w:r>
          </w:p>
        </w:tc>
        <w:tc>
          <w:tcPr>
            <w:tcW w:w="5506" w:type="dxa"/>
          </w:tcPr>
          <w:p w14:paraId="6FFDF799"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Information judged to be of an emergency nature is disclosed to appropriate authorities when the safety of the individual or others is involved and that policy is documented and approved by the institution.</w:t>
            </w:r>
          </w:p>
        </w:tc>
        <w:tc>
          <w:tcPr>
            <w:tcW w:w="418" w:type="dxa"/>
            <w:tcBorders>
              <w:right w:val="nil"/>
            </w:tcBorders>
            <w:vAlign w:val="center"/>
          </w:tcPr>
          <w:p w14:paraId="7D10ADBA"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9" w:type="dxa"/>
            <w:tcBorders>
              <w:left w:val="nil"/>
              <w:right w:val="nil"/>
            </w:tcBorders>
            <w:vAlign w:val="center"/>
          </w:tcPr>
          <w:p w14:paraId="03E5B03C"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1DA6A46C"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1CFE86AC"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6B813A3E" w14:textId="77777777" w:rsidR="00CB629F" w:rsidRPr="005519FB" w:rsidRDefault="00CB629F">
            <w:pPr>
              <w:rPr>
                <w:rFonts w:ascii="Aptos" w:eastAsia="Calibri" w:hAnsi="Aptos" w:cs="Calibri"/>
              </w:rPr>
            </w:pPr>
          </w:p>
        </w:tc>
      </w:tr>
      <w:tr w:rsidR="00CB629F" w:rsidRPr="005519FB" w14:paraId="1C39FD29" w14:textId="77777777" w:rsidTr="005519FB">
        <w:tc>
          <w:tcPr>
            <w:tcW w:w="641" w:type="dxa"/>
          </w:tcPr>
          <w:p w14:paraId="5264787E"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lastRenderedPageBreak/>
              <w:t>7.6</w:t>
            </w:r>
          </w:p>
        </w:tc>
        <w:tc>
          <w:tcPr>
            <w:tcW w:w="5506" w:type="dxa"/>
          </w:tcPr>
          <w:p w14:paraId="736F649E"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 xml:space="preserve">Campus Card Program staff members comply with the university/institution’s human subjects research and other policies addressing confidentiality of research data concerning individuals. </w:t>
            </w:r>
          </w:p>
        </w:tc>
        <w:tc>
          <w:tcPr>
            <w:tcW w:w="418" w:type="dxa"/>
            <w:tcBorders>
              <w:right w:val="nil"/>
            </w:tcBorders>
            <w:vAlign w:val="center"/>
          </w:tcPr>
          <w:p w14:paraId="1374025A"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9" w:type="dxa"/>
            <w:tcBorders>
              <w:left w:val="nil"/>
              <w:right w:val="nil"/>
            </w:tcBorders>
            <w:vAlign w:val="center"/>
          </w:tcPr>
          <w:p w14:paraId="648B0166"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43C18391"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71E11F86"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64834D51" w14:textId="77777777" w:rsidR="00CB629F" w:rsidRPr="005519FB" w:rsidRDefault="00CB629F">
            <w:pPr>
              <w:rPr>
                <w:rFonts w:ascii="Aptos" w:eastAsia="Calibri" w:hAnsi="Aptos" w:cs="Calibri"/>
              </w:rPr>
            </w:pPr>
          </w:p>
        </w:tc>
      </w:tr>
      <w:tr w:rsidR="00CB629F" w:rsidRPr="005519FB" w14:paraId="0055B4DF" w14:textId="77777777" w:rsidTr="005519FB">
        <w:tc>
          <w:tcPr>
            <w:tcW w:w="641" w:type="dxa"/>
          </w:tcPr>
          <w:p w14:paraId="77B1D479"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7.7</w:t>
            </w:r>
          </w:p>
        </w:tc>
        <w:tc>
          <w:tcPr>
            <w:tcW w:w="5506" w:type="dxa"/>
          </w:tcPr>
          <w:p w14:paraId="7C312A34"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Campus Card Program staff members avoid personal conflicts of interest or appearance thereof in their transactions with students and others.</w:t>
            </w:r>
          </w:p>
        </w:tc>
        <w:tc>
          <w:tcPr>
            <w:tcW w:w="418" w:type="dxa"/>
            <w:tcBorders>
              <w:right w:val="nil"/>
            </w:tcBorders>
            <w:vAlign w:val="center"/>
          </w:tcPr>
          <w:p w14:paraId="052CFDA9"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9" w:type="dxa"/>
            <w:tcBorders>
              <w:left w:val="nil"/>
              <w:right w:val="nil"/>
            </w:tcBorders>
            <w:vAlign w:val="center"/>
          </w:tcPr>
          <w:p w14:paraId="2A0BFE1C"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2920371D"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53EF1D30"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173FA97C" w14:textId="77777777" w:rsidR="00CB629F" w:rsidRPr="005519FB" w:rsidRDefault="00CB629F">
            <w:pPr>
              <w:rPr>
                <w:rFonts w:ascii="Aptos" w:eastAsia="Calibri" w:hAnsi="Aptos" w:cs="Calibri"/>
              </w:rPr>
            </w:pPr>
          </w:p>
        </w:tc>
      </w:tr>
    </w:tbl>
    <w:p w14:paraId="730872AD" w14:textId="77777777" w:rsidR="00CB629F" w:rsidRPr="005519FB" w:rsidRDefault="00CB629F">
      <w:pPr>
        <w:pStyle w:val="Heading1"/>
        <w:rPr>
          <w:rFonts w:ascii="Aptos" w:eastAsia="Calibri" w:hAnsi="Aptos" w:cs="Calibri"/>
          <w:sz w:val="24"/>
          <w:szCs w:val="24"/>
        </w:rPr>
      </w:pPr>
    </w:p>
    <w:p w14:paraId="26244260" w14:textId="77777777" w:rsidR="00CB629F" w:rsidRPr="005519FB" w:rsidRDefault="00A41024">
      <w:pPr>
        <w:pStyle w:val="Heading1"/>
        <w:rPr>
          <w:rFonts w:ascii="Aptos" w:eastAsia="Calibri" w:hAnsi="Aptos" w:cs="Calibri"/>
          <w:sz w:val="24"/>
          <w:szCs w:val="24"/>
        </w:rPr>
      </w:pPr>
      <w:r w:rsidRPr="005519FB">
        <w:rPr>
          <w:rFonts w:ascii="Aptos" w:eastAsia="Calibri" w:hAnsi="Aptos" w:cs="Calibri"/>
          <w:sz w:val="24"/>
          <w:szCs w:val="24"/>
        </w:rPr>
        <w:t>Part 7:  Ethics Overview Questions</w:t>
      </w:r>
    </w:p>
    <w:p w14:paraId="5813118C" w14:textId="77777777" w:rsidR="00CB629F" w:rsidRPr="005519FB" w:rsidRDefault="00CB629F">
      <w:pPr>
        <w:rPr>
          <w:rFonts w:ascii="Aptos" w:eastAsia="Calibri" w:hAnsi="Aptos" w:cs="Calibri"/>
        </w:rPr>
      </w:pPr>
    </w:p>
    <w:p w14:paraId="6E951C4C" w14:textId="77777777" w:rsidR="00CB629F" w:rsidRPr="005519FB" w:rsidRDefault="00A41024">
      <w:pPr>
        <w:numPr>
          <w:ilvl w:val="0"/>
          <w:numId w:val="10"/>
        </w:numPr>
        <w:pBdr>
          <w:top w:val="nil"/>
          <w:left w:val="nil"/>
          <w:bottom w:val="nil"/>
          <w:right w:val="nil"/>
          <w:between w:val="nil"/>
        </w:pBdr>
        <w:rPr>
          <w:rFonts w:ascii="Aptos" w:eastAsia="Calibri" w:hAnsi="Aptos" w:cs="Calibri"/>
          <w:color w:val="000000"/>
        </w:rPr>
      </w:pPr>
      <w:r w:rsidRPr="005519FB">
        <w:rPr>
          <w:rFonts w:ascii="Aptos" w:eastAsia="Calibri" w:hAnsi="Aptos" w:cs="Calibri"/>
          <w:color w:val="000000"/>
        </w:rPr>
        <w:t>What is the procedure for obtaining a release of information form for all data related to the Campus Card?</w:t>
      </w:r>
    </w:p>
    <w:p w14:paraId="696B73C9" w14:textId="77777777" w:rsidR="00CB629F" w:rsidRPr="005519FB" w:rsidRDefault="00CB629F">
      <w:pPr>
        <w:pBdr>
          <w:top w:val="nil"/>
          <w:left w:val="nil"/>
          <w:bottom w:val="nil"/>
          <w:right w:val="nil"/>
          <w:between w:val="nil"/>
        </w:pBdr>
        <w:ind w:left="720" w:hanging="720"/>
        <w:rPr>
          <w:rFonts w:ascii="Aptos" w:eastAsia="Calibri" w:hAnsi="Aptos" w:cs="Calibri"/>
          <w:color w:val="000000"/>
        </w:rPr>
      </w:pPr>
    </w:p>
    <w:p w14:paraId="5A45E0AD" w14:textId="77777777" w:rsidR="00CB629F" w:rsidRPr="005519FB" w:rsidRDefault="00CB629F">
      <w:pPr>
        <w:pBdr>
          <w:top w:val="nil"/>
          <w:left w:val="nil"/>
          <w:bottom w:val="nil"/>
          <w:right w:val="nil"/>
          <w:between w:val="nil"/>
        </w:pBdr>
        <w:ind w:left="720" w:hanging="720"/>
        <w:rPr>
          <w:rFonts w:ascii="Aptos" w:eastAsia="Calibri" w:hAnsi="Aptos" w:cs="Calibri"/>
          <w:color w:val="000000"/>
        </w:rPr>
      </w:pPr>
    </w:p>
    <w:p w14:paraId="45C933F3" w14:textId="77777777" w:rsidR="00CB629F" w:rsidRPr="005519FB" w:rsidRDefault="00A41024">
      <w:pPr>
        <w:numPr>
          <w:ilvl w:val="0"/>
          <w:numId w:val="10"/>
        </w:numPr>
        <w:pBdr>
          <w:top w:val="nil"/>
          <w:left w:val="nil"/>
          <w:bottom w:val="nil"/>
          <w:right w:val="nil"/>
          <w:between w:val="nil"/>
        </w:pBdr>
        <w:rPr>
          <w:rFonts w:ascii="Aptos" w:eastAsia="Calibri" w:hAnsi="Aptos" w:cs="Calibri"/>
          <w:color w:val="000000"/>
        </w:rPr>
      </w:pPr>
      <w:r w:rsidRPr="005519FB">
        <w:rPr>
          <w:rFonts w:ascii="Aptos" w:eastAsia="Calibri" w:hAnsi="Aptos" w:cs="Calibri"/>
          <w:color w:val="000000"/>
        </w:rPr>
        <w:t>How often are Campus Card office staff members required to review and sign confidentiality statements?</w:t>
      </w:r>
    </w:p>
    <w:p w14:paraId="52DAC8B8" w14:textId="77777777" w:rsidR="00CB629F" w:rsidRPr="005519FB" w:rsidRDefault="00A41024">
      <w:pPr>
        <w:rPr>
          <w:rFonts w:ascii="Aptos" w:eastAsia="Calibri" w:hAnsi="Aptos" w:cs="Calibri"/>
        </w:rPr>
      </w:pPr>
      <w:r w:rsidRPr="005519FB">
        <w:rPr>
          <w:rFonts w:ascii="Aptos" w:hAnsi="Aptos"/>
        </w:rPr>
        <w:br w:type="page"/>
      </w:r>
    </w:p>
    <w:p w14:paraId="2E5313B6" w14:textId="77777777" w:rsidR="00CB629F" w:rsidRPr="005519FB" w:rsidRDefault="00A41024">
      <w:pPr>
        <w:rPr>
          <w:rFonts w:ascii="Aptos" w:eastAsia="Calibri" w:hAnsi="Aptos" w:cs="Calibri"/>
          <w:b/>
        </w:rPr>
      </w:pPr>
      <w:r w:rsidRPr="005519FB">
        <w:rPr>
          <w:rFonts w:ascii="Aptos" w:eastAsia="Calibri" w:hAnsi="Aptos" w:cs="Calibri"/>
          <w:b/>
        </w:rPr>
        <w:lastRenderedPageBreak/>
        <w:t>8: Legal Responsibilities</w:t>
      </w:r>
    </w:p>
    <w:p w14:paraId="4427F0ED" w14:textId="77777777" w:rsidR="00CB629F" w:rsidRPr="005519FB" w:rsidRDefault="00CB629F">
      <w:pPr>
        <w:tabs>
          <w:tab w:val="left" w:pos="540"/>
          <w:tab w:val="left" w:pos="5940"/>
          <w:tab w:val="left" w:pos="8360"/>
          <w:tab w:val="right" w:pos="9360"/>
          <w:tab w:val="left" w:pos="9619"/>
        </w:tabs>
        <w:ind w:right="230"/>
        <w:rPr>
          <w:rFonts w:ascii="Aptos" w:eastAsia="Calibri" w:hAnsi="Aptos" w:cs="Calibri"/>
        </w:rPr>
      </w:pPr>
    </w:p>
    <w:p w14:paraId="4B529CB2" w14:textId="77777777" w:rsidR="00CB629F" w:rsidRPr="005519FB" w:rsidRDefault="00A41024">
      <w:pPr>
        <w:tabs>
          <w:tab w:val="left" w:pos="540"/>
          <w:tab w:val="left" w:pos="5940"/>
          <w:tab w:val="left" w:pos="8360"/>
          <w:tab w:val="right" w:pos="9360"/>
          <w:tab w:val="left" w:pos="9619"/>
        </w:tabs>
        <w:ind w:right="230"/>
        <w:rPr>
          <w:rFonts w:ascii="Aptos" w:eastAsia="Calibri" w:hAnsi="Aptos" w:cs="Calibri"/>
        </w:rPr>
      </w:pPr>
      <w:r w:rsidRPr="005519FB">
        <w:rPr>
          <w:rFonts w:ascii="Aptos" w:eastAsia="Calibri" w:hAnsi="Aptos" w:cs="Calibri"/>
        </w:rPr>
        <w:t>Campus Card Program policies and procedures must be developed, approved, implemented, and regularly reviewed by the appropriate personnel and governing bodies to ensure the integrity of the Campus Card system.</w:t>
      </w:r>
    </w:p>
    <w:p w14:paraId="3B524862" w14:textId="77777777" w:rsidR="00CB629F" w:rsidRPr="005519FB" w:rsidRDefault="00CB629F">
      <w:pPr>
        <w:tabs>
          <w:tab w:val="left" w:pos="540"/>
          <w:tab w:val="left" w:pos="5940"/>
          <w:tab w:val="left" w:pos="8360"/>
          <w:tab w:val="right" w:pos="9360"/>
          <w:tab w:val="left" w:pos="9619"/>
        </w:tabs>
        <w:ind w:right="230"/>
        <w:rPr>
          <w:rFonts w:ascii="Aptos" w:eastAsia="Calibri" w:hAnsi="Aptos" w:cs="Calibri"/>
        </w:rPr>
      </w:pPr>
    </w:p>
    <w:p w14:paraId="5EAFAAC5" w14:textId="77777777" w:rsidR="00CB629F" w:rsidRPr="005519FB" w:rsidRDefault="00A41024">
      <w:pPr>
        <w:tabs>
          <w:tab w:val="left" w:pos="540"/>
          <w:tab w:val="left" w:pos="5940"/>
          <w:tab w:val="left" w:pos="8360"/>
          <w:tab w:val="right" w:pos="9360"/>
          <w:tab w:val="left" w:pos="9619"/>
        </w:tabs>
        <w:ind w:right="230"/>
        <w:rPr>
          <w:rFonts w:ascii="Aptos" w:eastAsia="Calibri" w:hAnsi="Aptos" w:cs="Calibri"/>
        </w:rPr>
      </w:pPr>
      <w:r w:rsidRPr="005519FB">
        <w:rPr>
          <w:rFonts w:ascii="Aptos" w:eastAsia="Calibri" w:hAnsi="Aptos" w:cs="Calibri"/>
        </w:rPr>
        <w:t>Campus Card Program leadership must be cognizant of campus, local, state, provincial and/or federal regulations that may impact the Campus Card Program.</w:t>
      </w:r>
    </w:p>
    <w:p w14:paraId="1437393C" w14:textId="77777777" w:rsidR="00CB629F" w:rsidRPr="005519FB" w:rsidRDefault="00CB629F">
      <w:pPr>
        <w:tabs>
          <w:tab w:val="left" w:pos="540"/>
          <w:tab w:val="left" w:pos="5940"/>
          <w:tab w:val="left" w:pos="8360"/>
          <w:tab w:val="right" w:pos="9360"/>
          <w:tab w:val="left" w:pos="9619"/>
        </w:tabs>
        <w:ind w:right="230"/>
        <w:rPr>
          <w:rFonts w:ascii="Aptos" w:eastAsia="Calibri" w:hAnsi="Aptos" w:cs="Calibri"/>
        </w:rPr>
      </w:pPr>
    </w:p>
    <w:p w14:paraId="259B7B54" w14:textId="77777777" w:rsidR="00CB629F" w:rsidRPr="005519FB" w:rsidRDefault="00A41024">
      <w:pPr>
        <w:tabs>
          <w:tab w:val="left" w:pos="540"/>
          <w:tab w:val="left" w:pos="5940"/>
          <w:tab w:val="left" w:pos="8360"/>
          <w:tab w:val="right" w:pos="9360"/>
          <w:tab w:val="left" w:pos="9619"/>
        </w:tabs>
        <w:ind w:right="230"/>
        <w:rPr>
          <w:rFonts w:ascii="Aptos" w:eastAsia="Calibri" w:hAnsi="Aptos" w:cs="Calibri"/>
        </w:rPr>
      </w:pPr>
      <w:r w:rsidRPr="005519FB">
        <w:rPr>
          <w:rFonts w:ascii="Aptos" w:eastAsia="Calibri" w:hAnsi="Aptos" w:cs="Calibri"/>
        </w:rPr>
        <w:t>These may include, but are not limited to:</w:t>
      </w:r>
    </w:p>
    <w:p w14:paraId="58D718C3" w14:textId="77777777" w:rsidR="00CB629F" w:rsidRPr="005519FB" w:rsidRDefault="00CB629F">
      <w:pPr>
        <w:tabs>
          <w:tab w:val="left" w:pos="540"/>
          <w:tab w:val="left" w:pos="5940"/>
          <w:tab w:val="left" w:pos="8360"/>
          <w:tab w:val="right" w:pos="9360"/>
          <w:tab w:val="left" w:pos="9619"/>
        </w:tabs>
        <w:ind w:right="230"/>
        <w:rPr>
          <w:rFonts w:ascii="Aptos" w:eastAsia="Calibri" w:hAnsi="Aptos" w:cs="Calibri"/>
        </w:rPr>
      </w:pPr>
    </w:p>
    <w:p w14:paraId="4EDDC31C" w14:textId="77777777" w:rsidR="00CB629F" w:rsidRPr="005519FB" w:rsidRDefault="00A41024">
      <w:pPr>
        <w:pBdr>
          <w:top w:val="nil"/>
          <w:left w:val="nil"/>
          <w:bottom w:val="nil"/>
          <w:right w:val="nil"/>
          <w:between w:val="nil"/>
        </w:pBdr>
        <w:ind w:left="360"/>
        <w:rPr>
          <w:rFonts w:ascii="Aptos" w:eastAsia="Calibri" w:hAnsi="Aptos" w:cs="Calibri"/>
          <w:color w:val="000000"/>
        </w:rPr>
      </w:pPr>
      <w:bookmarkStart w:id="2" w:name="_3p7d0vrvebgw" w:colFirst="0" w:colLast="0"/>
      <w:bookmarkEnd w:id="2"/>
      <w:r w:rsidRPr="005519FB">
        <w:rPr>
          <w:rFonts w:ascii="Aptos" w:eastAsia="Calibri" w:hAnsi="Aptos" w:cs="Calibri"/>
          <w:color w:val="000000"/>
        </w:rPr>
        <w:t>1099-K Reporting Requirement</w:t>
      </w:r>
    </w:p>
    <w:p w14:paraId="2C92F3F2" w14:textId="77777777" w:rsidR="00CB629F" w:rsidRPr="005519FB" w:rsidRDefault="00A41024">
      <w:pPr>
        <w:pBdr>
          <w:top w:val="nil"/>
          <w:left w:val="nil"/>
          <w:bottom w:val="nil"/>
          <w:right w:val="nil"/>
          <w:between w:val="nil"/>
        </w:pBdr>
        <w:ind w:left="360"/>
        <w:rPr>
          <w:rFonts w:ascii="Aptos" w:eastAsia="Calibri" w:hAnsi="Aptos" w:cs="Calibri"/>
          <w:color w:val="000000"/>
        </w:rPr>
      </w:pPr>
      <w:r w:rsidRPr="005519FB">
        <w:rPr>
          <w:rFonts w:ascii="Aptos" w:eastAsia="Calibri" w:hAnsi="Aptos" w:cs="Calibri"/>
          <w:color w:val="000000"/>
        </w:rPr>
        <w:t>Accessibility for Ontarians with Disabilities Act (AODA - regulated by each province)</w:t>
      </w:r>
    </w:p>
    <w:p w14:paraId="1CA55E89" w14:textId="77777777" w:rsidR="00CB629F" w:rsidRPr="005519FB" w:rsidRDefault="00A41024">
      <w:pPr>
        <w:pBdr>
          <w:top w:val="nil"/>
          <w:left w:val="nil"/>
          <w:bottom w:val="nil"/>
          <w:right w:val="nil"/>
          <w:between w:val="nil"/>
        </w:pBdr>
        <w:ind w:left="360"/>
        <w:rPr>
          <w:rFonts w:ascii="Aptos" w:eastAsia="Calibri" w:hAnsi="Aptos" w:cs="Calibri"/>
          <w:color w:val="000000"/>
        </w:rPr>
      </w:pPr>
      <w:r w:rsidRPr="005519FB">
        <w:rPr>
          <w:rFonts w:ascii="Aptos" w:eastAsia="Calibri" w:hAnsi="Aptos" w:cs="Calibri"/>
          <w:color w:val="000000"/>
        </w:rPr>
        <w:t>American Disabilities Act</w:t>
      </w:r>
    </w:p>
    <w:p w14:paraId="0F287C86" w14:textId="77777777" w:rsidR="00CB629F" w:rsidRPr="005519FB" w:rsidRDefault="00A41024">
      <w:pPr>
        <w:pBdr>
          <w:top w:val="nil"/>
          <w:left w:val="nil"/>
          <w:bottom w:val="nil"/>
          <w:right w:val="nil"/>
          <w:between w:val="nil"/>
        </w:pBdr>
        <w:ind w:left="360"/>
        <w:rPr>
          <w:rFonts w:ascii="Aptos" w:eastAsia="Calibri" w:hAnsi="Aptos" w:cs="Calibri"/>
          <w:color w:val="000000"/>
        </w:rPr>
      </w:pPr>
      <w:r w:rsidRPr="005519FB">
        <w:rPr>
          <w:rFonts w:ascii="Aptos" w:eastAsia="Calibri" w:hAnsi="Aptos" w:cs="Calibri"/>
          <w:color w:val="000000"/>
        </w:rPr>
        <w:t>FERPA (Family Educational Rights and Privacy Act)</w:t>
      </w:r>
    </w:p>
    <w:p w14:paraId="1F3DD07C" w14:textId="77777777" w:rsidR="00CB629F" w:rsidRPr="005519FB" w:rsidRDefault="00A41024">
      <w:pPr>
        <w:pBdr>
          <w:top w:val="nil"/>
          <w:left w:val="nil"/>
          <w:bottom w:val="nil"/>
          <w:right w:val="nil"/>
          <w:between w:val="nil"/>
        </w:pBdr>
        <w:ind w:left="360"/>
        <w:rPr>
          <w:rFonts w:ascii="Aptos" w:eastAsia="Calibri" w:hAnsi="Aptos" w:cs="Calibri"/>
          <w:color w:val="000000"/>
        </w:rPr>
      </w:pPr>
      <w:r w:rsidRPr="005519FB">
        <w:rPr>
          <w:rFonts w:ascii="Aptos" w:eastAsia="Calibri" w:hAnsi="Aptos" w:cs="Calibri"/>
          <w:color w:val="000000"/>
        </w:rPr>
        <w:t>Freedom of Information and Protection of Privacy Act (FIPPA - Canadian)</w:t>
      </w:r>
    </w:p>
    <w:p w14:paraId="2173FA8B" w14:textId="77777777" w:rsidR="00CB629F" w:rsidRPr="005519FB" w:rsidRDefault="00A41024">
      <w:pPr>
        <w:pBdr>
          <w:top w:val="nil"/>
          <w:left w:val="nil"/>
          <w:bottom w:val="nil"/>
          <w:right w:val="nil"/>
          <w:between w:val="nil"/>
        </w:pBdr>
        <w:ind w:left="360"/>
        <w:rPr>
          <w:rFonts w:ascii="Aptos" w:eastAsia="Calibri" w:hAnsi="Aptos" w:cs="Calibri"/>
          <w:color w:val="000000"/>
        </w:rPr>
      </w:pPr>
      <w:r w:rsidRPr="005519FB">
        <w:rPr>
          <w:rFonts w:ascii="Aptos" w:eastAsia="Calibri" w:hAnsi="Aptos" w:cs="Calibri"/>
          <w:color w:val="000000"/>
        </w:rPr>
        <w:t>GDPR (General Data Protection Regulation)</w:t>
      </w:r>
    </w:p>
    <w:p w14:paraId="795F63A2" w14:textId="77777777" w:rsidR="00CB629F" w:rsidRPr="005519FB" w:rsidRDefault="00A41024">
      <w:pPr>
        <w:pBdr>
          <w:top w:val="nil"/>
          <w:left w:val="nil"/>
          <w:bottom w:val="nil"/>
          <w:right w:val="nil"/>
          <w:between w:val="nil"/>
        </w:pBdr>
        <w:ind w:left="360"/>
        <w:rPr>
          <w:rFonts w:ascii="Aptos" w:eastAsia="Calibri" w:hAnsi="Aptos" w:cs="Calibri"/>
          <w:color w:val="000000"/>
        </w:rPr>
      </w:pPr>
      <w:r w:rsidRPr="005519FB">
        <w:rPr>
          <w:rFonts w:ascii="Aptos" w:eastAsia="Calibri" w:hAnsi="Aptos" w:cs="Calibri"/>
          <w:color w:val="000000"/>
        </w:rPr>
        <w:t>Law of Escheat</w:t>
      </w:r>
    </w:p>
    <w:p w14:paraId="1661625A" w14:textId="77777777" w:rsidR="00CB629F" w:rsidRPr="005519FB" w:rsidRDefault="00A41024">
      <w:pPr>
        <w:pBdr>
          <w:top w:val="nil"/>
          <w:left w:val="nil"/>
          <w:bottom w:val="nil"/>
          <w:right w:val="nil"/>
          <w:between w:val="nil"/>
        </w:pBdr>
        <w:ind w:left="360"/>
        <w:rPr>
          <w:rFonts w:ascii="Aptos" w:eastAsia="Calibri" w:hAnsi="Aptos" w:cs="Calibri"/>
          <w:color w:val="000000"/>
        </w:rPr>
      </w:pPr>
      <w:r w:rsidRPr="005519FB">
        <w:rPr>
          <w:rFonts w:ascii="Aptos" w:eastAsia="Calibri" w:hAnsi="Aptos" w:cs="Calibri"/>
          <w:color w:val="000000"/>
        </w:rPr>
        <w:t>PCI-DSS, EMV Compliance documentation</w:t>
      </w:r>
    </w:p>
    <w:p w14:paraId="3106CF7E" w14:textId="77777777" w:rsidR="00CB629F" w:rsidRPr="005519FB" w:rsidRDefault="00A41024">
      <w:pPr>
        <w:pBdr>
          <w:top w:val="nil"/>
          <w:left w:val="nil"/>
          <w:bottom w:val="nil"/>
          <w:right w:val="nil"/>
          <w:between w:val="nil"/>
        </w:pBdr>
        <w:ind w:left="360"/>
        <w:rPr>
          <w:rFonts w:ascii="Aptos" w:eastAsia="Calibri" w:hAnsi="Aptos" w:cs="Calibri"/>
          <w:color w:val="000000"/>
        </w:rPr>
      </w:pPr>
      <w:r w:rsidRPr="005519FB">
        <w:rPr>
          <w:rFonts w:ascii="Aptos" w:eastAsia="Calibri" w:hAnsi="Aptos" w:cs="Calibri"/>
          <w:color w:val="000000"/>
        </w:rPr>
        <w:t>Federal or Provincial Information Privacy Law(s) compliance</w:t>
      </w:r>
    </w:p>
    <w:p w14:paraId="6D52E279" w14:textId="77777777" w:rsidR="00CB629F" w:rsidRPr="005519FB" w:rsidRDefault="00A41024">
      <w:pPr>
        <w:pBdr>
          <w:top w:val="nil"/>
          <w:left w:val="nil"/>
          <w:bottom w:val="nil"/>
          <w:right w:val="nil"/>
          <w:between w:val="nil"/>
        </w:pBdr>
        <w:ind w:left="360"/>
        <w:rPr>
          <w:rFonts w:ascii="Aptos" w:eastAsia="Calibri" w:hAnsi="Aptos" w:cs="Calibri"/>
          <w:color w:val="000000"/>
        </w:rPr>
      </w:pPr>
      <w:r w:rsidRPr="005519FB">
        <w:rPr>
          <w:rFonts w:ascii="Aptos" w:eastAsia="Calibri" w:hAnsi="Aptos" w:cs="Calibri"/>
          <w:color w:val="000000"/>
        </w:rPr>
        <w:t>Payments Canada regulations</w:t>
      </w:r>
    </w:p>
    <w:p w14:paraId="1FC723A9" w14:textId="77777777" w:rsidR="00CB629F" w:rsidRPr="005519FB" w:rsidRDefault="00A41024">
      <w:pPr>
        <w:pBdr>
          <w:top w:val="nil"/>
          <w:left w:val="nil"/>
          <w:bottom w:val="nil"/>
          <w:right w:val="nil"/>
          <w:between w:val="nil"/>
        </w:pBdr>
        <w:ind w:left="360"/>
        <w:rPr>
          <w:rFonts w:ascii="Aptos" w:eastAsia="Calibri" w:hAnsi="Aptos" w:cs="Calibri"/>
          <w:color w:val="000000"/>
        </w:rPr>
      </w:pPr>
      <w:r w:rsidRPr="005519FB">
        <w:rPr>
          <w:rFonts w:ascii="Aptos" w:eastAsia="Calibri" w:hAnsi="Aptos" w:cs="Calibri"/>
          <w:color w:val="000000"/>
        </w:rPr>
        <w:t>Personal Information Protection and Electronic Documents Act (</w:t>
      </w:r>
      <w:hyperlink r:id="rId8">
        <w:r w:rsidRPr="005519FB">
          <w:rPr>
            <w:rFonts w:ascii="Aptos" w:eastAsia="Calibri" w:hAnsi="Aptos" w:cs="Calibri"/>
            <w:color w:val="1155CC"/>
            <w:u w:val="single"/>
          </w:rPr>
          <w:t>PIPEDA</w:t>
        </w:r>
      </w:hyperlink>
      <w:r w:rsidRPr="005519FB">
        <w:rPr>
          <w:rFonts w:ascii="Aptos" w:eastAsia="Calibri" w:hAnsi="Aptos" w:cs="Calibri"/>
          <w:color w:val="000000"/>
        </w:rPr>
        <w:t xml:space="preserve"> - Canadian)</w:t>
      </w:r>
    </w:p>
    <w:p w14:paraId="35AFCCDB" w14:textId="77777777" w:rsidR="00CB629F" w:rsidRPr="005519FB" w:rsidRDefault="00A41024">
      <w:pPr>
        <w:pBdr>
          <w:top w:val="nil"/>
          <w:left w:val="nil"/>
          <w:bottom w:val="nil"/>
          <w:right w:val="nil"/>
          <w:between w:val="nil"/>
        </w:pBdr>
        <w:ind w:left="360"/>
        <w:rPr>
          <w:rFonts w:ascii="Aptos" w:eastAsia="Calibri" w:hAnsi="Aptos" w:cs="Calibri"/>
          <w:color w:val="000000"/>
        </w:rPr>
      </w:pPr>
      <w:r w:rsidRPr="005519FB">
        <w:rPr>
          <w:rFonts w:ascii="Aptos" w:eastAsia="Calibri" w:hAnsi="Aptos" w:cs="Calibri"/>
          <w:color w:val="000000"/>
        </w:rPr>
        <w:t>Red Flag Rules documentation</w:t>
      </w:r>
    </w:p>
    <w:p w14:paraId="3452CBD2" w14:textId="77777777" w:rsidR="00CB629F" w:rsidRPr="005519FB" w:rsidRDefault="00A41024">
      <w:pPr>
        <w:pBdr>
          <w:top w:val="nil"/>
          <w:left w:val="nil"/>
          <w:bottom w:val="nil"/>
          <w:right w:val="nil"/>
          <w:between w:val="nil"/>
        </w:pBdr>
        <w:ind w:left="360"/>
        <w:rPr>
          <w:rFonts w:ascii="Aptos" w:eastAsia="Calibri" w:hAnsi="Aptos" w:cs="Calibri"/>
          <w:color w:val="000000"/>
        </w:rPr>
      </w:pPr>
      <w:r w:rsidRPr="005519FB">
        <w:rPr>
          <w:rFonts w:ascii="Aptos" w:eastAsia="Calibri" w:hAnsi="Aptos" w:cs="Calibri"/>
          <w:color w:val="000000"/>
        </w:rPr>
        <w:t>Regulation E (Federal Reserve)</w:t>
      </w:r>
    </w:p>
    <w:p w14:paraId="355DD183" w14:textId="77777777" w:rsidR="00CB629F" w:rsidRPr="005519FB" w:rsidRDefault="00CB629F">
      <w:pPr>
        <w:tabs>
          <w:tab w:val="left" w:pos="540"/>
          <w:tab w:val="left" w:pos="5940"/>
          <w:tab w:val="left" w:pos="8360"/>
          <w:tab w:val="right" w:pos="9360"/>
          <w:tab w:val="left" w:pos="9619"/>
        </w:tabs>
        <w:ind w:right="230"/>
        <w:rPr>
          <w:rFonts w:ascii="Aptos" w:eastAsia="Calibri" w:hAnsi="Aptos" w:cs="Calibri"/>
        </w:rPr>
      </w:pPr>
    </w:p>
    <w:p w14:paraId="6B3B4C8E" w14:textId="77777777" w:rsidR="00CB629F" w:rsidRPr="005519FB" w:rsidRDefault="00A41024">
      <w:pPr>
        <w:tabs>
          <w:tab w:val="left" w:pos="540"/>
          <w:tab w:val="left" w:pos="5940"/>
          <w:tab w:val="left" w:pos="8360"/>
          <w:tab w:val="right" w:pos="9360"/>
          <w:tab w:val="left" w:pos="9619"/>
        </w:tabs>
        <w:ind w:right="230"/>
        <w:rPr>
          <w:rFonts w:ascii="Aptos" w:eastAsia="Calibri" w:hAnsi="Aptos" w:cs="Calibri"/>
        </w:rPr>
      </w:pPr>
      <w:r w:rsidRPr="005519FB">
        <w:rPr>
          <w:rFonts w:ascii="Aptos" w:eastAsia="Calibri" w:hAnsi="Aptos" w:cs="Calibri"/>
        </w:rPr>
        <w:t>Campus Card Program leadership must consult with their appropriate legal and/or governing boards.</w:t>
      </w:r>
    </w:p>
    <w:p w14:paraId="5CF4C5BE" w14:textId="77777777" w:rsidR="00CB629F" w:rsidRPr="005519FB" w:rsidRDefault="00CB629F">
      <w:pPr>
        <w:tabs>
          <w:tab w:val="left" w:pos="540"/>
          <w:tab w:val="left" w:pos="5940"/>
          <w:tab w:val="left" w:pos="8360"/>
          <w:tab w:val="right" w:pos="9360"/>
          <w:tab w:val="left" w:pos="9619"/>
        </w:tabs>
        <w:ind w:right="230"/>
        <w:rPr>
          <w:rFonts w:ascii="Aptos" w:eastAsia="Calibri" w:hAnsi="Aptos" w:cs="Calibri"/>
        </w:rPr>
      </w:pPr>
    </w:p>
    <w:p w14:paraId="3552E211" w14:textId="77777777" w:rsidR="00CB629F" w:rsidRPr="005519FB" w:rsidRDefault="00A41024">
      <w:pPr>
        <w:tabs>
          <w:tab w:val="left" w:pos="540"/>
          <w:tab w:val="left" w:pos="5940"/>
          <w:tab w:val="left" w:pos="8360"/>
          <w:tab w:val="right" w:pos="9360"/>
          <w:tab w:val="left" w:pos="9619"/>
        </w:tabs>
        <w:ind w:right="230"/>
        <w:rPr>
          <w:rFonts w:ascii="Aptos" w:eastAsia="Calibri" w:hAnsi="Aptos" w:cs="Calibri"/>
        </w:rPr>
      </w:pPr>
      <w:r w:rsidRPr="005519FB">
        <w:rPr>
          <w:rFonts w:ascii="Aptos" w:eastAsia="Calibri" w:hAnsi="Aptos" w:cs="Calibri"/>
        </w:rPr>
        <w:t>Campus Card Program leadership should consult with appropriate campus departments (e.g. Internal Audit, Cash Handling department, etc.) to ensure compliance.</w:t>
      </w:r>
    </w:p>
    <w:p w14:paraId="47B76A10" w14:textId="77777777" w:rsidR="00CB629F" w:rsidRPr="005519FB" w:rsidRDefault="00CB629F">
      <w:pPr>
        <w:tabs>
          <w:tab w:val="left" w:pos="540"/>
          <w:tab w:val="left" w:pos="5940"/>
          <w:tab w:val="left" w:pos="8360"/>
          <w:tab w:val="right" w:pos="9360"/>
          <w:tab w:val="left" w:pos="9619"/>
        </w:tabs>
        <w:ind w:right="230"/>
        <w:rPr>
          <w:rFonts w:ascii="Aptos" w:eastAsia="Calibri" w:hAnsi="Aptos" w:cs="Calibri"/>
        </w:rPr>
      </w:pPr>
    </w:p>
    <w:p w14:paraId="626CB104" w14:textId="77777777" w:rsidR="00CB629F" w:rsidRPr="005519FB" w:rsidRDefault="00A41024">
      <w:pPr>
        <w:rPr>
          <w:rFonts w:ascii="Aptos" w:eastAsia="Calibri" w:hAnsi="Aptos" w:cs="Calibri"/>
          <w:b/>
        </w:rPr>
      </w:pPr>
      <w:r w:rsidRPr="005519FB">
        <w:rPr>
          <w:rFonts w:ascii="Aptos" w:hAnsi="Aptos"/>
        </w:rPr>
        <w:br w:type="page"/>
      </w:r>
    </w:p>
    <w:p w14:paraId="7ECFD20C" w14:textId="77777777" w:rsidR="00CB629F" w:rsidRPr="005519FB" w:rsidRDefault="00A41024">
      <w:pPr>
        <w:tabs>
          <w:tab w:val="left" w:pos="8460"/>
          <w:tab w:val="right" w:pos="9360"/>
        </w:tabs>
        <w:ind w:right="230"/>
        <w:rPr>
          <w:rFonts w:ascii="Aptos" w:eastAsia="Calibri" w:hAnsi="Aptos" w:cs="Calibri"/>
          <w:b/>
        </w:rPr>
      </w:pPr>
      <w:r w:rsidRPr="005519FB">
        <w:rPr>
          <w:rFonts w:ascii="Aptos" w:eastAsia="Calibri" w:hAnsi="Aptos" w:cs="Calibri"/>
          <w:b/>
        </w:rPr>
        <w:lastRenderedPageBreak/>
        <w:t>Recommended Evidence and Documentation</w:t>
      </w:r>
    </w:p>
    <w:p w14:paraId="05BA1046" w14:textId="77777777" w:rsidR="00CB629F" w:rsidRPr="005519FB" w:rsidRDefault="00CB629F">
      <w:pPr>
        <w:tabs>
          <w:tab w:val="left" w:pos="8460"/>
          <w:tab w:val="right" w:pos="9360"/>
        </w:tabs>
        <w:ind w:right="230"/>
        <w:rPr>
          <w:rFonts w:ascii="Aptos" w:eastAsia="Calibri" w:hAnsi="Aptos" w:cs="Calibri"/>
          <w:b/>
        </w:rPr>
      </w:pPr>
    </w:p>
    <w:p w14:paraId="4E0EEEEC" w14:textId="444E7CDB" w:rsidR="00CB629F" w:rsidRPr="005519FB" w:rsidRDefault="00A41024" w:rsidP="00197B51">
      <w:pPr>
        <w:numPr>
          <w:ilvl w:val="0"/>
          <w:numId w:val="12"/>
        </w:numPr>
        <w:ind w:hanging="180"/>
        <w:rPr>
          <w:rFonts w:ascii="Aptos" w:eastAsia="Calibri" w:hAnsi="Aptos" w:cs="Calibri"/>
        </w:rPr>
      </w:pPr>
      <w:r w:rsidRPr="005519FB">
        <w:rPr>
          <w:rFonts w:ascii="Aptos" w:eastAsia="Calibri" w:hAnsi="Aptos" w:cs="Calibri"/>
        </w:rPr>
        <w:t>1099 K Reporting guidelines</w:t>
      </w:r>
    </w:p>
    <w:p w14:paraId="2DF0B4FE" w14:textId="1B8BD90F" w:rsidR="00CB629F" w:rsidRPr="005519FB" w:rsidRDefault="00A41024">
      <w:pPr>
        <w:numPr>
          <w:ilvl w:val="0"/>
          <w:numId w:val="12"/>
        </w:numPr>
        <w:ind w:hanging="180"/>
        <w:rPr>
          <w:rFonts w:ascii="Aptos" w:eastAsia="Calibri" w:hAnsi="Aptos" w:cs="Calibri"/>
          <w:color w:val="000000"/>
        </w:rPr>
      </w:pPr>
      <w:r w:rsidRPr="005519FB">
        <w:rPr>
          <w:rFonts w:ascii="Aptos" w:eastAsia="Calibri" w:hAnsi="Aptos" w:cs="Calibri"/>
          <w:color w:val="000000"/>
        </w:rPr>
        <w:t>Accessibility for Ontarians with Disabilities Act (AODA - regulated by each province)</w:t>
      </w:r>
    </w:p>
    <w:p w14:paraId="065C4546" w14:textId="77777777" w:rsidR="00CB629F" w:rsidRPr="005519FB" w:rsidRDefault="00A41024">
      <w:pPr>
        <w:numPr>
          <w:ilvl w:val="0"/>
          <w:numId w:val="12"/>
        </w:numPr>
        <w:pBdr>
          <w:top w:val="nil"/>
          <w:left w:val="nil"/>
          <w:bottom w:val="nil"/>
          <w:right w:val="nil"/>
          <w:between w:val="nil"/>
        </w:pBdr>
        <w:ind w:hanging="180"/>
        <w:rPr>
          <w:rFonts w:ascii="Aptos" w:eastAsia="Calibri" w:hAnsi="Aptos" w:cs="Calibri"/>
          <w:color w:val="000000"/>
        </w:rPr>
      </w:pPr>
      <w:r w:rsidRPr="005519FB">
        <w:rPr>
          <w:rFonts w:ascii="Aptos" w:eastAsia="Calibri" w:hAnsi="Aptos" w:cs="Calibri"/>
          <w:color w:val="000000"/>
        </w:rPr>
        <w:t>American Disabilities Act</w:t>
      </w:r>
    </w:p>
    <w:p w14:paraId="1CDA4F78" w14:textId="77777777" w:rsidR="00CB629F" w:rsidRPr="005519FB" w:rsidRDefault="00A41024">
      <w:pPr>
        <w:numPr>
          <w:ilvl w:val="0"/>
          <w:numId w:val="12"/>
        </w:numPr>
        <w:pBdr>
          <w:top w:val="nil"/>
          <w:left w:val="nil"/>
          <w:bottom w:val="nil"/>
          <w:right w:val="nil"/>
          <w:between w:val="nil"/>
        </w:pBdr>
        <w:ind w:hanging="180"/>
        <w:rPr>
          <w:rFonts w:ascii="Aptos" w:eastAsia="Calibri" w:hAnsi="Aptos" w:cs="Calibri"/>
          <w:color w:val="000000"/>
        </w:rPr>
      </w:pPr>
      <w:r w:rsidRPr="005519FB">
        <w:rPr>
          <w:rFonts w:ascii="Aptos" w:eastAsia="Calibri" w:hAnsi="Aptos" w:cs="Calibri"/>
          <w:color w:val="000000"/>
        </w:rPr>
        <w:t>Applicable campus regulations</w:t>
      </w:r>
    </w:p>
    <w:p w14:paraId="7E277B8B" w14:textId="77777777" w:rsidR="00CB629F" w:rsidRPr="005519FB" w:rsidRDefault="00A41024">
      <w:pPr>
        <w:numPr>
          <w:ilvl w:val="0"/>
          <w:numId w:val="12"/>
        </w:numPr>
        <w:ind w:hanging="180"/>
        <w:rPr>
          <w:rFonts w:ascii="Aptos" w:eastAsia="Calibri" w:hAnsi="Aptos" w:cs="Calibri"/>
        </w:rPr>
      </w:pPr>
      <w:r w:rsidRPr="005519FB">
        <w:rPr>
          <w:rFonts w:ascii="Aptos" w:eastAsia="Calibri" w:hAnsi="Aptos" w:cs="Calibri"/>
        </w:rPr>
        <w:t>Applicable federal/territorial regulations</w:t>
      </w:r>
    </w:p>
    <w:p w14:paraId="4BBB723D" w14:textId="77777777" w:rsidR="00CB629F" w:rsidRPr="005519FB" w:rsidRDefault="00A41024">
      <w:pPr>
        <w:numPr>
          <w:ilvl w:val="0"/>
          <w:numId w:val="12"/>
        </w:numPr>
        <w:ind w:hanging="180"/>
        <w:rPr>
          <w:rFonts w:ascii="Aptos" w:eastAsia="Calibri" w:hAnsi="Aptos" w:cs="Calibri"/>
        </w:rPr>
      </w:pPr>
      <w:r w:rsidRPr="005519FB">
        <w:rPr>
          <w:rFonts w:ascii="Aptos" w:eastAsia="Calibri" w:hAnsi="Aptos" w:cs="Calibri"/>
        </w:rPr>
        <w:t>Applicable local regulations</w:t>
      </w:r>
    </w:p>
    <w:p w14:paraId="711A79FB" w14:textId="77777777" w:rsidR="00CB629F" w:rsidRPr="005519FB" w:rsidRDefault="00A41024">
      <w:pPr>
        <w:numPr>
          <w:ilvl w:val="0"/>
          <w:numId w:val="12"/>
        </w:numPr>
        <w:ind w:hanging="180"/>
        <w:rPr>
          <w:rFonts w:ascii="Aptos" w:eastAsia="Calibri" w:hAnsi="Aptos" w:cs="Calibri"/>
        </w:rPr>
      </w:pPr>
      <w:r w:rsidRPr="005519FB">
        <w:rPr>
          <w:rFonts w:ascii="Aptos" w:eastAsia="Calibri" w:hAnsi="Aptos" w:cs="Calibri"/>
        </w:rPr>
        <w:t>Applicable state/province regulations</w:t>
      </w:r>
    </w:p>
    <w:p w14:paraId="1FC67AA3" w14:textId="77777777" w:rsidR="00CB629F" w:rsidRPr="005519FB" w:rsidRDefault="00A41024">
      <w:pPr>
        <w:numPr>
          <w:ilvl w:val="0"/>
          <w:numId w:val="12"/>
        </w:numPr>
        <w:ind w:hanging="180"/>
        <w:rPr>
          <w:rFonts w:ascii="Aptos" w:eastAsia="Calibri" w:hAnsi="Aptos" w:cs="Calibri"/>
        </w:rPr>
      </w:pPr>
      <w:r w:rsidRPr="005519FB">
        <w:rPr>
          <w:rFonts w:ascii="Aptos" w:eastAsia="Calibri" w:hAnsi="Aptos" w:cs="Calibri"/>
          <w:color w:val="000000"/>
        </w:rPr>
        <w:t>Federal or Provincial Information Privacy Law(s) compliance</w:t>
      </w:r>
    </w:p>
    <w:p w14:paraId="1C5B7AC9" w14:textId="77777777" w:rsidR="00CB629F" w:rsidRPr="005519FB" w:rsidRDefault="00A41024">
      <w:pPr>
        <w:numPr>
          <w:ilvl w:val="0"/>
          <w:numId w:val="12"/>
        </w:numPr>
        <w:ind w:hanging="180"/>
        <w:rPr>
          <w:rFonts w:ascii="Aptos" w:eastAsia="Calibri" w:hAnsi="Aptos" w:cs="Calibri"/>
        </w:rPr>
      </w:pPr>
      <w:r w:rsidRPr="005519FB">
        <w:rPr>
          <w:rFonts w:ascii="Aptos" w:eastAsia="Calibri" w:hAnsi="Aptos" w:cs="Calibri"/>
        </w:rPr>
        <w:t>FERPA (Family Educational Rights and Privacy Act)</w:t>
      </w:r>
    </w:p>
    <w:p w14:paraId="7C823401" w14:textId="77777777" w:rsidR="00CB629F" w:rsidRPr="005519FB" w:rsidRDefault="00A41024">
      <w:pPr>
        <w:numPr>
          <w:ilvl w:val="0"/>
          <w:numId w:val="12"/>
        </w:numPr>
        <w:ind w:hanging="180"/>
        <w:rPr>
          <w:rFonts w:ascii="Aptos" w:eastAsia="Calibri" w:hAnsi="Aptos" w:cs="Calibri"/>
        </w:rPr>
      </w:pPr>
      <w:r w:rsidRPr="005519FB">
        <w:rPr>
          <w:rFonts w:ascii="Aptos" w:eastAsia="Calibri" w:hAnsi="Aptos" w:cs="Calibri"/>
        </w:rPr>
        <w:t>Freedom of Information and Protection of Privacy Act</w:t>
      </w:r>
    </w:p>
    <w:p w14:paraId="2A11F30A" w14:textId="77777777" w:rsidR="00CB629F" w:rsidRPr="005519FB" w:rsidRDefault="00A41024">
      <w:pPr>
        <w:numPr>
          <w:ilvl w:val="0"/>
          <w:numId w:val="12"/>
        </w:numPr>
        <w:ind w:hanging="180"/>
        <w:rPr>
          <w:rFonts w:ascii="Aptos" w:eastAsia="Calibri" w:hAnsi="Aptos" w:cs="Calibri"/>
        </w:rPr>
      </w:pPr>
      <w:r w:rsidRPr="005519FB">
        <w:rPr>
          <w:rFonts w:ascii="Aptos" w:eastAsia="Calibri" w:hAnsi="Aptos" w:cs="Calibri"/>
        </w:rPr>
        <w:t>GDPR (General Data Protection Regulation)</w:t>
      </w:r>
    </w:p>
    <w:p w14:paraId="6B40F916" w14:textId="77777777" w:rsidR="00913DA8" w:rsidRPr="005519FB" w:rsidRDefault="00A41024" w:rsidP="00913DA8">
      <w:pPr>
        <w:numPr>
          <w:ilvl w:val="0"/>
          <w:numId w:val="12"/>
        </w:numPr>
        <w:ind w:hanging="180"/>
        <w:rPr>
          <w:rFonts w:ascii="Aptos" w:eastAsia="Calibri" w:hAnsi="Aptos" w:cs="Calibri"/>
        </w:rPr>
      </w:pPr>
      <w:r w:rsidRPr="005519FB">
        <w:rPr>
          <w:rFonts w:ascii="Aptos" w:eastAsia="Calibri" w:hAnsi="Aptos" w:cs="Calibri"/>
        </w:rPr>
        <w:t>Internal Audits</w:t>
      </w:r>
    </w:p>
    <w:p w14:paraId="20C0A667" w14:textId="56EA6D8F" w:rsidR="00913DA8" w:rsidRPr="005519FB" w:rsidRDefault="00913DA8" w:rsidP="00913DA8">
      <w:pPr>
        <w:numPr>
          <w:ilvl w:val="0"/>
          <w:numId w:val="12"/>
        </w:numPr>
        <w:ind w:hanging="180"/>
        <w:rPr>
          <w:rFonts w:ascii="Aptos" w:eastAsia="Calibri" w:hAnsi="Aptos" w:cs="Calibri"/>
        </w:rPr>
      </w:pPr>
      <w:r w:rsidRPr="005519FB">
        <w:rPr>
          <w:rFonts w:ascii="Aptos" w:eastAsia="Calibri" w:hAnsi="Aptos" w:cs="Calibri"/>
        </w:rPr>
        <w:t>Internal Control assessment</w:t>
      </w:r>
    </w:p>
    <w:p w14:paraId="3160CF2B" w14:textId="142BBB31" w:rsidR="00913DA8" w:rsidRPr="005519FB" w:rsidRDefault="00913DA8" w:rsidP="00913DA8">
      <w:pPr>
        <w:numPr>
          <w:ilvl w:val="0"/>
          <w:numId w:val="12"/>
        </w:numPr>
        <w:ind w:hanging="180"/>
        <w:rPr>
          <w:rFonts w:ascii="Aptos" w:eastAsia="Calibri" w:hAnsi="Aptos" w:cs="Calibri"/>
        </w:rPr>
      </w:pPr>
      <w:r w:rsidRPr="005519FB">
        <w:rPr>
          <w:rFonts w:ascii="Aptos" w:eastAsia="Calibri" w:hAnsi="Aptos" w:cs="Calibri"/>
        </w:rPr>
        <w:t>Payments Canada regulations</w:t>
      </w:r>
    </w:p>
    <w:p w14:paraId="0E2FD56F" w14:textId="27272305" w:rsidR="00913DA8" w:rsidRPr="005519FB" w:rsidRDefault="00913DA8" w:rsidP="00913DA8">
      <w:pPr>
        <w:numPr>
          <w:ilvl w:val="0"/>
          <w:numId w:val="12"/>
        </w:numPr>
        <w:ind w:hanging="180"/>
        <w:rPr>
          <w:rFonts w:ascii="Aptos" w:eastAsia="Calibri" w:hAnsi="Aptos" w:cs="Calibri"/>
        </w:rPr>
      </w:pPr>
      <w:r w:rsidRPr="005519FB">
        <w:rPr>
          <w:rFonts w:ascii="Aptos" w:eastAsia="Calibri" w:hAnsi="Aptos" w:cs="Calibri"/>
        </w:rPr>
        <w:t xml:space="preserve">Personal Information Protection and Electronic Documents Act </w:t>
      </w:r>
      <w:r w:rsidRPr="005519FB">
        <w:rPr>
          <w:rFonts w:ascii="Aptos" w:eastAsia="Calibri" w:hAnsi="Aptos" w:cs="Calibri"/>
          <w:color w:val="000000"/>
        </w:rPr>
        <w:t>(</w:t>
      </w:r>
      <w:hyperlink r:id="rId9">
        <w:r w:rsidRPr="005519FB">
          <w:rPr>
            <w:rFonts w:ascii="Aptos" w:eastAsia="Calibri" w:hAnsi="Aptos" w:cs="Calibri"/>
            <w:color w:val="1155CC"/>
            <w:u w:val="single"/>
          </w:rPr>
          <w:t>PIPEDA</w:t>
        </w:r>
      </w:hyperlink>
      <w:r w:rsidRPr="005519FB">
        <w:rPr>
          <w:rFonts w:ascii="Aptos" w:eastAsia="Calibri" w:hAnsi="Aptos" w:cs="Calibri"/>
          <w:color w:val="000000"/>
        </w:rPr>
        <w:t xml:space="preserve"> - Canadian)</w:t>
      </w:r>
    </w:p>
    <w:p w14:paraId="4892FFFD" w14:textId="77777777" w:rsidR="00CB629F" w:rsidRPr="005519FB" w:rsidRDefault="00A41024">
      <w:pPr>
        <w:numPr>
          <w:ilvl w:val="0"/>
          <w:numId w:val="12"/>
        </w:numPr>
        <w:ind w:hanging="180"/>
        <w:rPr>
          <w:rFonts w:ascii="Aptos" w:eastAsia="Calibri" w:hAnsi="Aptos" w:cs="Calibri"/>
        </w:rPr>
      </w:pPr>
      <w:r w:rsidRPr="005519FB">
        <w:rPr>
          <w:rFonts w:ascii="Aptos" w:eastAsia="Calibri" w:hAnsi="Aptos" w:cs="Calibri"/>
        </w:rPr>
        <w:t>PCI-DSS and EMV Compliance documentation</w:t>
      </w:r>
    </w:p>
    <w:p w14:paraId="4A7372D0" w14:textId="77777777" w:rsidR="00CB629F" w:rsidRPr="005519FB" w:rsidRDefault="00A41024">
      <w:pPr>
        <w:numPr>
          <w:ilvl w:val="0"/>
          <w:numId w:val="12"/>
        </w:numPr>
        <w:ind w:hanging="180"/>
        <w:rPr>
          <w:rFonts w:ascii="Aptos" w:eastAsia="Calibri" w:hAnsi="Aptos" w:cs="Calibri"/>
        </w:rPr>
      </w:pPr>
      <w:r w:rsidRPr="005519FB">
        <w:rPr>
          <w:rFonts w:ascii="Aptos" w:eastAsia="Calibri" w:hAnsi="Aptos" w:cs="Calibri"/>
        </w:rPr>
        <w:t>Red Flag Rules documentation</w:t>
      </w:r>
    </w:p>
    <w:p w14:paraId="4A08709A" w14:textId="77777777" w:rsidR="00CB629F" w:rsidRPr="005519FB" w:rsidRDefault="00A41024">
      <w:pPr>
        <w:numPr>
          <w:ilvl w:val="0"/>
          <w:numId w:val="12"/>
        </w:numPr>
        <w:ind w:hanging="180"/>
        <w:rPr>
          <w:rFonts w:ascii="Aptos" w:eastAsia="Calibri" w:hAnsi="Aptos" w:cs="Calibri"/>
        </w:rPr>
      </w:pPr>
      <w:r w:rsidRPr="005519FB">
        <w:rPr>
          <w:rFonts w:ascii="Aptos" w:eastAsia="Calibri" w:hAnsi="Aptos" w:cs="Calibri"/>
        </w:rPr>
        <w:t>Regulation E (Federal Reserve)</w:t>
      </w:r>
    </w:p>
    <w:p w14:paraId="40D49205" w14:textId="77777777" w:rsidR="00CB629F" w:rsidRPr="005519FB" w:rsidRDefault="00A41024">
      <w:pPr>
        <w:numPr>
          <w:ilvl w:val="0"/>
          <w:numId w:val="12"/>
        </w:numPr>
        <w:ind w:hanging="180"/>
        <w:rPr>
          <w:rFonts w:ascii="Aptos" w:eastAsia="Calibri" w:hAnsi="Aptos" w:cs="Calibri"/>
        </w:rPr>
      </w:pPr>
      <w:r w:rsidRPr="005519FB">
        <w:rPr>
          <w:rFonts w:ascii="Aptos" w:eastAsia="Calibri" w:hAnsi="Aptos" w:cs="Calibri"/>
        </w:rPr>
        <w:t>Review schedule for policies and procedures</w:t>
      </w:r>
    </w:p>
    <w:p w14:paraId="35F2ADFF" w14:textId="77777777" w:rsidR="00CB629F" w:rsidRPr="005519FB" w:rsidRDefault="00A41024">
      <w:pPr>
        <w:numPr>
          <w:ilvl w:val="0"/>
          <w:numId w:val="12"/>
        </w:numPr>
        <w:ind w:hanging="180"/>
        <w:rPr>
          <w:rFonts w:ascii="Aptos" w:eastAsia="Calibri" w:hAnsi="Aptos" w:cs="Calibri"/>
        </w:rPr>
      </w:pPr>
      <w:r w:rsidRPr="005519FB">
        <w:rPr>
          <w:rFonts w:ascii="Aptos" w:eastAsia="Calibri" w:hAnsi="Aptos" w:cs="Calibri"/>
        </w:rPr>
        <w:t>Summary of recent legal consultations</w:t>
      </w:r>
    </w:p>
    <w:p w14:paraId="287728B1" w14:textId="77777777" w:rsidR="00CB629F" w:rsidRPr="005519FB" w:rsidRDefault="00A41024">
      <w:pPr>
        <w:rPr>
          <w:rFonts w:ascii="Aptos" w:eastAsia="Calibri" w:hAnsi="Aptos" w:cs="Calibri"/>
        </w:rPr>
      </w:pPr>
      <w:r w:rsidRPr="005519FB">
        <w:rPr>
          <w:rFonts w:ascii="Aptos" w:hAnsi="Aptos"/>
        </w:rPr>
        <w:br w:type="page"/>
      </w:r>
    </w:p>
    <w:tbl>
      <w:tblPr>
        <w:tblStyle w:val="a8"/>
        <w:tblW w:w="13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
        <w:gridCol w:w="973"/>
        <w:gridCol w:w="3737"/>
        <w:gridCol w:w="403"/>
        <w:gridCol w:w="454"/>
        <w:gridCol w:w="338"/>
        <w:gridCol w:w="558"/>
        <w:gridCol w:w="6210"/>
      </w:tblGrid>
      <w:tr w:rsidR="005519FB" w:rsidRPr="005519FB" w14:paraId="68CF6870" w14:textId="77777777" w:rsidTr="005519FB">
        <w:tc>
          <w:tcPr>
            <w:tcW w:w="5352" w:type="dxa"/>
            <w:gridSpan w:val="3"/>
          </w:tcPr>
          <w:p w14:paraId="7E60E9DC" w14:textId="77777777" w:rsidR="005519FB" w:rsidRPr="005519FB" w:rsidRDefault="005519FB" w:rsidP="005519FB">
            <w:pPr>
              <w:spacing w:before="120" w:after="120" w:line="276" w:lineRule="auto"/>
              <w:rPr>
                <w:rFonts w:ascii="Aptos" w:eastAsia="Calibri" w:hAnsi="Aptos" w:cs="Calibri"/>
                <w:b/>
              </w:rPr>
            </w:pPr>
            <w:r w:rsidRPr="005519FB">
              <w:rPr>
                <w:rFonts w:ascii="Aptos" w:eastAsia="Calibri" w:hAnsi="Aptos" w:cs="Calibri"/>
                <w:b/>
              </w:rPr>
              <w:lastRenderedPageBreak/>
              <w:t xml:space="preserve">Part 8. Legal Responsibilities  </w:t>
            </w:r>
          </w:p>
          <w:p w14:paraId="66F89BC6" w14:textId="77777777" w:rsidR="005519FB" w:rsidRPr="005519FB" w:rsidRDefault="005519FB" w:rsidP="005519FB">
            <w:pPr>
              <w:spacing w:before="120" w:after="120" w:line="276" w:lineRule="auto"/>
              <w:rPr>
                <w:rFonts w:ascii="Aptos" w:eastAsia="Calibri" w:hAnsi="Aptos" w:cs="Calibri"/>
              </w:rPr>
            </w:pPr>
            <w:r w:rsidRPr="005519FB">
              <w:rPr>
                <w:rFonts w:ascii="Aptos" w:eastAsia="Calibri" w:hAnsi="Aptos" w:cs="Calibri"/>
              </w:rPr>
              <w:t>*add or substitute Canadian documents if applicable</w:t>
            </w:r>
          </w:p>
        </w:tc>
        <w:tc>
          <w:tcPr>
            <w:tcW w:w="1753" w:type="dxa"/>
            <w:gridSpan w:val="4"/>
          </w:tcPr>
          <w:p w14:paraId="4629A06F" w14:textId="77777777" w:rsidR="005519FB" w:rsidRPr="005519FB" w:rsidRDefault="005519FB" w:rsidP="005519FB">
            <w:pPr>
              <w:spacing w:before="120" w:after="120" w:line="276" w:lineRule="auto"/>
              <w:jc w:val="center"/>
              <w:rPr>
                <w:rFonts w:ascii="Aptos" w:hAnsi="Aptos"/>
                <w:b/>
              </w:rPr>
            </w:pPr>
            <w:r w:rsidRPr="005519FB">
              <w:rPr>
                <w:rFonts w:ascii="Aptos" w:hAnsi="Aptos"/>
                <w:b/>
              </w:rPr>
              <w:t>Rating</w:t>
            </w:r>
          </w:p>
          <w:p w14:paraId="54F7F8D6" w14:textId="45FCA05C" w:rsidR="005519FB" w:rsidRPr="005519FB" w:rsidRDefault="005519FB" w:rsidP="005519FB">
            <w:pPr>
              <w:spacing w:before="120" w:after="120" w:line="276" w:lineRule="auto"/>
              <w:rPr>
                <w:rFonts w:ascii="Aptos" w:eastAsia="Calibri" w:hAnsi="Aptos" w:cs="Calibri"/>
                <w:b/>
              </w:rPr>
            </w:pPr>
            <w:r w:rsidRPr="005519FB">
              <w:rPr>
                <w:rFonts w:ascii="Aptos" w:hAnsi="Aptos"/>
                <w:sz w:val="20"/>
                <w:szCs w:val="20"/>
              </w:rPr>
              <w:t>0  Does Not Meet</w:t>
            </w:r>
            <w:r w:rsidRPr="005519FB">
              <w:rPr>
                <w:rFonts w:ascii="Aptos" w:hAnsi="Aptos"/>
                <w:sz w:val="20"/>
                <w:szCs w:val="20"/>
              </w:rPr>
              <w:br/>
              <w:t>1  Partially Meets</w:t>
            </w:r>
            <w:r w:rsidRPr="005519FB">
              <w:rPr>
                <w:rFonts w:ascii="Aptos" w:hAnsi="Aptos"/>
                <w:sz w:val="20"/>
                <w:szCs w:val="20"/>
              </w:rPr>
              <w:br/>
              <w:t>2  Meets</w:t>
            </w:r>
            <w:r w:rsidRPr="005519FB">
              <w:rPr>
                <w:rFonts w:ascii="Aptos" w:hAnsi="Aptos"/>
                <w:sz w:val="20"/>
                <w:szCs w:val="20"/>
              </w:rPr>
              <w:br/>
              <w:t>3  Exceeds</w:t>
            </w:r>
          </w:p>
        </w:tc>
        <w:tc>
          <w:tcPr>
            <w:tcW w:w="6210" w:type="dxa"/>
          </w:tcPr>
          <w:p w14:paraId="3D3355BA" w14:textId="77777777" w:rsidR="005519FB" w:rsidRPr="005519FB" w:rsidRDefault="005519FB" w:rsidP="005519FB">
            <w:pPr>
              <w:spacing w:before="120" w:after="120" w:line="276" w:lineRule="auto"/>
              <w:rPr>
                <w:rFonts w:ascii="Aptos" w:hAnsi="Aptos"/>
                <w:b/>
              </w:rPr>
            </w:pPr>
            <w:r w:rsidRPr="005519FB">
              <w:rPr>
                <w:rFonts w:ascii="Aptos" w:hAnsi="Aptos"/>
                <w:b/>
              </w:rPr>
              <w:t xml:space="preserve">Evidence and Documentation </w:t>
            </w:r>
          </w:p>
          <w:p w14:paraId="756CA3C6" w14:textId="77777777" w:rsidR="005519FB" w:rsidRPr="005519FB" w:rsidRDefault="005519FB" w:rsidP="005519FB">
            <w:pPr>
              <w:spacing w:before="120" w:after="120" w:line="276" w:lineRule="auto"/>
              <w:rPr>
                <w:rFonts w:ascii="Aptos" w:hAnsi="Aptos"/>
              </w:rPr>
            </w:pPr>
            <w:r w:rsidRPr="005519FB">
              <w:rPr>
                <w:rFonts w:ascii="Aptos" w:hAnsi="Aptos"/>
              </w:rPr>
              <w:t>Provide link to document or website</w:t>
            </w:r>
          </w:p>
          <w:p w14:paraId="63D3CFA6" w14:textId="77777777" w:rsidR="005519FB" w:rsidRPr="005519FB" w:rsidRDefault="005519FB" w:rsidP="005519FB">
            <w:pPr>
              <w:spacing w:before="120" w:after="120" w:line="276" w:lineRule="auto"/>
              <w:rPr>
                <w:rFonts w:ascii="Aptos" w:hAnsi="Aptos"/>
              </w:rPr>
            </w:pPr>
            <w:r w:rsidRPr="005519FB">
              <w:rPr>
                <w:rFonts w:ascii="Aptos" w:hAnsi="Aptos"/>
              </w:rPr>
              <w:t>Provide statement of evidence</w:t>
            </w:r>
          </w:p>
          <w:p w14:paraId="7C552091" w14:textId="4FD202B9" w:rsidR="005519FB" w:rsidRPr="005519FB" w:rsidRDefault="005519FB" w:rsidP="005519FB">
            <w:pPr>
              <w:spacing w:before="120" w:after="120" w:line="276" w:lineRule="auto"/>
              <w:rPr>
                <w:rFonts w:ascii="Aptos" w:eastAsia="Calibri" w:hAnsi="Aptos" w:cs="Calibri"/>
                <w:b/>
              </w:rPr>
            </w:pPr>
            <w:r w:rsidRPr="005519FB">
              <w:rPr>
                <w:rFonts w:ascii="Aptos" w:hAnsi="Aptos"/>
              </w:rPr>
              <w:t>Provide name of document if stored in evidence folder</w:t>
            </w:r>
          </w:p>
        </w:tc>
      </w:tr>
      <w:tr w:rsidR="00CB629F" w:rsidRPr="005519FB" w14:paraId="6ED4C338" w14:textId="77777777" w:rsidTr="005519FB">
        <w:tc>
          <w:tcPr>
            <w:tcW w:w="642" w:type="dxa"/>
          </w:tcPr>
          <w:p w14:paraId="77E68400"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8.1</w:t>
            </w:r>
          </w:p>
        </w:tc>
        <w:tc>
          <w:tcPr>
            <w:tcW w:w="4710" w:type="dxa"/>
            <w:gridSpan w:val="2"/>
          </w:tcPr>
          <w:p w14:paraId="6162E2BE"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 Campus Card Program policies and procedures are developed, approved, implemented, and regularly reviewed by appropriate personnel to ensure the integrity of the Campus Card Program.</w:t>
            </w:r>
          </w:p>
        </w:tc>
        <w:tc>
          <w:tcPr>
            <w:tcW w:w="403" w:type="dxa"/>
            <w:tcBorders>
              <w:right w:val="nil"/>
            </w:tcBorders>
            <w:vAlign w:val="center"/>
          </w:tcPr>
          <w:p w14:paraId="29A17ED9"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338C0CEB"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1ED87528"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58" w:type="dxa"/>
            <w:tcBorders>
              <w:left w:val="nil"/>
              <w:right w:val="nil"/>
            </w:tcBorders>
            <w:vAlign w:val="center"/>
          </w:tcPr>
          <w:p w14:paraId="71133494"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210" w:type="dxa"/>
          </w:tcPr>
          <w:p w14:paraId="08D502B0" w14:textId="77777777" w:rsidR="00CB629F" w:rsidRPr="005519FB" w:rsidRDefault="00CB629F">
            <w:pPr>
              <w:rPr>
                <w:rFonts w:ascii="Aptos" w:eastAsia="Calibri" w:hAnsi="Aptos" w:cs="Calibri"/>
              </w:rPr>
            </w:pPr>
          </w:p>
        </w:tc>
      </w:tr>
      <w:tr w:rsidR="00CB629F" w:rsidRPr="005519FB" w14:paraId="3C4112CD" w14:textId="77777777" w:rsidTr="005519FB">
        <w:tc>
          <w:tcPr>
            <w:tcW w:w="642" w:type="dxa"/>
          </w:tcPr>
          <w:p w14:paraId="73523EC4"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8.2</w:t>
            </w:r>
          </w:p>
        </w:tc>
        <w:tc>
          <w:tcPr>
            <w:tcW w:w="4710" w:type="dxa"/>
            <w:gridSpan w:val="2"/>
          </w:tcPr>
          <w:p w14:paraId="353ED61F"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 Campus Card Program leadership is cognizant of campus regulations that may impact the Campus Card Program.</w:t>
            </w:r>
          </w:p>
        </w:tc>
        <w:tc>
          <w:tcPr>
            <w:tcW w:w="403" w:type="dxa"/>
            <w:tcBorders>
              <w:right w:val="nil"/>
            </w:tcBorders>
            <w:vAlign w:val="center"/>
          </w:tcPr>
          <w:p w14:paraId="46A932E9"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6412F1B4"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45CF7728"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58" w:type="dxa"/>
            <w:tcBorders>
              <w:left w:val="nil"/>
              <w:right w:val="nil"/>
            </w:tcBorders>
            <w:vAlign w:val="center"/>
          </w:tcPr>
          <w:p w14:paraId="431B2188"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210" w:type="dxa"/>
          </w:tcPr>
          <w:p w14:paraId="02E23CBF" w14:textId="77777777" w:rsidR="00CB629F" w:rsidRPr="005519FB" w:rsidRDefault="00CB629F">
            <w:pPr>
              <w:rPr>
                <w:rFonts w:ascii="Aptos" w:eastAsia="Calibri" w:hAnsi="Aptos" w:cs="Calibri"/>
              </w:rPr>
            </w:pPr>
          </w:p>
        </w:tc>
      </w:tr>
      <w:tr w:rsidR="00CB629F" w:rsidRPr="005519FB" w14:paraId="0A576F41" w14:textId="77777777" w:rsidTr="005519FB">
        <w:tc>
          <w:tcPr>
            <w:tcW w:w="642" w:type="dxa"/>
          </w:tcPr>
          <w:p w14:paraId="277B0AC8"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8.3</w:t>
            </w:r>
          </w:p>
        </w:tc>
        <w:tc>
          <w:tcPr>
            <w:tcW w:w="4710" w:type="dxa"/>
            <w:gridSpan w:val="2"/>
          </w:tcPr>
          <w:p w14:paraId="36597000"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 Campus Card Program leadership is cognizant of local, state/provincial, and federal/territorial regulations that may impact the Campus Card Program.</w:t>
            </w:r>
          </w:p>
        </w:tc>
        <w:tc>
          <w:tcPr>
            <w:tcW w:w="403" w:type="dxa"/>
            <w:tcBorders>
              <w:right w:val="nil"/>
            </w:tcBorders>
            <w:vAlign w:val="center"/>
          </w:tcPr>
          <w:p w14:paraId="202A8592"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1A52F627"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7BB9EDE9"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58" w:type="dxa"/>
            <w:tcBorders>
              <w:left w:val="nil"/>
              <w:right w:val="nil"/>
            </w:tcBorders>
            <w:vAlign w:val="center"/>
          </w:tcPr>
          <w:p w14:paraId="26E9093E"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210" w:type="dxa"/>
          </w:tcPr>
          <w:p w14:paraId="55146444" w14:textId="77777777" w:rsidR="00CB629F" w:rsidRPr="005519FB" w:rsidRDefault="00CB629F">
            <w:pPr>
              <w:rPr>
                <w:rFonts w:ascii="Aptos" w:eastAsia="Calibri" w:hAnsi="Aptos" w:cs="Calibri"/>
              </w:rPr>
            </w:pPr>
          </w:p>
        </w:tc>
      </w:tr>
      <w:tr w:rsidR="00CB629F" w:rsidRPr="005519FB" w14:paraId="1301AEC3" w14:textId="77777777" w:rsidTr="005519FB">
        <w:tc>
          <w:tcPr>
            <w:tcW w:w="642" w:type="dxa"/>
          </w:tcPr>
          <w:p w14:paraId="5753CF54"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8.4</w:t>
            </w:r>
          </w:p>
        </w:tc>
        <w:tc>
          <w:tcPr>
            <w:tcW w:w="4710" w:type="dxa"/>
            <w:gridSpan w:val="2"/>
          </w:tcPr>
          <w:p w14:paraId="4545A4A1"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Campus Card Program leadership consults with the appropriate legal and/or governing boards, internal auditors or appropriate campus departments to ensure compliance.</w:t>
            </w:r>
          </w:p>
        </w:tc>
        <w:tc>
          <w:tcPr>
            <w:tcW w:w="403" w:type="dxa"/>
            <w:tcBorders>
              <w:right w:val="nil"/>
            </w:tcBorders>
            <w:vAlign w:val="center"/>
          </w:tcPr>
          <w:p w14:paraId="1BC98989"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1DAE0677"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383AD7D3"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58" w:type="dxa"/>
            <w:tcBorders>
              <w:left w:val="nil"/>
              <w:right w:val="nil"/>
            </w:tcBorders>
            <w:vAlign w:val="center"/>
          </w:tcPr>
          <w:p w14:paraId="44769644"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210" w:type="dxa"/>
          </w:tcPr>
          <w:p w14:paraId="146F75AA" w14:textId="77777777" w:rsidR="00CB629F" w:rsidRPr="005519FB" w:rsidRDefault="00CB629F">
            <w:pPr>
              <w:rPr>
                <w:rFonts w:ascii="Aptos" w:eastAsia="Calibri" w:hAnsi="Aptos" w:cs="Calibri"/>
              </w:rPr>
            </w:pPr>
          </w:p>
        </w:tc>
      </w:tr>
      <w:tr w:rsidR="00CB629F" w:rsidRPr="005519FB" w14:paraId="48C0F7A9" w14:textId="77777777" w:rsidTr="005519FB">
        <w:tc>
          <w:tcPr>
            <w:tcW w:w="642" w:type="dxa"/>
          </w:tcPr>
          <w:p w14:paraId="75FA9F4C"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8.5</w:t>
            </w:r>
          </w:p>
        </w:tc>
        <w:tc>
          <w:tcPr>
            <w:tcW w:w="4710" w:type="dxa"/>
            <w:gridSpan w:val="2"/>
          </w:tcPr>
          <w:p w14:paraId="2ABE247E"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Documentation and/or training is available for the following regulations:</w:t>
            </w:r>
          </w:p>
        </w:tc>
        <w:tc>
          <w:tcPr>
            <w:tcW w:w="403" w:type="dxa"/>
            <w:tcBorders>
              <w:right w:val="nil"/>
            </w:tcBorders>
            <w:vAlign w:val="center"/>
          </w:tcPr>
          <w:p w14:paraId="5B8AAF3E"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7271C393"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1168C761"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58" w:type="dxa"/>
            <w:tcBorders>
              <w:left w:val="nil"/>
              <w:right w:val="nil"/>
            </w:tcBorders>
            <w:vAlign w:val="center"/>
          </w:tcPr>
          <w:p w14:paraId="7BB59A25"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210" w:type="dxa"/>
          </w:tcPr>
          <w:p w14:paraId="00E76958" w14:textId="77777777" w:rsidR="00CB629F" w:rsidRPr="005519FB" w:rsidRDefault="00CB629F">
            <w:pPr>
              <w:rPr>
                <w:rFonts w:ascii="Aptos" w:eastAsia="Calibri" w:hAnsi="Aptos" w:cs="Calibri"/>
              </w:rPr>
            </w:pPr>
          </w:p>
        </w:tc>
      </w:tr>
      <w:tr w:rsidR="00CB629F" w:rsidRPr="005519FB" w14:paraId="5B57B0BB" w14:textId="77777777" w:rsidTr="005519FB">
        <w:tc>
          <w:tcPr>
            <w:tcW w:w="642" w:type="dxa"/>
          </w:tcPr>
          <w:p w14:paraId="2DE9EC0F" w14:textId="77777777" w:rsidR="00CB629F" w:rsidRPr="005519FB" w:rsidRDefault="00CB629F">
            <w:pPr>
              <w:spacing w:before="120" w:after="120" w:line="276" w:lineRule="auto"/>
              <w:rPr>
                <w:rFonts w:ascii="Aptos" w:eastAsia="Calibri" w:hAnsi="Aptos" w:cs="Calibri"/>
              </w:rPr>
            </w:pPr>
          </w:p>
        </w:tc>
        <w:tc>
          <w:tcPr>
            <w:tcW w:w="973" w:type="dxa"/>
          </w:tcPr>
          <w:p w14:paraId="0211BC57" w14:textId="75F7C9F1"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8</w:t>
            </w:r>
            <w:r w:rsidR="00197B51" w:rsidRPr="005519FB">
              <w:rPr>
                <w:rFonts w:ascii="Aptos" w:eastAsia="Calibri" w:hAnsi="Aptos" w:cs="Calibri"/>
              </w:rPr>
              <w:t>.5.</w:t>
            </w:r>
            <w:r w:rsidRPr="005519FB">
              <w:rPr>
                <w:rFonts w:ascii="Aptos" w:eastAsia="Calibri" w:hAnsi="Aptos" w:cs="Calibri"/>
              </w:rPr>
              <w:t>1</w:t>
            </w:r>
          </w:p>
        </w:tc>
        <w:tc>
          <w:tcPr>
            <w:tcW w:w="3737" w:type="dxa"/>
            <w:vAlign w:val="center"/>
          </w:tcPr>
          <w:p w14:paraId="7D73149E"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1099-K Reporting Requirement</w:t>
            </w:r>
          </w:p>
        </w:tc>
        <w:tc>
          <w:tcPr>
            <w:tcW w:w="403" w:type="dxa"/>
            <w:tcBorders>
              <w:right w:val="nil"/>
            </w:tcBorders>
            <w:vAlign w:val="center"/>
          </w:tcPr>
          <w:p w14:paraId="42EAE863"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48E1F99A"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20316868"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58" w:type="dxa"/>
            <w:tcBorders>
              <w:left w:val="nil"/>
              <w:right w:val="nil"/>
            </w:tcBorders>
            <w:vAlign w:val="center"/>
          </w:tcPr>
          <w:p w14:paraId="227F20FE"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210" w:type="dxa"/>
          </w:tcPr>
          <w:p w14:paraId="0221877E" w14:textId="77777777" w:rsidR="00CB629F" w:rsidRPr="005519FB" w:rsidRDefault="00CB629F">
            <w:pPr>
              <w:rPr>
                <w:rFonts w:ascii="Aptos" w:eastAsia="Calibri" w:hAnsi="Aptos" w:cs="Calibri"/>
              </w:rPr>
            </w:pPr>
          </w:p>
        </w:tc>
      </w:tr>
      <w:tr w:rsidR="00CB629F" w:rsidRPr="005519FB" w14:paraId="28628D4E" w14:textId="77777777" w:rsidTr="005519FB">
        <w:tc>
          <w:tcPr>
            <w:tcW w:w="642" w:type="dxa"/>
          </w:tcPr>
          <w:p w14:paraId="4E23EC79" w14:textId="77777777" w:rsidR="00CB629F" w:rsidRPr="005519FB" w:rsidRDefault="00CB629F">
            <w:pPr>
              <w:spacing w:before="120" w:after="120" w:line="276" w:lineRule="auto"/>
              <w:rPr>
                <w:rFonts w:ascii="Aptos" w:eastAsia="Calibri" w:hAnsi="Aptos" w:cs="Calibri"/>
              </w:rPr>
            </w:pPr>
          </w:p>
        </w:tc>
        <w:tc>
          <w:tcPr>
            <w:tcW w:w="973" w:type="dxa"/>
          </w:tcPr>
          <w:p w14:paraId="5333B612" w14:textId="4D12EE58"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8</w:t>
            </w:r>
            <w:r w:rsidR="00197B51" w:rsidRPr="005519FB">
              <w:rPr>
                <w:rFonts w:ascii="Aptos" w:eastAsia="Calibri" w:hAnsi="Aptos" w:cs="Calibri"/>
              </w:rPr>
              <w:t>.5.</w:t>
            </w:r>
            <w:r w:rsidRPr="005519FB">
              <w:rPr>
                <w:rFonts w:ascii="Aptos" w:eastAsia="Calibri" w:hAnsi="Aptos" w:cs="Calibri"/>
              </w:rPr>
              <w:t>2</w:t>
            </w:r>
          </w:p>
        </w:tc>
        <w:tc>
          <w:tcPr>
            <w:tcW w:w="3737" w:type="dxa"/>
            <w:vAlign w:val="center"/>
          </w:tcPr>
          <w:p w14:paraId="01DCC1C3"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American Disabilities Act</w:t>
            </w:r>
          </w:p>
        </w:tc>
        <w:tc>
          <w:tcPr>
            <w:tcW w:w="403" w:type="dxa"/>
            <w:tcBorders>
              <w:right w:val="nil"/>
            </w:tcBorders>
            <w:vAlign w:val="center"/>
          </w:tcPr>
          <w:p w14:paraId="0D01F490"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1F0FFDED"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438D2DC0"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58" w:type="dxa"/>
            <w:tcBorders>
              <w:left w:val="nil"/>
              <w:right w:val="nil"/>
            </w:tcBorders>
            <w:vAlign w:val="center"/>
          </w:tcPr>
          <w:p w14:paraId="1A210657"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210" w:type="dxa"/>
          </w:tcPr>
          <w:p w14:paraId="7FFD02D4" w14:textId="77777777" w:rsidR="00CB629F" w:rsidRPr="005519FB" w:rsidRDefault="00CB629F">
            <w:pPr>
              <w:rPr>
                <w:rFonts w:ascii="Aptos" w:eastAsia="Calibri" w:hAnsi="Aptos" w:cs="Calibri"/>
              </w:rPr>
            </w:pPr>
          </w:p>
        </w:tc>
      </w:tr>
      <w:tr w:rsidR="00CB629F" w:rsidRPr="005519FB" w14:paraId="057B95FB" w14:textId="77777777" w:rsidTr="005519FB">
        <w:tc>
          <w:tcPr>
            <w:tcW w:w="642" w:type="dxa"/>
          </w:tcPr>
          <w:p w14:paraId="67D3C0C6" w14:textId="77777777" w:rsidR="00CB629F" w:rsidRPr="005519FB" w:rsidRDefault="00CB629F">
            <w:pPr>
              <w:spacing w:before="120" w:after="120" w:line="276" w:lineRule="auto"/>
              <w:rPr>
                <w:rFonts w:ascii="Aptos" w:eastAsia="Calibri" w:hAnsi="Aptos" w:cs="Calibri"/>
              </w:rPr>
            </w:pPr>
          </w:p>
        </w:tc>
        <w:tc>
          <w:tcPr>
            <w:tcW w:w="973" w:type="dxa"/>
          </w:tcPr>
          <w:p w14:paraId="41976B28" w14:textId="6161902B"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8</w:t>
            </w:r>
            <w:r w:rsidR="00197B51" w:rsidRPr="005519FB">
              <w:rPr>
                <w:rFonts w:ascii="Aptos" w:eastAsia="Calibri" w:hAnsi="Aptos" w:cs="Calibri"/>
              </w:rPr>
              <w:t>.5.</w:t>
            </w:r>
            <w:r w:rsidRPr="005519FB">
              <w:rPr>
                <w:rFonts w:ascii="Aptos" w:eastAsia="Calibri" w:hAnsi="Aptos" w:cs="Calibri"/>
              </w:rPr>
              <w:t>3</w:t>
            </w:r>
          </w:p>
        </w:tc>
        <w:tc>
          <w:tcPr>
            <w:tcW w:w="3737" w:type="dxa"/>
            <w:vAlign w:val="center"/>
          </w:tcPr>
          <w:p w14:paraId="68F6C7B4" w14:textId="13C36BB5" w:rsidR="00CB629F" w:rsidRPr="005519FB" w:rsidRDefault="00913DA8">
            <w:pPr>
              <w:spacing w:before="120" w:after="120" w:line="276" w:lineRule="auto"/>
              <w:rPr>
                <w:rFonts w:ascii="Aptos" w:eastAsia="Calibri" w:hAnsi="Aptos" w:cs="Calibri"/>
              </w:rPr>
            </w:pPr>
            <w:r w:rsidRPr="005519FB">
              <w:rPr>
                <w:rFonts w:ascii="Aptos" w:eastAsia="Calibri" w:hAnsi="Aptos" w:cs="Calibri"/>
              </w:rPr>
              <w:t>Federal or Provincial Information Privacy Law(s)</w:t>
            </w:r>
          </w:p>
        </w:tc>
        <w:tc>
          <w:tcPr>
            <w:tcW w:w="403" w:type="dxa"/>
            <w:tcBorders>
              <w:right w:val="nil"/>
            </w:tcBorders>
            <w:vAlign w:val="center"/>
          </w:tcPr>
          <w:p w14:paraId="5E582CFD"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77C2D5A0"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088A54AA"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58" w:type="dxa"/>
            <w:tcBorders>
              <w:left w:val="nil"/>
              <w:right w:val="nil"/>
            </w:tcBorders>
            <w:vAlign w:val="center"/>
          </w:tcPr>
          <w:p w14:paraId="3DDEA2D9"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210" w:type="dxa"/>
          </w:tcPr>
          <w:p w14:paraId="211A354D" w14:textId="4B07B29B" w:rsidR="00CB629F" w:rsidRPr="005519FB" w:rsidRDefault="00CB629F">
            <w:pPr>
              <w:rPr>
                <w:rFonts w:ascii="Aptos" w:eastAsia="Calibri" w:hAnsi="Aptos" w:cs="Calibri"/>
              </w:rPr>
            </w:pPr>
          </w:p>
        </w:tc>
      </w:tr>
      <w:tr w:rsidR="00913DA8" w:rsidRPr="005519FB" w14:paraId="08D06090" w14:textId="77777777" w:rsidTr="005519FB">
        <w:tc>
          <w:tcPr>
            <w:tcW w:w="642" w:type="dxa"/>
          </w:tcPr>
          <w:p w14:paraId="71356AD7" w14:textId="77777777" w:rsidR="00913DA8" w:rsidRPr="005519FB" w:rsidRDefault="00913DA8" w:rsidP="00913DA8">
            <w:pPr>
              <w:spacing w:before="120" w:after="120" w:line="276" w:lineRule="auto"/>
              <w:rPr>
                <w:rFonts w:ascii="Aptos" w:eastAsia="Calibri" w:hAnsi="Aptos" w:cs="Calibri"/>
              </w:rPr>
            </w:pPr>
          </w:p>
        </w:tc>
        <w:tc>
          <w:tcPr>
            <w:tcW w:w="973" w:type="dxa"/>
          </w:tcPr>
          <w:p w14:paraId="29509DD6" w14:textId="4087F1DA" w:rsidR="00913DA8" w:rsidRPr="005519FB" w:rsidRDefault="00913DA8" w:rsidP="00913DA8">
            <w:pPr>
              <w:spacing w:before="120" w:after="120" w:line="276" w:lineRule="auto"/>
              <w:rPr>
                <w:rFonts w:ascii="Aptos" w:eastAsia="Calibri" w:hAnsi="Aptos" w:cs="Calibri"/>
              </w:rPr>
            </w:pPr>
            <w:r w:rsidRPr="005519FB">
              <w:rPr>
                <w:rFonts w:ascii="Aptos" w:eastAsia="Calibri" w:hAnsi="Aptos" w:cs="Calibri"/>
              </w:rPr>
              <w:t>8.5.4</w:t>
            </w:r>
          </w:p>
        </w:tc>
        <w:tc>
          <w:tcPr>
            <w:tcW w:w="3737" w:type="dxa"/>
            <w:vAlign w:val="center"/>
          </w:tcPr>
          <w:p w14:paraId="14C3EB98" w14:textId="21D4BD0C" w:rsidR="00913DA8" w:rsidRPr="005519FB" w:rsidRDefault="00913DA8" w:rsidP="00913DA8">
            <w:pPr>
              <w:spacing w:before="120" w:after="120" w:line="276" w:lineRule="auto"/>
              <w:rPr>
                <w:rFonts w:ascii="Aptos" w:eastAsia="Calibri" w:hAnsi="Aptos" w:cs="Calibri"/>
              </w:rPr>
            </w:pPr>
            <w:r w:rsidRPr="005519FB">
              <w:rPr>
                <w:rFonts w:ascii="Aptos" w:eastAsia="Calibri" w:hAnsi="Aptos" w:cs="Calibri"/>
              </w:rPr>
              <w:t>FERPA</w:t>
            </w:r>
          </w:p>
        </w:tc>
        <w:tc>
          <w:tcPr>
            <w:tcW w:w="403" w:type="dxa"/>
            <w:tcBorders>
              <w:right w:val="nil"/>
            </w:tcBorders>
            <w:vAlign w:val="center"/>
          </w:tcPr>
          <w:p w14:paraId="3B31D952" w14:textId="77777777" w:rsidR="00913DA8" w:rsidRPr="005519FB" w:rsidRDefault="00913DA8" w:rsidP="00913DA8">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026AF3FD" w14:textId="77777777" w:rsidR="00913DA8" w:rsidRPr="005519FB" w:rsidRDefault="00913DA8" w:rsidP="00913DA8">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5C1ED22D" w14:textId="77777777" w:rsidR="00913DA8" w:rsidRPr="005519FB" w:rsidRDefault="00913DA8" w:rsidP="00913DA8">
            <w:pPr>
              <w:jc w:val="center"/>
              <w:rPr>
                <w:rFonts w:ascii="Aptos" w:eastAsia="Calibri" w:hAnsi="Aptos" w:cs="Calibri"/>
              </w:rPr>
            </w:pPr>
            <w:r w:rsidRPr="005519FB">
              <w:rPr>
                <w:rFonts w:ascii="Aptos" w:eastAsia="Calibri" w:hAnsi="Aptos" w:cs="Calibri"/>
              </w:rPr>
              <w:t>2</w:t>
            </w:r>
          </w:p>
        </w:tc>
        <w:tc>
          <w:tcPr>
            <w:tcW w:w="558" w:type="dxa"/>
            <w:tcBorders>
              <w:left w:val="nil"/>
              <w:right w:val="nil"/>
            </w:tcBorders>
            <w:vAlign w:val="center"/>
          </w:tcPr>
          <w:p w14:paraId="2571FB11" w14:textId="77777777" w:rsidR="00913DA8" w:rsidRPr="005519FB" w:rsidRDefault="00913DA8" w:rsidP="00913DA8">
            <w:pPr>
              <w:jc w:val="center"/>
              <w:rPr>
                <w:rFonts w:ascii="Aptos" w:eastAsia="Calibri" w:hAnsi="Aptos" w:cs="Calibri"/>
              </w:rPr>
            </w:pPr>
            <w:r w:rsidRPr="005519FB">
              <w:rPr>
                <w:rFonts w:ascii="Aptos" w:eastAsia="Calibri" w:hAnsi="Aptos" w:cs="Calibri"/>
              </w:rPr>
              <w:t>3</w:t>
            </w:r>
          </w:p>
        </w:tc>
        <w:tc>
          <w:tcPr>
            <w:tcW w:w="6210" w:type="dxa"/>
          </w:tcPr>
          <w:p w14:paraId="20B9892E" w14:textId="77777777" w:rsidR="00913DA8" w:rsidRPr="005519FB" w:rsidRDefault="00913DA8" w:rsidP="00913DA8">
            <w:pPr>
              <w:rPr>
                <w:rFonts w:ascii="Aptos" w:eastAsia="Calibri" w:hAnsi="Aptos" w:cs="Calibri"/>
              </w:rPr>
            </w:pPr>
          </w:p>
        </w:tc>
      </w:tr>
      <w:tr w:rsidR="00913DA8" w:rsidRPr="005519FB" w14:paraId="64EA60C8" w14:textId="77777777" w:rsidTr="005519FB">
        <w:tc>
          <w:tcPr>
            <w:tcW w:w="642" w:type="dxa"/>
          </w:tcPr>
          <w:p w14:paraId="3D15264A" w14:textId="77777777" w:rsidR="00913DA8" w:rsidRPr="005519FB" w:rsidRDefault="00913DA8" w:rsidP="00913DA8">
            <w:pPr>
              <w:spacing w:before="120" w:after="120" w:line="276" w:lineRule="auto"/>
              <w:rPr>
                <w:rFonts w:ascii="Aptos" w:eastAsia="Calibri" w:hAnsi="Aptos" w:cs="Calibri"/>
              </w:rPr>
            </w:pPr>
          </w:p>
        </w:tc>
        <w:tc>
          <w:tcPr>
            <w:tcW w:w="973" w:type="dxa"/>
          </w:tcPr>
          <w:p w14:paraId="6F6AC4A3" w14:textId="118EC580" w:rsidR="00913DA8" w:rsidRPr="005519FB" w:rsidRDefault="00913DA8" w:rsidP="00913DA8">
            <w:pPr>
              <w:spacing w:before="120" w:after="120" w:line="276" w:lineRule="auto"/>
              <w:rPr>
                <w:rFonts w:ascii="Aptos" w:eastAsia="Calibri" w:hAnsi="Aptos" w:cs="Calibri"/>
              </w:rPr>
            </w:pPr>
            <w:r w:rsidRPr="005519FB">
              <w:rPr>
                <w:rFonts w:ascii="Aptos" w:eastAsia="Calibri" w:hAnsi="Aptos" w:cs="Calibri"/>
              </w:rPr>
              <w:t>8.5.5</w:t>
            </w:r>
          </w:p>
        </w:tc>
        <w:tc>
          <w:tcPr>
            <w:tcW w:w="3737" w:type="dxa"/>
            <w:vAlign w:val="center"/>
          </w:tcPr>
          <w:p w14:paraId="6E06A6A9" w14:textId="3D2C39C1" w:rsidR="00913DA8" w:rsidRPr="005519FB" w:rsidRDefault="00913DA8" w:rsidP="00913DA8">
            <w:pPr>
              <w:spacing w:before="120" w:after="120" w:line="276" w:lineRule="auto"/>
              <w:rPr>
                <w:rFonts w:ascii="Aptos" w:eastAsia="Calibri" w:hAnsi="Aptos" w:cs="Calibri"/>
              </w:rPr>
            </w:pPr>
            <w:r w:rsidRPr="005519FB">
              <w:rPr>
                <w:rFonts w:ascii="Aptos" w:eastAsia="Calibri" w:hAnsi="Aptos" w:cs="Calibri"/>
              </w:rPr>
              <w:t>GDPR</w:t>
            </w:r>
          </w:p>
        </w:tc>
        <w:tc>
          <w:tcPr>
            <w:tcW w:w="403" w:type="dxa"/>
            <w:tcBorders>
              <w:right w:val="nil"/>
            </w:tcBorders>
            <w:vAlign w:val="center"/>
          </w:tcPr>
          <w:p w14:paraId="10348E91" w14:textId="77777777" w:rsidR="00913DA8" w:rsidRPr="005519FB" w:rsidRDefault="00913DA8" w:rsidP="00913DA8">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4B4E1D2D" w14:textId="77777777" w:rsidR="00913DA8" w:rsidRPr="005519FB" w:rsidRDefault="00913DA8" w:rsidP="00913DA8">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0EC232A6" w14:textId="77777777" w:rsidR="00913DA8" w:rsidRPr="005519FB" w:rsidRDefault="00913DA8" w:rsidP="00913DA8">
            <w:pPr>
              <w:jc w:val="center"/>
              <w:rPr>
                <w:rFonts w:ascii="Aptos" w:eastAsia="Calibri" w:hAnsi="Aptos" w:cs="Calibri"/>
              </w:rPr>
            </w:pPr>
            <w:r w:rsidRPr="005519FB">
              <w:rPr>
                <w:rFonts w:ascii="Aptos" w:eastAsia="Calibri" w:hAnsi="Aptos" w:cs="Calibri"/>
              </w:rPr>
              <w:t>2</w:t>
            </w:r>
          </w:p>
        </w:tc>
        <w:tc>
          <w:tcPr>
            <w:tcW w:w="558" w:type="dxa"/>
            <w:tcBorders>
              <w:left w:val="nil"/>
              <w:right w:val="nil"/>
            </w:tcBorders>
            <w:vAlign w:val="center"/>
          </w:tcPr>
          <w:p w14:paraId="4B1DC1FA" w14:textId="77777777" w:rsidR="00913DA8" w:rsidRPr="005519FB" w:rsidRDefault="00913DA8" w:rsidP="00913DA8">
            <w:pPr>
              <w:jc w:val="center"/>
              <w:rPr>
                <w:rFonts w:ascii="Aptos" w:eastAsia="Calibri" w:hAnsi="Aptos" w:cs="Calibri"/>
              </w:rPr>
            </w:pPr>
            <w:r w:rsidRPr="005519FB">
              <w:rPr>
                <w:rFonts w:ascii="Aptos" w:eastAsia="Calibri" w:hAnsi="Aptos" w:cs="Calibri"/>
              </w:rPr>
              <w:t>3</w:t>
            </w:r>
          </w:p>
        </w:tc>
        <w:tc>
          <w:tcPr>
            <w:tcW w:w="6210" w:type="dxa"/>
          </w:tcPr>
          <w:p w14:paraId="4FA76C16" w14:textId="77777777" w:rsidR="00913DA8" w:rsidRPr="005519FB" w:rsidRDefault="00913DA8" w:rsidP="00913DA8">
            <w:pPr>
              <w:rPr>
                <w:rFonts w:ascii="Aptos" w:eastAsia="Calibri" w:hAnsi="Aptos" w:cs="Calibri"/>
              </w:rPr>
            </w:pPr>
          </w:p>
        </w:tc>
      </w:tr>
      <w:tr w:rsidR="00913DA8" w:rsidRPr="005519FB" w14:paraId="29886307" w14:textId="77777777" w:rsidTr="005519FB">
        <w:tc>
          <w:tcPr>
            <w:tcW w:w="642" w:type="dxa"/>
          </w:tcPr>
          <w:p w14:paraId="0E8FBBDD" w14:textId="77777777" w:rsidR="00913DA8" w:rsidRPr="005519FB" w:rsidRDefault="00913DA8" w:rsidP="00913DA8">
            <w:pPr>
              <w:spacing w:before="120" w:after="120" w:line="276" w:lineRule="auto"/>
              <w:rPr>
                <w:rFonts w:ascii="Aptos" w:eastAsia="Calibri" w:hAnsi="Aptos" w:cs="Calibri"/>
              </w:rPr>
            </w:pPr>
          </w:p>
        </w:tc>
        <w:tc>
          <w:tcPr>
            <w:tcW w:w="973" w:type="dxa"/>
          </w:tcPr>
          <w:p w14:paraId="3B26D3A5" w14:textId="5B3583D2" w:rsidR="00913DA8" w:rsidRPr="005519FB" w:rsidRDefault="00913DA8" w:rsidP="00913DA8">
            <w:pPr>
              <w:spacing w:before="120" w:after="120" w:line="276" w:lineRule="auto"/>
              <w:rPr>
                <w:rFonts w:ascii="Aptos" w:eastAsia="Calibri" w:hAnsi="Aptos" w:cs="Calibri"/>
              </w:rPr>
            </w:pPr>
            <w:r w:rsidRPr="005519FB">
              <w:rPr>
                <w:rFonts w:ascii="Aptos" w:eastAsia="Calibri" w:hAnsi="Aptos" w:cs="Calibri"/>
              </w:rPr>
              <w:t>8.5.6</w:t>
            </w:r>
          </w:p>
        </w:tc>
        <w:tc>
          <w:tcPr>
            <w:tcW w:w="3737" w:type="dxa"/>
            <w:vAlign w:val="center"/>
          </w:tcPr>
          <w:p w14:paraId="5B9229EC" w14:textId="5FEE4562" w:rsidR="00913DA8" w:rsidRPr="005519FB" w:rsidRDefault="00913DA8" w:rsidP="00913DA8">
            <w:pPr>
              <w:spacing w:before="120" w:after="120" w:line="276" w:lineRule="auto"/>
              <w:rPr>
                <w:rFonts w:ascii="Aptos" w:eastAsia="Calibri" w:hAnsi="Aptos" w:cs="Calibri"/>
              </w:rPr>
            </w:pPr>
            <w:r w:rsidRPr="005519FB">
              <w:rPr>
                <w:rFonts w:ascii="Aptos" w:eastAsia="Calibri" w:hAnsi="Aptos" w:cs="Calibri"/>
              </w:rPr>
              <w:t>Law of Escheat</w:t>
            </w:r>
          </w:p>
        </w:tc>
        <w:tc>
          <w:tcPr>
            <w:tcW w:w="403" w:type="dxa"/>
            <w:tcBorders>
              <w:right w:val="nil"/>
            </w:tcBorders>
            <w:vAlign w:val="center"/>
          </w:tcPr>
          <w:p w14:paraId="115F196E" w14:textId="77777777" w:rsidR="00913DA8" w:rsidRPr="005519FB" w:rsidRDefault="00913DA8" w:rsidP="00913DA8">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085F4A82" w14:textId="77777777" w:rsidR="00913DA8" w:rsidRPr="005519FB" w:rsidRDefault="00913DA8" w:rsidP="00913DA8">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4ABA23E2" w14:textId="77777777" w:rsidR="00913DA8" w:rsidRPr="005519FB" w:rsidRDefault="00913DA8" w:rsidP="00913DA8">
            <w:pPr>
              <w:jc w:val="center"/>
              <w:rPr>
                <w:rFonts w:ascii="Aptos" w:eastAsia="Calibri" w:hAnsi="Aptos" w:cs="Calibri"/>
              </w:rPr>
            </w:pPr>
            <w:r w:rsidRPr="005519FB">
              <w:rPr>
                <w:rFonts w:ascii="Aptos" w:eastAsia="Calibri" w:hAnsi="Aptos" w:cs="Calibri"/>
              </w:rPr>
              <w:t>2</w:t>
            </w:r>
          </w:p>
        </w:tc>
        <w:tc>
          <w:tcPr>
            <w:tcW w:w="558" w:type="dxa"/>
            <w:tcBorders>
              <w:left w:val="nil"/>
              <w:right w:val="nil"/>
            </w:tcBorders>
            <w:vAlign w:val="center"/>
          </w:tcPr>
          <w:p w14:paraId="61FF79F4" w14:textId="77777777" w:rsidR="00913DA8" w:rsidRPr="005519FB" w:rsidRDefault="00913DA8" w:rsidP="00913DA8">
            <w:pPr>
              <w:jc w:val="center"/>
              <w:rPr>
                <w:rFonts w:ascii="Aptos" w:eastAsia="Calibri" w:hAnsi="Aptos" w:cs="Calibri"/>
              </w:rPr>
            </w:pPr>
            <w:r w:rsidRPr="005519FB">
              <w:rPr>
                <w:rFonts w:ascii="Aptos" w:eastAsia="Calibri" w:hAnsi="Aptos" w:cs="Calibri"/>
              </w:rPr>
              <w:t>3</w:t>
            </w:r>
          </w:p>
        </w:tc>
        <w:tc>
          <w:tcPr>
            <w:tcW w:w="6210" w:type="dxa"/>
          </w:tcPr>
          <w:p w14:paraId="20F67237" w14:textId="77777777" w:rsidR="00913DA8" w:rsidRPr="005519FB" w:rsidRDefault="00913DA8" w:rsidP="00913DA8">
            <w:pPr>
              <w:rPr>
                <w:rFonts w:ascii="Aptos" w:eastAsia="Calibri" w:hAnsi="Aptos" w:cs="Calibri"/>
              </w:rPr>
            </w:pPr>
          </w:p>
        </w:tc>
      </w:tr>
      <w:tr w:rsidR="00913DA8" w:rsidRPr="005519FB" w14:paraId="1AA8A148" w14:textId="77777777" w:rsidTr="005519FB">
        <w:tc>
          <w:tcPr>
            <w:tcW w:w="642" w:type="dxa"/>
          </w:tcPr>
          <w:p w14:paraId="704BBC1C" w14:textId="77777777" w:rsidR="00913DA8" w:rsidRPr="005519FB" w:rsidRDefault="00913DA8" w:rsidP="00913DA8">
            <w:pPr>
              <w:spacing w:before="120" w:after="120" w:line="276" w:lineRule="auto"/>
              <w:rPr>
                <w:rFonts w:ascii="Aptos" w:eastAsia="Calibri" w:hAnsi="Aptos" w:cs="Calibri"/>
              </w:rPr>
            </w:pPr>
          </w:p>
        </w:tc>
        <w:tc>
          <w:tcPr>
            <w:tcW w:w="973" w:type="dxa"/>
          </w:tcPr>
          <w:p w14:paraId="247C83B2" w14:textId="6C45CF4F" w:rsidR="00913DA8" w:rsidRPr="005519FB" w:rsidRDefault="00913DA8" w:rsidP="00913DA8">
            <w:pPr>
              <w:spacing w:before="120" w:after="120" w:line="276" w:lineRule="auto"/>
              <w:rPr>
                <w:rFonts w:ascii="Aptos" w:eastAsia="Calibri" w:hAnsi="Aptos" w:cs="Calibri"/>
              </w:rPr>
            </w:pPr>
            <w:r w:rsidRPr="005519FB">
              <w:rPr>
                <w:rFonts w:ascii="Aptos" w:eastAsia="Calibri" w:hAnsi="Aptos" w:cs="Calibri"/>
              </w:rPr>
              <w:t>8.5.7</w:t>
            </w:r>
          </w:p>
        </w:tc>
        <w:tc>
          <w:tcPr>
            <w:tcW w:w="3737" w:type="dxa"/>
            <w:vAlign w:val="center"/>
          </w:tcPr>
          <w:p w14:paraId="57D51183" w14:textId="4170E79A" w:rsidR="00913DA8" w:rsidRPr="005519FB" w:rsidRDefault="00913DA8" w:rsidP="00913DA8">
            <w:pPr>
              <w:tabs>
                <w:tab w:val="left" w:pos="540"/>
                <w:tab w:val="left" w:pos="5940"/>
                <w:tab w:val="left" w:pos="8360"/>
                <w:tab w:val="right" w:pos="9360"/>
                <w:tab w:val="left" w:pos="9619"/>
              </w:tabs>
              <w:ind w:right="230"/>
              <w:rPr>
                <w:rFonts w:ascii="Aptos" w:eastAsia="Calibri" w:hAnsi="Aptos" w:cs="Calibri"/>
              </w:rPr>
            </w:pPr>
            <w:r w:rsidRPr="005519FB">
              <w:rPr>
                <w:rFonts w:ascii="Aptos" w:eastAsia="Calibri" w:hAnsi="Aptos" w:cs="Calibri"/>
              </w:rPr>
              <w:t>PCI-DSS, EMV Compliance</w:t>
            </w:r>
          </w:p>
        </w:tc>
        <w:tc>
          <w:tcPr>
            <w:tcW w:w="403" w:type="dxa"/>
            <w:tcBorders>
              <w:right w:val="nil"/>
            </w:tcBorders>
            <w:vAlign w:val="center"/>
          </w:tcPr>
          <w:p w14:paraId="240DC43B" w14:textId="77777777" w:rsidR="00913DA8" w:rsidRPr="005519FB" w:rsidRDefault="00913DA8" w:rsidP="00913DA8">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3F2DC5A7" w14:textId="77777777" w:rsidR="00913DA8" w:rsidRPr="005519FB" w:rsidRDefault="00913DA8" w:rsidP="00913DA8">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5A0476AD" w14:textId="77777777" w:rsidR="00913DA8" w:rsidRPr="005519FB" w:rsidRDefault="00913DA8" w:rsidP="00913DA8">
            <w:pPr>
              <w:jc w:val="center"/>
              <w:rPr>
                <w:rFonts w:ascii="Aptos" w:eastAsia="Calibri" w:hAnsi="Aptos" w:cs="Calibri"/>
              </w:rPr>
            </w:pPr>
            <w:r w:rsidRPr="005519FB">
              <w:rPr>
                <w:rFonts w:ascii="Aptos" w:eastAsia="Calibri" w:hAnsi="Aptos" w:cs="Calibri"/>
              </w:rPr>
              <w:t>2</w:t>
            </w:r>
          </w:p>
        </w:tc>
        <w:tc>
          <w:tcPr>
            <w:tcW w:w="558" w:type="dxa"/>
            <w:tcBorders>
              <w:left w:val="nil"/>
              <w:right w:val="nil"/>
            </w:tcBorders>
            <w:vAlign w:val="center"/>
          </w:tcPr>
          <w:p w14:paraId="7849B0F9" w14:textId="77777777" w:rsidR="00913DA8" w:rsidRPr="005519FB" w:rsidRDefault="00913DA8" w:rsidP="00913DA8">
            <w:pPr>
              <w:jc w:val="center"/>
              <w:rPr>
                <w:rFonts w:ascii="Aptos" w:eastAsia="Calibri" w:hAnsi="Aptos" w:cs="Calibri"/>
              </w:rPr>
            </w:pPr>
            <w:r w:rsidRPr="005519FB">
              <w:rPr>
                <w:rFonts w:ascii="Aptos" w:eastAsia="Calibri" w:hAnsi="Aptos" w:cs="Calibri"/>
              </w:rPr>
              <w:t>3</w:t>
            </w:r>
          </w:p>
        </w:tc>
        <w:tc>
          <w:tcPr>
            <w:tcW w:w="6210" w:type="dxa"/>
          </w:tcPr>
          <w:p w14:paraId="3E173066" w14:textId="77777777" w:rsidR="00913DA8" w:rsidRPr="005519FB" w:rsidRDefault="00913DA8" w:rsidP="00913DA8">
            <w:pPr>
              <w:rPr>
                <w:rFonts w:ascii="Aptos" w:eastAsia="Calibri" w:hAnsi="Aptos" w:cs="Calibri"/>
              </w:rPr>
            </w:pPr>
          </w:p>
        </w:tc>
      </w:tr>
      <w:tr w:rsidR="00913DA8" w:rsidRPr="005519FB" w14:paraId="2DAF0241" w14:textId="77777777" w:rsidTr="005519FB">
        <w:tc>
          <w:tcPr>
            <w:tcW w:w="642" w:type="dxa"/>
          </w:tcPr>
          <w:p w14:paraId="52401408" w14:textId="77777777" w:rsidR="00913DA8" w:rsidRPr="005519FB" w:rsidRDefault="00913DA8" w:rsidP="00913DA8">
            <w:pPr>
              <w:spacing w:before="120" w:after="120" w:line="276" w:lineRule="auto"/>
              <w:rPr>
                <w:rFonts w:ascii="Aptos" w:eastAsia="Calibri" w:hAnsi="Aptos" w:cs="Calibri"/>
              </w:rPr>
            </w:pPr>
          </w:p>
        </w:tc>
        <w:tc>
          <w:tcPr>
            <w:tcW w:w="973" w:type="dxa"/>
          </w:tcPr>
          <w:p w14:paraId="7F4D5EAE" w14:textId="2039F910" w:rsidR="00913DA8" w:rsidRPr="005519FB" w:rsidRDefault="00913DA8" w:rsidP="00913DA8">
            <w:pPr>
              <w:spacing w:before="120" w:after="120" w:line="276" w:lineRule="auto"/>
              <w:rPr>
                <w:rFonts w:ascii="Aptos" w:eastAsia="Calibri" w:hAnsi="Aptos" w:cs="Calibri"/>
              </w:rPr>
            </w:pPr>
            <w:r w:rsidRPr="005519FB">
              <w:rPr>
                <w:rFonts w:ascii="Aptos" w:eastAsia="Calibri" w:hAnsi="Aptos" w:cs="Calibri"/>
              </w:rPr>
              <w:t>8.5.8</w:t>
            </w:r>
          </w:p>
        </w:tc>
        <w:tc>
          <w:tcPr>
            <w:tcW w:w="3737" w:type="dxa"/>
            <w:vAlign w:val="center"/>
          </w:tcPr>
          <w:p w14:paraId="56362901" w14:textId="77777777" w:rsidR="00913DA8" w:rsidRPr="005519FB" w:rsidRDefault="00913DA8" w:rsidP="00913DA8">
            <w:pPr>
              <w:spacing w:before="120" w:after="120" w:line="276" w:lineRule="auto"/>
              <w:rPr>
                <w:rFonts w:ascii="Aptos" w:eastAsia="Calibri" w:hAnsi="Aptos" w:cs="Calibri"/>
              </w:rPr>
            </w:pPr>
            <w:r w:rsidRPr="005519FB">
              <w:rPr>
                <w:rFonts w:ascii="Aptos" w:eastAsia="Calibri" w:hAnsi="Aptos" w:cs="Calibri"/>
              </w:rPr>
              <w:t>Red Flag Rules</w:t>
            </w:r>
          </w:p>
        </w:tc>
        <w:tc>
          <w:tcPr>
            <w:tcW w:w="403" w:type="dxa"/>
            <w:tcBorders>
              <w:right w:val="nil"/>
            </w:tcBorders>
            <w:vAlign w:val="center"/>
          </w:tcPr>
          <w:p w14:paraId="76CFE580" w14:textId="77777777" w:rsidR="00913DA8" w:rsidRPr="005519FB" w:rsidRDefault="00913DA8" w:rsidP="00913DA8">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20A44D0C" w14:textId="77777777" w:rsidR="00913DA8" w:rsidRPr="005519FB" w:rsidRDefault="00913DA8" w:rsidP="00913DA8">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5A2C8E6A" w14:textId="77777777" w:rsidR="00913DA8" w:rsidRPr="005519FB" w:rsidRDefault="00913DA8" w:rsidP="00913DA8">
            <w:pPr>
              <w:jc w:val="center"/>
              <w:rPr>
                <w:rFonts w:ascii="Aptos" w:eastAsia="Calibri" w:hAnsi="Aptos" w:cs="Calibri"/>
              </w:rPr>
            </w:pPr>
            <w:r w:rsidRPr="005519FB">
              <w:rPr>
                <w:rFonts w:ascii="Aptos" w:eastAsia="Calibri" w:hAnsi="Aptos" w:cs="Calibri"/>
              </w:rPr>
              <w:t>2</w:t>
            </w:r>
          </w:p>
        </w:tc>
        <w:tc>
          <w:tcPr>
            <w:tcW w:w="558" w:type="dxa"/>
            <w:tcBorders>
              <w:left w:val="nil"/>
              <w:right w:val="nil"/>
            </w:tcBorders>
            <w:vAlign w:val="center"/>
          </w:tcPr>
          <w:p w14:paraId="7A60562A" w14:textId="77777777" w:rsidR="00913DA8" w:rsidRPr="005519FB" w:rsidRDefault="00913DA8" w:rsidP="00913DA8">
            <w:pPr>
              <w:jc w:val="center"/>
              <w:rPr>
                <w:rFonts w:ascii="Aptos" w:eastAsia="Calibri" w:hAnsi="Aptos" w:cs="Calibri"/>
              </w:rPr>
            </w:pPr>
            <w:r w:rsidRPr="005519FB">
              <w:rPr>
                <w:rFonts w:ascii="Aptos" w:eastAsia="Calibri" w:hAnsi="Aptos" w:cs="Calibri"/>
              </w:rPr>
              <w:t>3</w:t>
            </w:r>
          </w:p>
        </w:tc>
        <w:tc>
          <w:tcPr>
            <w:tcW w:w="6210" w:type="dxa"/>
          </w:tcPr>
          <w:p w14:paraId="5CD68B68" w14:textId="77777777" w:rsidR="00913DA8" w:rsidRPr="005519FB" w:rsidRDefault="00913DA8" w:rsidP="00913DA8">
            <w:pPr>
              <w:rPr>
                <w:rFonts w:ascii="Aptos" w:eastAsia="Calibri" w:hAnsi="Aptos" w:cs="Calibri"/>
              </w:rPr>
            </w:pPr>
          </w:p>
        </w:tc>
      </w:tr>
      <w:tr w:rsidR="00913DA8" w:rsidRPr="005519FB" w14:paraId="2C3F84DF" w14:textId="77777777" w:rsidTr="005519FB">
        <w:tc>
          <w:tcPr>
            <w:tcW w:w="642" w:type="dxa"/>
          </w:tcPr>
          <w:p w14:paraId="2DF6398D" w14:textId="77777777" w:rsidR="00913DA8" w:rsidRPr="005519FB" w:rsidRDefault="00913DA8" w:rsidP="00913DA8">
            <w:pPr>
              <w:spacing w:before="120" w:after="120" w:line="276" w:lineRule="auto"/>
              <w:rPr>
                <w:rFonts w:ascii="Aptos" w:eastAsia="Calibri" w:hAnsi="Aptos" w:cs="Calibri"/>
              </w:rPr>
            </w:pPr>
          </w:p>
        </w:tc>
        <w:tc>
          <w:tcPr>
            <w:tcW w:w="973" w:type="dxa"/>
          </w:tcPr>
          <w:p w14:paraId="5A0AAA11" w14:textId="135DA81D" w:rsidR="00913DA8" w:rsidRPr="005519FB" w:rsidRDefault="00913DA8" w:rsidP="00913DA8">
            <w:pPr>
              <w:spacing w:before="120" w:after="120" w:line="276" w:lineRule="auto"/>
              <w:rPr>
                <w:rFonts w:ascii="Aptos" w:eastAsia="Calibri" w:hAnsi="Aptos" w:cs="Calibri"/>
              </w:rPr>
            </w:pPr>
            <w:r w:rsidRPr="005519FB">
              <w:rPr>
                <w:rFonts w:ascii="Aptos" w:eastAsia="Calibri" w:hAnsi="Aptos" w:cs="Calibri"/>
              </w:rPr>
              <w:t>8.5.9</w:t>
            </w:r>
          </w:p>
        </w:tc>
        <w:tc>
          <w:tcPr>
            <w:tcW w:w="3737" w:type="dxa"/>
            <w:vAlign w:val="center"/>
          </w:tcPr>
          <w:p w14:paraId="662B31D4" w14:textId="77777777" w:rsidR="00913DA8" w:rsidRPr="005519FB" w:rsidRDefault="00913DA8" w:rsidP="00913DA8">
            <w:pPr>
              <w:spacing w:before="120" w:after="120" w:line="276" w:lineRule="auto"/>
              <w:rPr>
                <w:rFonts w:ascii="Aptos" w:eastAsia="Calibri" w:hAnsi="Aptos" w:cs="Calibri"/>
              </w:rPr>
            </w:pPr>
            <w:r w:rsidRPr="005519FB">
              <w:rPr>
                <w:rFonts w:ascii="Aptos" w:eastAsia="Calibri" w:hAnsi="Aptos" w:cs="Calibri"/>
              </w:rPr>
              <w:t>Regulation E (Federal Reserve)</w:t>
            </w:r>
          </w:p>
        </w:tc>
        <w:tc>
          <w:tcPr>
            <w:tcW w:w="403" w:type="dxa"/>
            <w:tcBorders>
              <w:right w:val="nil"/>
            </w:tcBorders>
            <w:vAlign w:val="center"/>
          </w:tcPr>
          <w:p w14:paraId="2223822F" w14:textId="77777777" w:rsidR="00913DA8" w:rsidRPr="005519FB" w:rsidRDefault="00913DA8" w:rsidP="00913DA8">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47461BB1" w14:textId="77777777" w:rsidR="00913DA8" w:rsidRPr="005519FB" w:rsidRDefault="00913DA8" w:rsidP="00913DA8">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67A12E3D" w14:textId="77777777" w:rsidR="00913DA8" w:rsidRPr="005519FB" w:rsidRDefault="00913DA8" w:rsidP="00913DA8">
            <w:pPr>
              <w:jc w:val="center"/>
              <w:rPr>
                <w:rFonts w:ascii="Aptos" w:eastAsia="Calibri" w:hAnsi="Aptos" w:cs="Calibri"/>
              </w:rPr>
            </w:pPr>
            <w:r w:rsidRPr="005519FB">
              <w:rPr>
                <w:rFonts w:ascii="Aptos" w:eastAsia="Calibri" w:hAnsi="Aptos" w:cs="Calibri"/>
              </w:rPr>
              <w:t>2</w:t>
            </w:r>
          </w:p>
        </w:tc>
        <w:tc>
          <w:tcPr>
            <w:tcW w:w="558" w:type="dxa"/>
            <w:tcBorders>
              <w:left w:val="nil"/>
              <w:right w:val="nil"/>
            </w:tcBorders>
            <w:vAlign w:val="center"/>
          </w:tcPr>
          <w:p w14:paraId="2D77CB4E" w14:textId="77777777" w:rsidR="00913DA8" w:rsidRPr="005519FB" w:rsidRDefault="00913DA8" w:rsidP="00913DA8">
            <w:pPr>
              <w:jc w:val="center"/>
              <w:rPr>
                <w:rFonts w:ascii="Aptos" w:eastAsia="Calibri" w:hAnsi="Aptos" w:cs="Calibri"/>
              </w:rPr>
            </w:pPr>
            <w:r w:rsidRPr="005519FB">
              <w:rPr>
                <w:rFonts w:ascii="Aptos" w:eastAsia="Calibri" w:hAnsi="Aptos" w:cs="Calibri"/>
              </w:rPr>
              <w:t>3</w:t>
            </w:r>
          </w:p>
        </w:tc>
        <w:tc>
          <w:tcPr>
            <w:tcW w:w="6210" w:type="dxa"/>
          </w:tcPr>
          <w:p w14:paraId="67BF2D73" w14:textId="77777777" w:rsidR="00913DA8" w:rsidRPr="005519FB" w:rsidRDefault="00913DA8" w:rsidP="00913DA8">
            <w:pPr>
              <w:rPr>
                <w:rFonts w:ascii="Aptos" w:eastAsia="Calibri" w:hAnsi="Aptos" w:cs="Calibri"/>
              </w:rPr>
            </w:pPr>
          </w:p>
        </w:tc>
      </w:tr>
    </w:tbl>
    <w:p w14:paraId="2A04C7A7" w14:textId="77777777" w:rsidR="00CB629F" w:rsidRPr="005519FB" w:rsidRDefault="00CB629F">
      <w:pPr>
        <w:rPr>
          <w:rFonts w:ascii="Aptos" w:eastAsia="Calibri" w:hAnsi="Aptos" w:cs="Calibri"/>
        </w:rPr>
      </w:pPr>
    </w:p>
    <w:p w14:paraId="146C0E10" w14:textId="77777777" w:rsidR="00CB629F" w:rsidRPr="005519FB" w:rsidRDefault="00A41024">
      <w:pPr>
        <w:rPr>
          <w:rFonts w:ascii="Aptos" w:eastAsia="Calibri" w:hAnsi="Aptos" w:cs="Calibri"/>
          <w:b/>
        </w:rPr>
      </w:pPr>
      <w:r w:rsidRPr="005519FB">
        <w:rPr>
          <w:rFonts w:ascii="Aptos" w:hAnsi="Aptos"/>
        </w:rPr>
        <w:br w:type="page"/>
      </w:r>
    </w:p>
    <w:p w14:paraId="10643EBA" w14:textId="77777777" w:rsidR="00CB629F" w:rsidRPr="005519FB" w:rsidRDefault="00A41024">
      <w:pPr>
        <w:rPr>
          <w:rFonts w:ascii="Aptos" w:eastAsia="Calibri" w:hAnsi="Aptos" w:cs="Calibri"/>
          <w:b/>
        </w:rPr>
      </w:pPr>
      <w:r w:rsidRPr="005519FB">
        <w:rPr>
          <w:rFonts w:ascii="Aptos" w:eastAsia="Calibri" w:hAnsi="Aptos" w:cs="Calibri"/>
          <w:b/>
        </w:rPr>
        <w:lastRenderedPageBreak/>
        <w:t>Part 8. Legal Responsibilities Overview Questions</w:t>
      </w:r>
    </w:p>
    <w:p w14:paraId="70C720E9" w14:textId="77777777" w:rsidR="00CB629F" w:rsidRPr="005519FB" w:rsidRDefault="00CB629F">
      <w:pPr>
        <w:rPr>
          <w:rFonts w:ascii="Aptos" w:eastAsia="Calibri" w:hAnsi="Aptos" w:cs="Calibri"/>
          <w:b/>
        </w:rPr>
      </w:pPr>
    </w:p>
    <w:p w14:paraId="22468574" w14:textId="77777777" w:rsidR="00CB629F" w:rsidRPr="005519FB" w:rsidRDefault="00A41024">
      <w:pPr>
        <w:numPr>
          <w:ilvl w:val="0"/>
          <w:numId w:val="9"/>
        </w:numPr>
        <w:pBdr>
          <w:top w:val="nil"/>
          <w:left w:val="nil"/>
          <w:bottom w:val="nil"/>
          <w:right w:val="nil"/>
          <w:between w:val="nil"/>
        </w:pBdr>
        <w:spacing w:line="276" w:lineRule="auto"/>
        <w:rPr>
          <w:rFonts w:ascii="Aptos" w:eastAsia="Calibri" w:hAnsi="Aptos" w:cs="Calibri"/>
          <w:color w:val="000000"/>
        </w:rPr>
      </w:pPr>
      <w:r w:rsidRPr="005519FB">
        <w:rPr>
          <w:rFonts w:ascii="Aptos" w:eastAsia="Calibri" w:hAnsi="Aptos" w:cs="Calibri"/>
          <w:color w:val="000000"/>
        </w:rPr>
        <w:t>What are the critical legal issues faced by the Campus Card Program?</w:t>
      </w:r>
    </w:p>
    <w:p w14:paraId="067A81E5" w14:textId="77777777" w:rsidR="00CB629F" w:rsidRPr="005519FB" w:rsidRDefault="00CB629F">
      <w:pPr>
        <w:pBdr>
          <w:top w:val="nil"/>
          <w:left w:val="nil"/>
          <w:bottom w:val="nil"/>
          <w:right w:val="nil"/>
          <w:between w:val="nil"/>
        </w:pBdr>
        <w:spacing w:line="276" w:lineRule="auto"/>
        <w:ind w:left="720" w:hanging="720"/>
        <w:rPr>
          <w:rFonts w:ascii="Aptos" w:eastAsia="Calibri" w:hAnsi="Aptos" w:cs="Calibri"/>
          <w:color w:val="000000"/>
        </w:rPr>
      </w:pPr>
    </w:p>
    <w:p w14:paraId="24D5DDFF" w14:textId="77777777" w:rsidR="00CB629F" w:rsidRPr="005519FB" w:rsidRDefault="00A41024">
      <w:pPr>
        <w:numPr>
          <w:ilvl w:val="0"/>
          <w:numId w:val="9"/>
        </w:numPr>
        <w:pBdr>
          <w:top w:val="nil"/>
          <w:left w:val="nil"/>
          <w:bottom w:val="nil"/>
          <w:right w:val="nil"/>
          <w:between w:val="nil"/>
        </w:pBdr>
        <w:spacing w:line="276" w:lineRule="auto"/>
        <w:rPr>
          <w:rFonts w:ascii="Aptos" w:eastAsia="Calibri" w:hAnsi="Aptos" w:cs="Calibri"/>
          <w:color w:val="000000"/>
        </w:rPr>
      </w:pPr>
      <w:r w:rsidRPr="005519FB">
        <w:rPr>
          <w:rFonts w:ascii="Aptos" w:eastAsia="Calibri" w:hAnsi="Aptos" w:cs="Calibri"/>
          <w:color w:val="000000"/>
        </w:rPr>
        <w:t>How are Campus Card Program staff members instructed, advised, or assisted with legal concerns?</w:t>
      </w:r>
    </w:p>
    <w:p w14:paraId="3BB25521" w14:textId="77777777" w:rsidR="00CB629F" w:rsidRPr="005519FB" w:rsidRDefault="00CB629F">
      <w:pPr>
        <w:pBdr>
          <w:top w:val="nil"/>
          <w:left w:val="nil"/>
          <w:bottom w:val="nil"/>
          <w:right w:val="nil"/>
          <w:between w:val="nil"/>
        </w:pBdr>
        <w:spacing w:line="276" w:lineRule="auto"/>
        <w:ind w:left="720" w:hanging="720"/>
        <w:rPr>
          <w:rFonts w:ascii="Aptos" w:eastAsia="Calibri" w:hAnsi="Aptos" w:cs="Calibri"/>
          <w:color w:val="000000"/>
        </w:rPr>
      </w:pPr>
    </w:p>
    <w:p w14:paraId="4378B67E" w14:textId="77777777" w:rsidR="00CB629F" w:rsidRPr="005519FB" w:rsidRDefault="00A41024">
      <w:pPr>
        <w:numPr>
          <w:ilvl w:val="0"/>
          <w:numId w:val="9"/>
        </w:numPr>
        <w:pBdr>
          <w:top w:val="nil"/>
          <w:left w:val="nil"/>
          <w:bottom w:val="nil"/>
          <w:right w:val="nil"/>
          <w:between w:val="nil"/>
        </w:pBdr>
        <w:tabs>
          <w:tab w:val="left" w:pos="6210"/>
          <w:tab w:val="left" w:pos="8460"/>
          <w:tab w:val="right" w:pos="9360"/>
          <w:tab w:val="left" w:pos="9619"/>
        </w:tabs>
        <w:spacing w:line="276" w:lineRule="auto"/>
        <w:ind w:right="230"/>
        <w:rPr>
          <w:rFonts w:ascii="Aptos" w:eastAsia="Calibri" w:hAnsi="Aptos" w:cs="Calibri"/>
          <w:color w:val="000000"/>
        </w:rPr>
      </w:pPr>
      <w:r w:rsidRPr="005519FB">
        <w:rPr>
          <w:rFonts w:ascii="Aptos" w:eastAsia="Calibri" w:hAnsi="Aptos" w:cs="Calibri"/>
          <w:color w:val="000000"/>
        </w:rPr>
        <w:t>What is the policy for releasing the transaction information of Students, Staff/Faculty, and Other Cardholders?</w:t>
      </w:r>
    </w:p>
    <w:p w14:paraId="08FDE202" w14:textId="77777777" w:rsidR="00CB629F" w:rsidRPr="005519FB" w:rsidRDefault="00CB629F">
      <w:pPr>
        <w:pBdr>
          <w:top w:val="nil"/>
          <w:left w:val="nil"/>
          <w:bottom w:val="nil"/>
          <w:right w:val="nil"/>
          <w:between w:val="nil"/>
        </w:pBdr>
        <w:spacing w:line="276" w:lineRule="auto"/>
        <w:ind w:left="720" w:hanging="720"/>
        <w:rPr>
          <w:rFonts w:ascii="Aptos" w:eastAsia="Calibri" w:hAnsi="Aptos" w:cs="Calibri"/>
          <w:color w:val="000000"/>
        </w:rPr>
      </w:pPr>
    </w:p>
    <w:p w14:paraId="0ED41F3A" w14:textId="77777777" w:rsidR="00CB629F" w:rsidRPr="005519FB" w:rsidRDefault="00A41024">
      <w:pPr>
        <w:numPr>
          <w:ilvl w:val="0"/>
          <w:numId w:val="9"/>
        </w:numPr>
        <w:pBdr>
          <w:top w:val="nil"/>
          <w:left w:val="nil"/>
          <w:bottom w:val="nil"/>
          <w:right w:val="nil"/>
          <w:between w:val="nil"/>
        </w:pBdr>
        <w:tabs>
          <w:tab w:val="left" w:pos="6210"/>
          <w:tab w:val="left" w:pos="8460"/>
          <w:tab w:val="right" w:pos="9360"/>
          <w:tab w:val="left" w:pos="9619"/>
        </w:tabs>
        <w:spacing w:line="276" w:lineRule="auto"/>
        <w:ind w:right="230"/>
        <w:rPr>
          <w:rFonts w:ascii="Aptos" w:eastAsia="Calibri" w:hAnsi="Aptos" w:cs="Calibri"/>
          <w:color w:val="000000"/>
        </w:rPr>
      </w:pPr>
      <w:r w:rsidRPr="005519FB">
        <w:rPr>
          <w:rFonts w:ascii="Aptos" w:eastAsia="Calibri" w:hAnsi="Aptos" w:cs="Calibri"/>
          <w:color w:val="000000"/>
        </w:rPr>
        <w:t xml:space="preserve">What is the policy for releasing photos of Students, </w:t>
      </w:r>
      <w:r w:rsidRPr="005519FB">
        <w:rPr>
          <w:rFonts w:ascii="Aptos" w:eastAsia="Calibri" w:hAnsi="Aptos" w:cs="Calibri"/>
        </w:rPr>
        <w:t>Staff/Faculty, and Other Cardholders</w:t>
      </w:r>
      <w:r w:rsidRPr="005519FB">
        <w:rPr>
          <w:rFonts w:ascii="Aptos" w:eastAsia="Calibri" w:hAnsi="Aptos" w:cs="Calibri"/>
          <w:color w:val="000000"/>
        </w:rPr>
        <w:t>?</w:t>
      </w:r>
    </w:p>
    <w:p w14:paraId="7ABEA5E5" w14:textId="77777777" w:rsidR="00CB629F" w:rsidRPr="005519FB" w:rsidRDefault="00CB629F">
      <w:pPr>
        <w:pBdr>
          <w:top w:val="nil"/>
          <w:left w:val="nil"/>
          <w:bottom w:val="nil"/>
          <w:right w:val="nil"/>
          <w:between w:val="nil"/>
        </w:pBdr>
        <w:spacing w:line="276" w:lineRule="auto"/>
        <w:ind w:left="720" w:hanging="720"/>
        <w:rPr>
          <w:rFonts w:ascii="Aptos" w:eastAsia="Calibri" w:hAnsi="Aptos" w:cs="Calibri"/>
          <w:color w:val="000000"/>
        </w:rPr>
      </w:pPr>
    </w:p>
    <w:p w14:paraId="7EEF3A5F" w14:textId="77777777" w:rsidR="00CB629F" w:rsidRPr="005519FB" w:rsidRDefault="00A41024">
      <w:pPr>
        <w:numPr>
          <w:ilvl w:val="0"/>
          <w:numId w:val="9"/>
        </w:numPr>
        <w:pBdr>
          <w:top w:val="nil"/>
          <w:left w:val="nil"/>
          <w:bottom w:val="nil"/>
          <w:right w:val="nil"/>
          <w:between w:val="nil"/>
        </w:pBdr>
        <w:tabs>
          <w:tab w:val="left" w:pos="6210"/>
          <w:tab w:val="left" w:pos="8460"/>
          <w:tab w:val="right" w:pos="9360"/>
          <w:tab w:val="left" w:pos="9619"/>
        </w:tabs>
        <w:spacing w:line="276" w:lineRule="auto"/>
        <w:ind w:right="230"/>
        <w:rPr>
          <w:rFonts w:ascii="Aptos" w:eastAsia="Calibri" w:hAnsi="Aptos" w:cs="Calibri"/>
          <w:color w:val="000000"/>
        </w:rPr>
      </w:pPr>
      <w:r w:rsidRPr="005519FB">
        <w:rPr>
          <w:rFonts w:ascii="Aptos" w:eastAsia="Calibri" w:hAnsi="Aptos" w:cs="Calibri"/>
          <w:color w:val="000000"/>
        </w:rPr>
        <w:t>What is the policy for refunding account balances?</w:t>
      </w:r>
    </w:p>
    <w:p w14:paraId="3A9F5C34" w14:textId="77777777" w:rsidR="00CB629F" w:rsidRPr="005519FB" w:rsidRDefault="00CB629F">
      <w:pPr>
        <w:pBdr>
          <w:top w:val="nil"/>
          <w:left w:val="nil"/>
          <w:bottom w:val="nil"/>
          <w:right w:val="nil"/>
          <w:between w:val="nil"/>
        </w:pBdr>
        <w:tabs>
          <w:tab w:val="left" w:pos="6210"/>
          <w:tab w:val="left" w:pos="8460"/>
          <w:tab w:val="right" w:pos="9360"/>
          <w:tab w:val="left" w:pos="9619"/>
        </w:tabs>
        <w:spacing w:line="276" w:lineRule="auto"/>
        <w:ind w:left="720" w:right="230" w:hanging="720"/>
        <w:rPr>
          <w:rFonts w:ascii="Aptos" w:eastAsia="Calibri" w:hAnsi="Aptos" w:cs="Calibri"/>
          <w:color w:val="000000"/>
        </w:rPr>
      </w:pPr>
    </w:p>
    <w:p w14:paraId="0EA0FCF4" w14:textId="77777777" w:rsidR="00CB629F" w:rsidRPr="005519FB" w:rsidRDefault="00A41024">
      <w:pPr>
        <w:numPr>
          <w:ilvl w:val="0"/>
          <w:numId w:val="9"/>
        </w:numPr>
        <w:pBdr>
          <w:top w:val="nil"/>
          <w:left w:val="nil"/>
          <w:bottom w:val="nil"/>
          <w:right w:val="nil"/>
          <w:between w:val="nil"/>
        </w:pBdr>
        <w:tabs>
          <w:tab w:val="left" w:pos="6210"/>
          <w:tab w:val="left" w:pos="8460"/>
          <w:tab w:val="right" w:pos="9360"/>
          <w:tab w:val="left" w:pos="9619"/>
        </w:tabs>
        <w:ind w:right="230"/>
        <w:rPr>
          <w:rFonts w:ascii="Aptos" w:eastAsia="Calibri" w:hAnsi="Aptos" w:cs="Calibri"/>
          <w:color w:val="000000"/>
        </w:rPr>
      </w:pPr>
      <w:r w:rsidRPr="005519FB">
        <w:rPr>
          <w:rFonts w:ascii="Aptos" w:eastAsia="Calibri" w:hAnsi="Aptos" w:cs="Calibri"/>
          <w:color w:val="000000"/>
        </w:rPr>
        <w:t>How often are the following regulations reviewed with Campus Card Program staff?</w:t>
      </w:r>
    </w:p>
    <w:p w14:paraId="5114C9BF" w14:textId="77777777" w:rsidR="00CB629F" w:rsidRPr="005519FB" w:rsidRDefault="00CB629F">
      <w:pPr>
        <w:pBdr>
          <w:top w:val="nil"/>
          <w:left w:val="nil"/>
          <w:bottom w:val="nil"/>
          <w:right w:val="nil"/>
          <w:between w:val="nil"/>
        </w:pBdr>
        <w:tabs>
          <w:tab w:val="left" w:pos="6210"/>
          <w:tab w:val="left" w:pos="8460"/>
          <w:tab w:val="right" w:pos="9360"/>
          <w:tab w:val="left" w:pos="9619"/>
        </w:tabs>
        <w:ind w:left="720" w:right="230" w:hanging="720"/>
        <w:rPr>
          <w:rFonts w:ascii="Aptos" w:eastAsia="Calibri" w:hAnsi="Aptos" w:cs="Calibri"/>
          <w:color w:val="000000"/>
        </w:rPr>
      </w:pPr>
    </w:p>
    <w:p w14:paraId="258C8B91" w14:textId="77777777" w:rsidR="00CB629F" w:rsidRPr="005519FB" w:rsidRDefault="00CB629F">
      <w:pPr>
        <w:pBdr>
          <w:top w:val="nil"/>
          <w:left w:val="nil"/>
          <w:bottom w:val="nil"/>
          <w:right w:val="nil"/>
          <w:between w:val="nil"/>
        </w:pBdr>
        <w:tabs>
          <w:tab w:val="left" w:pos="6210"/>
          <w:tab w:val="left" w:pos="8460"/>
          <w:tab w:val="right" w:pos="9360"/>
          <w:tab w:val="left" w:pos="9619"/>
        </w:tabs>
        <w:ind w:left="720" w:right="230" w:hanging="720"/>
        <w:rPr>
          <w:rFonts w:ascii="Aptos" w:eastAsia="Calibri" w:hAnsi="Aptos" w:cs="Calibri"/>
          <w:color w:val="000000"/>
        </w:rPr>
      </w:pPr>
    </w:p>
    <w:tbl>
      <w:tblPr>
        <w:tblStyle w:val="a9"/>
        <w:tblW w:w="126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1530"/>
        <w:gridCol w:w="1260"/>
        <w:gridCol w:w="1530"/>
        <w:gridCol w:w="5220"/>
      </w:tblGrid>
      <w:tr w:rsidR="00CB629F" w:rsidRPr="005519FB" w14:paraId="5DAA1767" w14:textId="77777777">
        <w:trPr>
          <w:trHeight w:val="860"/>
          <w:tblHeader/>
        </w:trPr>
        <w:tc>
          <w:tcPr>
            <w:tcW w:w="3150" w:type="dxa"/>
            <w:vAlign w:val="center"/>
          </w:tcPr>
          <w:p w14:paraId="1BD2F1BA" w14:textId="77777777" w:rsidR="00CB629F" w:rsidRPr="005519FB" w:rsidRDefault="00A41024">
            <w:pPr>
              <w:tabs>
                <w:tab w:val="left" w:pos="6210"/>
                <w:tab w:val="left" w:pos="8460"/>
                <w:tab w:val="right" w:pos="9360"/>
                <w:tab w:val="left" w:pos="9619"/>
              </w:tabs>
              <w:ind w:right="230"/>
              <w:rPr>
                <w:rFonts w:ascii="Aptos" w:eastAsia="Calibri" w:hAnsi="Aptos" w:cs="Calibri"/>
                <w:b/>
              </w:rPr>
            </w:pPr>
            <w:r w:rsidRPr="005519FB">
              <w:rPr>
                <w:rFonts w:ascii="Aptos" w:eastAsia="Calibri" w:hAnsi="Aptos" w:cs="Calibri"/>
                <w:b/>
              </w:rPr>
              <w:t>Regulation</w:t>
            </w:r>
            <w:r w:rsidRPr="005519FB">
              <w:rPr>
                <w:rFonts w:ascii="Aptos" w:eastAsia="Calibri" w:hAnsi="Aptos" w:cs="Calibri"/>
                <w:b/>
              </w:rPr>
              <w:br/>
            </w:r>
            <w:r w:rsidRPr="005519FB">
              <w:rPr>
                <w:rFonts w:ascii="Aptos" w:eastAsia="Calibri" w:hAnsi="Aptos" w:cs="Calibri"/>
              </w:rPr>
              <w:t>*add or substitute Canadian documents if applicable</w:t>
            </w:r>
          </w:p>
        </w:tc>
        <w:tc>
          <w:tcPr>
            <w:tcW w:w="1530" w:type="dxa"/>
            <w:vAlign w:val="center"/>
          </w:tcPr>
          <w:p w14:paraId="06901AF4" w14:textId="77777777" w:rsidR="00CB629F" w:rsidRPr="005519FB" w:rsidRDefault="00A41024">
            <w:pPr>
              <w:tabs>
                <w:tab w:val="left" w:pos="6210"/>
                <w:tab w:val="left" w:pos="8460"/>
                <w:tab w:val="right" w:pos="9360"/>
                <w:tab w:val="left" w:pos="9619"/>
              </w:tabs>
              <w:ind w:right="230"/>
              <w:jc w:val="center"/>
              <w:rPr>
                <w:rFonts w:ascii="Aptos" w:eastAsia="Calibri" w:hAnsi="Aptos" w:cs="Calibri"/>
                <w:b/>
              </w:rPr>
            </w:pPr>
            <w:r w:rsidRPr="005519FB">
              <w:rPr>
                <w:rFonts w:ascii="Aptos" w:eastAsia="Calibri" w:hAnsi="Aptos" w:cs="Calibri"/>
                <w:b/>
              </w:rPr>
              <w:t>Upon Hire</w:t>
            </w:r>
          </w:p>
        </w:tc>
        <w:tc>
          <w:tcPr>
            <w:tcW w:w="1260" w:type="dxa"/>
            <w:vAlign w:val="center"/>
          </w:tcPr>
          <w:p w14:paraId="6166C6D3" w14:textId="77777777" w:rsidR="00CB629F" w:rsidRPr="005519FB" w:rsidRDefault="00A41024">
            <w:pPr>
              <w:tabs>
                <w:tab w:val="left" w:pos="6210"/>
                <w:tab w:val="left" w:pos="8460"/>
                <w:tab w:val="right" w:pos="9360"/>
                <w:tab w:val="left" w:pos="9619"/>
              </w:tabs>
              <w:ind w:right="230"/>
              <w:jc w:val="center"/>
              <w:rPr>
                <w:rFonts w:ascii="Aptos" w:eastAsia="Calibri" w:hAnsi="Aptos" w:cs="Calibri"/>
                <w:b/>
              </w:rPr>
            </w:pPr>
            <w:r w:rsidRPr="005519FB">
              <w:rPr>
                <w:rFonts w:ascii="Aptos" w:eastAsia="Calibri" w:hAnsi="Aptos" w:cs="Calibri"/>
                <w:b/>
              </w:rPr>
              <w:t>Annual</w:t>
            </w:r>
          </w:p>
        </w:tc>
        <w:tc>
          <w:tcPr>
            <w:tcW w:w="1530" w:type="dxa"/>
            <w:vAlign w:val="center"/>
          </w:tcPr>
          <w:p w14:paraId="3EE671BB" w14:textId="77777777" w:rsidR="00CB629F" w:rsidRPr="005519FB" w:rsidRDefault="00A41024">
            <w:pPr>
              <w:tabs>
                <w:tab w:val="left" w:pos="6210"/>
                <w:tab w:val="left" w:pos="8460"/>
                <w:tab w:val="right" w:pos="9360"/>
                <w:tab w:val="left" w:pos="9619"/>
              </w:tabs>
              <w:ind w:right="230"/>
              <w:jc w:val="center"/>
              <w:rPr>
                <w:rFonts w:ascii="Aptos" w:eastAsia="Calibri" w:hAnsi="Aptos" w:cs="Calibri"/>
                <w:b/>
              </w:rPr>
            </w:pPr>
            <w:r w:rsidRPr="005519FB">
              <w:rPr>
                <w:rFonts w:ascii="Aptos" w:eastAsia="Calibri" w:hAnsi="Aptos" w:cs="Calibri"/>
                <w:b/>
              </w:rPr>
              <w:t>Semester</w:t>
            </w:r>
          </w:p>
        </w:tc>
        <w:tc>
          <w:tcPr>
            <w:tcW w:w="5220" w:type="dxa"/>
            <w:vAlign w:val="center"/>
          </w:tcPr>
          <w:p w14:paraId="29A5EE0C" w14:textId="77777777" w:rsidR="00CB629F" w:rsidRPr="005519FB" w:rsidRDefault="00A41024">
            <w:pPr>
              <w:tabs>
                <w:tab w:val="left" w:pos="6210"/>
                <w:tab w:val="left" w:pos="8460"/>
                <w:tab w:val="right" w:pos="9360"/>
                <w:tab w:val="left" w:pos="9619"/>
              </w:tabs>
              <w:ind w:right="230"/>
              <w:jc w:val="center"/>
              <w:rPr>
                <w:rFonts w:ascii="Aptos" w:eastAsia="Calibri" w:hAnsi="Aptos" w:cs="Calibri"/>
                <w:b/>
              </w:rPr>
            </w:pPr>
            <w:r w:rsidRPr="005519FB">
              <w:rPr>
                <w:rFonts w:ascii="Aptos" w:eastAsia="Calibri" w:hAnsi="Aptos" w:cs="Calibri"/>
                <w:b/>
              </w:rPr>
              <w:t>Other</w:t>
            </w:r>
          </w:p>
        </w:tc>
      </w:tr>
      <w:tr w:rsidR="00CB629F" w:rsidRPr="005519FB" w14:paraId="0DA82F58" w14:textId="77777777">
        <w:trPr>
          <w:trHeight w:val="860"/>
        </w:trPr>
        <w:tc>
          <w:tcPr>
            <w:tcW w:w="3150" w:type="dxa"/>
            <w:vAlign w:val="center"/>
          </w:tcPr>
          <w:p w14:paraId="6150AA79" w14:textId="77777777" w:rsidR="00CB629F" w:rsidRPr="005519FB" w:rsidRDefault="00A41024">
            <w:pPr>
              <w:tabs>
                <w:tab w:val="left" w:pos="6210"/>
                <w:tab w:val="left" w:pos="8460"/>
                <w:tab w:val="right" w:pos="9360"/>
                <w:tab w:val="left" w:pos="9619"/>
              </w:tabs>
              <w:ind w:right="230"/>
              <w:rPr>
                <w:rFonts w:ascii="Aptos" w:eastAsia="Calibri" w:hAnsi="Aptos" w:cs="Calibri"/>
              </w:rPr>
            </w:pPr>
            <w:r w:rsidRPr="005519FB">
              <w:rPr>
                <w:rFonts w:ascii="Aptos" w:eastAsia="Calibri" w:hAnsi="Aptos" w:cs="Calibri"/>
              </w:rPr>
              <w:t>1099-K Reporting Requirement</w:t>
            </w:r>
          </w:p>
        </w:tc>
        <w:tc>
          <w:tcPr>
            <w:tcW w:w="1530" w:type="dxa"/>
            <w:vAlign w:val="center"/>
          </w:tcPr>
          <w:p w14:paraId="6EA8DEE9"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260" w:type="dxa"/>
            <w:vAlign w:val="center"/>
          </w:tcPr>
          <w:p w14:paraId="5F7C939E"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530" w:type="dxa"/>
            <w:vAlign w:val="center"/>
          </w:tcPr>
          <w:p w14:paraId="493801B8"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5220" w:type="dxa"/>
            <w:vAlign w:val="center"/>
          </w:tcPr>
          <w:p w14:paraId="04A6CA36"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r>
      <w:tr w:rsidR="00CB629F" w:rsidRPr="005519FB" w14:paraId="1FC9743A" w14:textId="77777777">
        <w:trPr>
          <w:trHeight w:val="860"/>
        </w:trPr>
        <w:tc>
          <w:tcPr>
            <w:tcW w:w="3150" w:type="dxa"/>
            <w:vAlign w:val="center"/>
          </w:tcPr>
          <w:p w14:paraId="082CFF84" w14:textId="77777777" w:rsidR="00CB629F" w:rsidRPr="005519FB" w:rsidRDefault="00A41024">
            <w:pPr>
              <w:tabs>
                <w:tab w:val="left" w:pos="6210"/>
                <w:tab w:val="left" w:pos="8460"/>
                <w:tab w:val="right" w:pos="9360"/>
                <w:tab w:val="left" w:pos="9619"/>
              </w:tabs>
              <w:ind w:right="230"/>
              <w:rPr>
                <w:rFonts w:ascii="Aptos" w:eastAsia="Calibri" w:hAnsi="Aptos" w:cs="Calibri"/>
              </w:rPr>
            </w:pPr>
            <w:r w:rsidRPr="005519FB">
              <w:rPr>
                <w:rFonts w:ascii="Aptos" w:eastAsia="Calibri" w:hAnsi="Aptos" w:cs="Calibri"/>
              </w:rPr>
              <w:t>American Disabilities Act</w:t>
            </w:r>
          </w:p>
        </w:tc>
        <w:tc>
          <w:tcPr>
            <w:tcW w:w="1530" w:type="dxa"/>
            <w:vAlign w:val="center"/>
          </w:tcPr>
          <w:p w14:paraId="41531570"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260" w:type="dxa"/>
            <w:vAlign w:val="center"/>
          </w:tcPr>
          <w:p w14:paraId="2B6A4327"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530" w:type="dxa"/>
            <w:vAlign w:val="center"/>
          </w:tcPr>
          <w:p w14:paraId="269F045D"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5220" w:type="dxa"/>
            <w:vAlign w:val="center"/>
          </w:tcPr>
          <w:p w14:paraId="3D772B6B"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r>
      <w:tr w:rsidR="00CB629F" w:rsidRPr="005519FB" w14:paraId="60DB8E38" w14:textId="77777777">
        <w:trPr>
          <w:trHeight w:val="860"/>
        </w:trPr>
        <w:tc>
          <w:tcPr>
            <w:tcW w:w="3150" w:type="dxa"/>
            <w:vAlign w:val="center"/>
          </w:tcPr>
          <w:p w14:paraId="0E7C8C12" w14:textId="77777777" w:rsidR="00CB629F" w:rsidRPr="005519FB" w:rsidRDefault="00A41024">
            <w:pPr>
              <w:tabs>
                <w:tab w:val="left" w:pos="6210"/>
                <w:tab w:val="left" w:pos="8460"/>
                <w:tab w:val="right" w:pos="9360"/>
                <w:tab w:val="left" w:pos="9619"/>
              </w:tabs>
              <w:ind w:right="230"/>
              <w:rPr>
                <w:rFonts w:ascii="Aptos" w:eastAsia="Calibri" w:hAnsi="Aptos" w:cs="Calibri"/>
              </w:rPr>
            </w:pPr>
            <w:r w:rsidRPr="005519FB">
              <w:rPr>
                <w:rFonts w:ascii="Aptos" w:eastAsia="Calibri" w:hAnsi="Aptos" w:cs="Calibri"/>
              </w:rPr>
              <w:t>FERPA</w:t>
            </w:r>
          </w:p>
        </w:tc>
        <w:tc>
          <w:tcPr>
            <w:tcW w:w="1530" w:type="dxa"/>
            <w:vAlign w:val="center"/>
          </w:tcPr>
          <w:p w14:paraId="5B164E74"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260" w:type="dxa"/>
            <w:vAlign w:val="center"/>
          </w:tcPr>
          <w:p w14:paraId="01CC8FA9"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530" w:type="dxa"/>
            <w:vAlign w:val="center"/>
          </w:tcPr>
          <w:p w14:paraId="1FAFFFDE"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5220" w:type="dxa"/>
            <w:vAlign w:val="center"/>
          </w:tcPr>
          <w:p w14:paraId="3DF7A757"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r>
      <w:tr w:rsidR="00CB629F" w:rsidRPr="005519FB" w14:paraId="6CFC50EA" w14:textId="77777777">
        <w:trPr>
          <w:trHeight w:val="773"/>
        </w:trPr>
        <w:tc>
          <w:tcPr>
            <w:tcW w:w="3150" w:type="dxa"/>
            <w:vAlign w:val="center"/>
          </w:tcPr>
          <w:p w14:paraId="61EBDD79" w14:textId="1C0CDCC2" w:rsidR="00CB629F" w:rsidRPr="005519FB" w:rsidRDefault="00197B51">
            <w:pPr>
              <w:tabs>
                <w:tab w:val="left" w:pos="6210"/>
                <w:tab w:val="left" w:pos="8460"/>
                <w:tab w:val="right" w:pos="9360"/>
                <w:tab w:val="left" w:pos="9619"/>
              </w:tabs>
              <w:ind w:right="230"/>
              <w:rPr>
                <w:rFonts w:ascii="Aptos" w:eastAsia="Calibri" w:hAnsi="Aptos" w:cs="Calibri"/>
              </w:rPr>
            </w:pPr>
            <w:r w:rsidRPr="005519FB">
              <w:rPr>
                <w:rFonts w:ascii="Aptos" w:eastAsia="Calibri" w:hAnsi="Aptos" w:cs="Calibri"/>
              </w:rPr>
              <w:t>Federal or Provincial Information Privacy Law(s)</w:t>
            </w:r>
          </w:p>
        </w:tc>
        <w:tc>
          <w:tcPr>
            <w:tcW w:w="1530" w:type="dxa"/>
            <w:vAlign w:val="center"/>
          </w:tcPr>
          <w:p w14:paraId="309C50B6"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260" w:type="dxa"/>
            <w:vAlign w:val="center"/>
          </w:tcPr>
          <w:p w14:paraId="77D12337"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530" w:type="dxa"/>
            <w:vAlign w:val="center"/>
          </w:tcPr>
          <w:p w14:paraId="2D40F1AA"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5220" w:type="dxa"/>
            <w:vAlign w:val="center"/>
          </w:tcPr>
          <w:p w14:paraId="2F83C3D3"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r>
      <w:tr w:rsidR="00CB629F" w:rsidRPr="005519FB" w14:paraId="2EAE45DB" w14:textId="77777777">
        <w:trPr>
          <w:trHeight w:val="860"/>
        </w:trPr>
        <w:tc>
          <w:tcPr>
            <w:tcW w:w="3150" w:type="dxa"/>
            <w:vAlign w:val="center"/>
          </w:tcPr>
          <w:p w14:paraId="26B903FD" w14:textId="77777777" w:rsidR="00CB629F" w:rsidRPr="005519FB" w:rsidRDefault="00A41024">
            <w:pPr>
              <w:tabs>
                <w:tab w:val="left" w:pos="6210"/>
                <w:tab w:val="left" w:pos="8460"/>
                <w:tab w:val="right" w:pos="9360"/>
                <w:tab w:val="left" w:pos="9619"/>
              </w:tabs>
              <w:ind w:right="230"/>
              <w:rPr>
                <w:rFonts w:ascii="Aptos" w:eastAsia="Calibri" w:hAnsi="Aptos" w:cs="Calibri"/>
              </w:rPr>
            </w:pPr>
            <w:r w:rsidRPr="005519FB">
              <w:rPr>
                <w:rFonts w:ascii="Aptos" w:eastAsia="Calibri" w:hAnsi="Aptos" w:cs="Calibri"/>
              </w:rPr>
              <w:lastRenderedPageBreak/>
              <w:t>GDPR</w:t>
            </w:r>
          </w:p>
        </w:tc>
        <w:tc>
          <w:tcPr>
            <w:tcW w:w="1530" w:type="dxa"/>
            <w:vAlign w:val="center"/>
          </w:tcPr>
          <w:p w14:paraId="22DAD8CE"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260" w:type="dxa"/>
            <w:vAlign w:val="center"/>
          </w:tcPr>
          <w:p w14:paraId="40BC0CC9"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530" w:type="dxa"/>
            <w:vAlign w:val="center"/>
          </w:tcPr>
          <w:p w14:paraId="09434C78"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5220" w:type="dxa"/>
            <w:vAlign w:val="center"/>
          </w:tcPr>
          <w:p w14:paraId="75D95C13"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r>
      <w:tr w:rsidR="00CB629F" w:rsidRPr="005519FB" w14:paraId="553A7C55" w14:textId="77777777">
        <w:trPr>
          <w:trHeight w:val="860"/>
        </w:trPr>
        <w:tc>
          <w:tcPr>
            <w:tcW w:w="3150" w:type="dxa"/>
            <w:vAlign w:val="center"/>
          </w:tcPr>
          <w:p w14:paraId="6EBAAD42" w14:textId="77777777" w:rsidR="00CB629F" w:rsidRPr="005519FB" w:rsidRDefault="00A41024">
            <w:pPr>
              <w:tabs>
                <w:tab w:val="left" w:pos="6210"/>
                <w:tab w:val="left" w:pos="8460"/>
                <w:tab w:val="right" w:pos="9360"/>
                <w:tab w:val="left" w:pos="9619"/>
              </w:tabs>
              <w:ind w:right="230"/>
              <w:rPr>
                <w:rFonts w:ascii="Aptos" w:eastAsia="Calibri" w:hAnsi="Aptos" w:cs="Calibri"/>
              </w:rPr>
            </w:pPr>
            <w:r w:rsidRPr="005519FB">
              <w:rPr>
                <w:rFonts w:ascii="Aptos" w:eastAsia="Calibri" w:hAnsi="Aptos" w:cs="Calibri"/>
              </w:rPr>
              <w:t>Law of Escheat</w:t>
            </w:r>
          </w:p>
        </w:tc>
        <w:tc>
          <w:tcPr>
            <w:tcW w:w="1530" w:type="dxa"/>
            <w:vAlign w:val="center"/>
          </w:tcPr>
          <w:p w14:paraId="0A95C0DB"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260" w:type="dxa"/>
            <w:vAlign w:val="center"/>
          </w:tcPr>
          <w:p w14:paraId="2E14390C"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530" w:type="dxa"/>
            <w:vAlign w:val="center"/>
          </w:tcPr>
          <w:p w14:paraId="58DD50A2"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5220" w:type="dxa"/>
            <w:vAlign w:val="center"/>
          </w:tcPr>
          <w:p w14:paraId="3D6B376F"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r>
      <w:tr w:rsidR="00CB629F" w:rsidRPr="005519FB" w14:paraId="687CA855" w14:textId="77777777">
        <w:trPr>
          <w:trHeight w:val="860"/>
        </w:trPr>
        <w:tc>
          <w:tcPr>
            <w:tcW w:w="3150" w:type="dxa"/>
            <w:vAlign w:val="center"/>
          </w:tcPr>
          <w:p w14:paraId="6CBE656A" w14:textId="77777777" w:rsidR="00CB629F" w:rsidRPr="005519FB" w:rsidRDefault="00A41024">
            <w:pPr>
              <w:tabs>
                <w:tab w:val="left" w:pos="6210"/>
                <w:tab w:val="left" w:pos="8460"/>
                <w:tab w:val="right" w:pos="9360"/>
                <w:tab w:val="left" w:pos="9619"/>
              </w:tabs>
              <w:ind w:right="230"/>
              <w:rPr>
                <w:rFonts w:ascii="Aptos" w:eastAsia="Calibri" w:hAnsi="Aptos" w:cs="Calibri"/>
              </w:rPr>
            </w:pPr>
            <w:r w:rsidRPr="005519FB">
              <w:rPr>
                <w:rFonts w:ascii="Aptos" w:eastAsia="Calibri" w:hAnsi="Aptos" w:cs="Calibri"/>
              </w:rPr>
              <w:t>PCI-DSS EMV Compliance</w:t>
            </w:r>
          </w:p>
        </w:tc>
        <w:tc>
          <w:tcPr>
            <w:tcW w:w="1530" w:type="dxa"/>
            <w:vAlign w:val="center"/>
          </w:tcPr>
          <w:p w14:paraId="5F457FC7"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260" w:type="dxa"/>
            <w:vAlign w:val="center"/>
          </w:tcPr>
          <w:p w14:paraId="0843E145"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530" w:type="dxa"/>
            <w:vAlign w:val="center"/>
          </w:tcPr>
          <w:p w14:paraId="2F25BDBA"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5220" w:type="dxa"/>
            <w:vAlign w:val="center"/>
          </w:tcPr>
          <w:p w14:paraId="55EC621C"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r>
      <w:tr w:rsidR="00CB629F" w:rsidRPr="005519FB" w14:paraId="31F3F367" w14:textId="77777777">
        <w:trPr>
          <w:trHeight w:val="860"/>
        </w:trPr>
        <w:tc>
          <w:tcPr>
            <w:tcW w:w="3150" w:type="dxa"/>
            <w:vAlign w:val="center"/>
          </w:tcPr>
          <w:p w14:paraId="1152AEC1" w14:textId="77777777" w:rsidR="00CB629F" w:rsidRPr="005519FB" w:rsidRDefault="00A41024">
            <w:pPr>
              <w:tabs>
                <w:tab w:val="left" w:pos="6210"/>
                <w:tab w:val="left" w:pos="8460"/>
                <w:tab w:val="right" w:pos="9360"/>
                <w:tab w:val="left" w:pos="9619"/>
              </w:tabs>
              <w:ind w:right="230"/>
              <w:rPr>
                <w:rFonts w:ascii="Aptos" w:eastAsia="Calibri" w:hAnsi="Aptos" w:cs="Calibri"/>
              </w:rPr>
            </w:pPr>
            <w:r w:rsidRPr="005519FB">
              <w:rPr>
                <w:rFonts w:ascii="Aptos" w:eastAsia="Calibri" w:hAnsi="Aptos" w:cs="Calibri"/>
              </w:rPr>
              <w:t>Provincial Privacy Information Law(s)</w:t>
            </w:r>
          </w:p>
        </w:tc>
        <w:tc>
          <w:tcPr>
            <w:tcW w:w="1530" w:type="dxa"/>
            <w:vAlign w:val="center"/>
          </w:tcPr>
          <w:p w14:paraId="2C06EED7"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260" w:type="dxa"/>
            <w:vAlign w:val="center"/>
          </w:tcPr>
          <w:p w14:paraId="210587F2"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530" w:type="dxa"/>
            <w:vAlign w:val="center"/>
          </w:tcPr>
          <w:p w14:paraId="6C3D2095"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5220" w:type="dxa"/>
            <w:vAlign w:val="center"/>
          </w:tcPr>
          <w:p w14:paraId="0017F3E3"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r>
      <w:tr w:rsidR="00CB629F" w:rsidRPr="005519FB" w14:paraId="7A29936D" w14:textId="77777777">
        <w:trPr>
          <w:trHeight w:val="860"/>
        </w:trPr>
        <w:tc>
          <w:tcPr>
            <w:tcW w:w="3150" w:type="dxa"/>
            <w:vAlign w:val="center"/>
          </w:tcPr>
          <w:p w14:paraId="76CD8923" w14:textId="77777777" w:rsidR="00CB629F" w:rsidRPr="005519FB" w:rsidRDefault="00A41024">
            <w:pPr>
              <w:tabs>
                <w:tab w:val="left" w:pos="6210"/>
                <w:tab w:val="left" w:pos="8460"/>
                <w:tab w:val="right" w:pos="9360"/>
                <w:tab w:val="left" w:pos="9619"/>
              </w:tabs>
              <w:ind w:right="230"/>
              <w:rPr>
                <w:rFonts w:ascii="Aptos" w:eastAsia="Calibri" w:hAnsi="Aptos" w:cs="Calibri"/>
              </w:rPr>
            </w:pPr>
            <w:r w:rsidRPr="005519FB">
              <w:rPr>
                <w:rFonts w:ascii="Aptos" w:eastAsia="Calibri" w:hAnsi="Aptos" w:cs="Calibri"/>
              </w:rPr>
              <w:t>Red Flag Rules</w:t>
            </w:r>
          </w:p>
        </w:tc>
        <w:tc>
          <w:tcPr>
            <w:tcW w:w="1530" w:type="dxa"/>
            <w:vAlign w:val="center"/>
          </w:tcPr>
          <w:p w14:paraId="4612FF92"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260" w:type="dxa"/>
            <w:vAlign w:val="center"/>
          </w:tcPr>
          <w:p w14:paraId="61E3679E"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530" w:type="dxa"/>
            <w:vAlign w:val="center"/>
          </w:tcPr>
          <w:p w14:paraId="6C0B0198"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5220" w:type="dxa"/>
            <w:vAlign w:val="center"/>
          </w:tcPr>
          <w:p w14:paraId="7D492551"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r>
      <w:tr w:rsidR="00CB629F" w:rsidRPr="005519FB" w14:paraId="040853A6" w14:textId="77777777">
        <w:trPr>
          <w:trHeight w:val="860"/>
        </w:trPr>
        <w:tc>
          <w:tcPr>
            <w:tcW w:w="3150" w:type="dxa"/>
            <w:vAlign w:val="center"/>
          </w:tcPr>
          <w:p w14:paraId="2809B84E" w14:textId="77777777" w:rsidR="00CB629F" w:rsidRPr="005519FB" w:rsidRDefault="00A41024">
            <w:pPr>
              <w:tabs>
                <w:tab w:val="left" w:pos="6210"/>
                <w:tab w:val="left" w:pos="8460"/>
                <w:tab w:val="right" w:pos="9360"/>
                <w:tab w:val="left" w:pos="9619"/>
              </w:tabs>
              <w:ind w:right="230"/>
              <w:rPr>
                <w:rFonts w:ascii="Aptos" w:eastAsia="Calibri" w:hAnsi="Aptos" w:cs="Calibri"/>
              </w:rPr>
            </w:pPr>
            <w:r w:rsidRPr="005519FB">
              <w:rPr>
                <w:rFonts w:ascii="Aptos" w:eastAsia="Calibri" w:hAnsi="Aptos" w:cs="Calibri"/>
              </w:rPr>
              <w:t>Regulation E (Federal Reserve)</w:t>
            </w:r>
          </w:p>
        </w:tc>
        <w:tc>
          <w:tcPr>
            <w:tcW w:w="1530" w:type="dxa"/>
            <w:vAlign w:val="center"/>
          </w:tcPr>
          <w:p w14:paraId="17F05DFB"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260" w:type="dxa"/>
            <w:vAlign w:val="center"/>
          </w:tcPr>
          <w:p w14:paraId="7B523142"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1530" w:type="dxa"/>
            <w:vAlign w:val="center"/>
          </w:tcPr>
          <w:p w14:paraId="1B38B155"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c>
          <w:tcPr>
            <w:tcW w:w="5220" w:type="dxa"/>
            <w:vAlign w:val="center"/>
          </w:tcPr>
          <w:p w14:paraId="68F7C332" w14:textId="77777777" w:rsidR="00CB629F" w:rsidRPr="005519FB" w:rsidRDefault="00CB629F">
            <w:pPr>
              <w:tabs>
                <w:tab w:val="left" w:pos="6210"/>
                <w:tab w:val="left" w:pos="8460"/>
                <w:tab w:val="right" w:pos="9360"/>
                <w:tab w:val="left" w:pos="9619"/>
              </w:tabs>
              <w:ind w:right="230"/>
              <w:jc w:val="center"/>
              <w:rPr>
                <w:rFonts w:ascii="Aptos" w:eastAsia="Calibri" w:hAnsi="Aptos" w:cs="Calibri"/>
              </w:rPr>
            </w:pPr>
          </w:p>
        </w:tc>
      </w:tr>
    </w:tbl>
    <w:p w14:paraId="3F8EA6E3" w14:textId="77777777" w:rsidR="00CB629F" w:rsidRPr="005519FB" w:rsidRDefault="00CB629F">
      <w:pPr>
        <w:tabs>
          <w:tab w:val="left" w:pos="6210"/>
          <w:tab w:val="left" w:pos="8460"/>
          <w:tab w:val="right" w:pos="9360"/>
          <w:tab w:val="left" w:pos="9619"/>
        </w:tabs>
        <w:ind w:right="230"/>
        <w:rPr>
          <w:rFonts w:ascii="Aptos" w:eastAsia="Calibri" w:hAnsi="Aptos" w:cs="Calibri"/>
          <w:b/>
        </w:rPr>
      </w:pPr>
    </w:p>
    <w:p w14:paraId="5EA51F31" w14:textId="77777777" w:rsidR="00CB629F" w:rsidRPr="005519FB" w:rsidRDefault="00CB629F">
      <w:pPr>
        <w:pBdr>
          <w:top w:val="nil"/>
          <w:left w:val="nil"/>
          <w:bottom w:val="nil"/>
          <w:right w:val="nil"/>
          <w:between w:val="nil"/>
        </w:pBdr>
        <w:spacing w:line="276" w:lineRule="auto"/>
        <w:rPr>
          <w:rFonts w:ascii="Aptos" w:eastAsia="Calibri" w:hAnsi="Aptos" w:cs="Calibri"/>
        </w:rPr>
      </w:pPr>
    </w:p>
    <w:p w14:paraId="7FAA74A3" w14:textId="77777777" w:rsidR="00CB629F" w:rsidRPr="005519FB" w:rsidRDefault="00A41024">
      <w:pPr>
        <w:rPr>
          <w:rFonts w:ascii="Aptos" w:eastAsia="Calibri" w:hAnsi="Aptos" w:cs="Calibri"/>
        </w:rPr>
      </w:pPr>
      <w:r w:rsidRPr="005519FB">
        <w:rPr>
          <w:rFonts w:ascii="Aptos" w:hAnsi="Aptos"/>
        </w:rPr>
        <w:br w:type="page"/>
      </w:r>
    </w:p>
    <w:p w14:paraId="49498940" w14:textId="77777777" w:rsidR="00CB629F" w:rsidRPr="005519FB" w:rsidRDefault="00A41024">
      <w:pPr>
        <w:rPr>
          <w:rFonts w:ascii="Aptos" w:eastAsia="Calibri" w:hAnsi="Aptos" w:cs="Calibri"/>
          <w:b/>
        </w:rPr>
      </w:pPr>
      <w:r w:rsidRPr="005519FB">
        <w:rPr>
          <w:rFonts w:ascii="Aptos" w:eastAsia="Calibri" w:hAnsi="Aptos" w:cs="Calibri"/>
          <w:b/>
        </w:rPr>
        <w:lastRenderedPageBreak/>
        <w:t>9: Financial Resources</w:t>
      </w:r>
    </w:p>
    <w:p w14:paraId="252335CB" w14:textId="77777777" w:rsidR="00CB629F" w:rsidRPr="005519FB" w:rsidRDefault="00CB629F">
      <w:pPr>
        <w:spacing w:line="276" w:lineRule="auto"/>
        <w:rPr>
          <w:rFonts w:ascii="Aptos" w:eastAsia="Calibri" w:hAnsi="Aptos" w:cs="Calibri"/>
          <w:b/>
        </w:rPr>
      </w:pPr>
    </w:p>
    <w:p w14:paraId="52D3628B" w14:textId="5161B504" w:rsidR="00CB629F" w:rsidRPr="005519FB" w:rsidRDefault="00A41024">
      <w:pPr>
        <w:spacing w:after="200" w:line="360" w:lineRule="auto"/>
        <w:rPr>
          <w:rFonts w:ascii="Aptos" w:eastAsia="Calibri" w:hAnsi="Aptos" w:cs="Calibri"/>
        </w:rPr>
      </w:pPr>
      <w:r w:rsidRPr="005519FB">
        <w:rPr>
          <w:rFonts w:ascii="Aptos" w:eastAsia="Calibri" w:hAnsi="Aptos" w:cs="Calibri"/>
        </w:rPr>
        <w:t xml:space="preserve">The Campus Card Program should develop a financial model that will allow the campus to centralize service and support a program that is financially stable and able to support its technology, functional programs and services, personnel training and staffing, and program expansion opportunities. The Campus Card Program leadership should work diligently to ensure that the costs associated with implementing and managing the Campus Card Program </w:t>
      </w:r>
      <w:r w:rsidR="002D5779" w:rsidRPr="005519FB">
        <w:rPr>
          <w:rFonts w:ascii="Aptos" w:eastAsia="Calibri" w:hAnsi="Aptos" w:cs="Calibri"/>
        </w:rPr>
        <w:t>stay</w:t>
      </w:r>
      <w:r w:rsidRPr="005519FB">
        <w:rPr>
          <w:rFonts w:ascii="Aptos" w:eastAsia="Calibri" w:hAnsi="Aptos" w:cs="Calibri"/>
        </w:rPr>
        <w:t xml:space="preserve"> within its established budget. </w:t>
      </w:r>
    </w:p>
    <w:p w14:paraId="1278585F" w14:textId="77777777" w:rsidR="00CB629F" w:rsidRPr="005519FB" w:rsidRDefault="00A41024">
      <w:pPr>
        <w:spacing w:after="200" w:line="360" w:lineRule="auto"/>
        <w:rPr>
          <w:rFonts w:ascii="Aptos" w:eastAsia="Calibri" w:hAnsi="Aptos" w:cs="Calibri"/>
        </w:rPr>
      </w:pPr>
      <w:r w:rsidRPr="005519FB">
        <w:rPr>
          <w:rFonts w:ascii="Aptos" w:eastAsia="Calibri" w:hAnsi="Aptos" w:cs="Calibri"/>
        </w:rPr>
        <w:t xml:space="preserve">It is important to maintain a campus wide commitment to the development and management of the Campus Card Program. The Campus Card Program leadership must consider expectations for the funding of the capital costs of the Campus Card Program and determine a model for funding future expansion as well as ongoing operations. Therefore, financial planning and budgeting for the Campus Card Program should include budgetary figures for current and long-term expenditures including software, hardware, personnel, licensing, maintenance costs, and capital outlay projections. </w:t>
      </w:r>
    </w:p>
    <w:p w14:paraId="2DE3013D" w14:textId="77777777" w:rsidR="00CB629F" w:rsidRPr="005519FB" w:rsidRDefault="00A41024">
      <w:pPr>
        <w:tabs>
          <w:tab w:val="left" w:pos="8460"/>
          <w:tab w:val="right" w:pos="9360"/>
        </w:tabs>
        <w:ind w:right="230"/>
        <w:rPr>
          <w:rFonts w:ascii="Aptos" w:eastAsia="Calibri" w:hAnsi="Aptos" w:cs="Calibri"/>
          <w:b/>
        </w:rPr>
      </w:pPr>
      <w:r w:rsidRPr="005519FB">
        <w:rPr>
          <w:rFonts w:ascii="Aptos" w:eastAsia="Calibri" w:hAnsi="Aptos" w:cs="Calibri"/>
          <w:b/>
        </w:rPr>
        <w:t>Recommended Evidence and Documentation</w:t>
      </w:r>
    </w:p>
    <w:p w14:paraId="78B35AFF" w14:textId="77777777" w:rsidR="00CB629F" w:rsidRPr="005519FB" w:rsidRDefault="00CB629F">
      <w:pPr>
        <w:tabs>
          <w:tab w:val="left" w:pos="8460"/>
          <w:tab w:val="right" w:pos="9360"/>
        </w:tabs>
        <w:ind w:right="230"/>
        <w:rPr>
          <w:rFonts w:ascii="Aptos" w:eastAsia="Calibri" w:hAnsi="Aptos" w:cs="Calibri"/>
          <w:b/>
        </w:rPr>
      </w:pPr>
    </w:p>
    <w:p w14:paraId="13B6E0AD" w14:textId="77777777" w:rsidR="00CB629F" w:rsidRPr="005519FB" w:rsidRDefault="00A41024">
      <w:pPr>
        <w:numPr>
          <w:ilvl w:val="0"/>
          <w:numId w:val="2"/>
        </w:numPr>
        <w:tabs>
          <w:tab w:val="left" w:pos="990"/>
        </w:tabs>
        <w:ind w:left="1080" w:hanging="90"/>
        <w:rPr>
          <w:rFonts w:ascii="Aptos" w:eastAsia="Calibri" w:hAnsi="Aptos" w:cs="Calibri"/>
        </w:rPr>
      </w:pPr>
      <w:r w:rsidRPr="005519FB">
        <w:rPr>
          <w:rFonts w:ascii="Aptos" w:eastAsia="Calibri" w:hAnsi="Aptos" w:cs="Calibri"/>
        </w:rPr>
        <w:t>Capital Project Projections</w:t>
      </w:r>
    </w:p>
    <w:p w14:paraId="69D60005" w14:textId="77777777" w:rsidR="00CB629F" w:rsidRPr="005519FB" w:rsidRDefault="00A41024">
      <w:pPr>
        <w:numPr>
          <w:ilvl w:val="0"/>
          <w:numId w:val="2"/>
        </w:numPr>
        <w:tabs>
          <w:tab w:val="left" w:pos="990"/>
        </w:tabs>
        <w:ind w:left="1080" w:hanging="90"/>
        <w:rPr>
          <w:rFonts w:ascii="Aptos" w:eastAsia="Calibri" w:hAnsi="Aptos" w:cs="Calibri"/>
        </w:rPr>
      </w:pPr>
      <w:r w:rsidRPr="005519FB">
        <w:rPr>
          <w:rFonts w:ascii="Aptos" w:eastAsia="Calibri" w:hAnsi="Aptos" w:cs="Calibri"/>
        </w:rPr>
        <w:t>Employee expense model</w:t>
      </w:r>
    </w:p>
    <w:p w14:paraId="51CBC257" w14:textId="77777777" w:rsidR="00CB629F" w:rsidRPr="005519FB" w:rsidRDefault="00A41024">
      <w:pPr>
        <w:numPr>
          <w:ilvl w:val="0"/>
          <w:numId w:val="2"/>
        </w:numPr>
        <w:tabs>
          <w:tab w:val="left" w:pos="990"/>
        </w:tabs>
        <w:ind w:left="1080" w:hanging="90"/>
        <w:rPr>
          <w:rFonts w:ascii="Aptos" w:eastAsia="Calibri" w:hAnsi="Aptos" w:cs="Calibri"/>
        </w:rPr>
      </w:pPr>
      <w:r w:rsidRPr="005519FB">
        <w:rPr>
          <w:rFonts w:ascii="Aptos" w:eastAsia="Calibri" w:hAnsi="Aptos" w:cs="Calibri"/>
        </w:rPr>
        <w:t>Funding assumptions package</w:t>
      </w:r>
    </w:p>
    <w:p w14:paraId="10EB6D7B" w14:textId="77777777" w:rsidR="00CB629F" w:rsidRPr="005519FB" w:rsidRDefault="00A41024">
      <w:pPr>
        <w:numPr>
          <w:ilvl w:val="0"/>
          <w:numId w:val="2"/>
        </w:numPr>
        <w:tabs>
          <w:tab w:val="left" w:pos="990"/>
        </w:tabs>
        <w:ind w:left="1080" w:hanging="90"/>
        <w:rPr>
          <w:rFonts w:ascii="Aptos" w:eastAsia="Calibri" w:hAnsi="Aptos" w:cs="Calibri"/>
        </w:rPr>
      </w:pPr>
      <w:r w:rsidRPr="005519FB">
        <w:rPr>
          <w:rFonts w:ascii="Aptos" w:eastAsia="Calibri" w:hAnsi="Aptos" w:cs="Calibri"/>
        </w:rPr>
        <w:t>Funding Model</w:t>
      </w:r>
    </w:p>
    <w:p w14:paraId="32D3D469" w14:textId="77777777" w:rsidR="00CB629F" w:rsidRPr="005519FB" w:rsidRDefault="00A41024">
      <w:pPr>
        <w:numPr>
          <w:ilvl w:val="0"/>
          <w:numId w:val="2"/>
        </w:numPr>
        <w:tabs>
          <w:tab w:val="left" w:pos="990"/>
        </w:tabs>
        <w:ind w:left="1080" w:hanging="90"/>
        <w:rPr>
          <w:rFonts w:ascii="Aptos" w:eastAsia="Calibri" w:hAnsi="Aptos" w:cs="Calibri"/>
        </w:rPr>
      </w:pPr>
      <w:r w:rsidRPr="005519FB">
        <w:rPr>
          <w:rFonts w:ascii="Aptos" w:eastAsia="Calibri" w:hAnsi="Aptos" w:cs="Calibri"/>
        </w:rPr>
        <w:t>Operating Budget</w:t>
      </w:r>
    </w:p>
    <w:p w14:paraId="038899FD" w14:textId="77777777" w:rsidR="00CB629F" w:rsidRPr="005519FB" w:rsidRDefault="00A41024">
      <w:pPr>
        <w:numPr>
          <w:ilvl w:val="0"/>
          <w:numId w:val="2"/>
        </w:numPr>
        <w:tabs>
          <w:tab w:val="left" w:pos="990"/>
        </w:tabs>
        <w:ind w:left="1080" w:hanging="90"/>
        <w:rPr>
          <w:rFonts w:ascii="Aptos" w:eastAsia="Calibri" w:hAnsi="Aptos" w:cs="Calibri"/>
        </w:rPr>
      </w:pPr>
      <w:r w:rsidRPr="005519FB">
        <w:rPr>
          <w:rFonts w:ascii="Aptos" w:eastAsia="Calibri" w:hAnsi="Aptos" w:cs="Calibri"/>
        </w:rPr>
        <w:t>Operating Plan</w:t>
      </w:r>
    </w:p>
    <w:p w14:paraId="2A882A38" w14:textId="77777777" w:rsidR="00CB629F" w:rsidRPr="005519FB" w:rsidRDefault="00A41024">
      <w:pPr>
        <w:numPr>
          <w:ilvl w:val="0"/>
          <w:numId w:val="2"/>
        </w:numPr>
        <w:tabs>
          <w:tab w:val="left" w:pos="990"/>
        </w:tabs>
        <w:ind w:left="1080" w:hanging="90"/>
        <w:rPr>
          <w:rFonts w:ascii="Aptos" w:eastAsia="Calibri" w:hAnsi="Aptos" w:cs="Calibri"/>
        </w:rPr>
      </w:pPr>
      <w:r w:rsidRPr="005519FB">
        <w:rPr>
          <w:rFonts w:ascii="Aptos" w:eastAsia="Calibri" w:hAnsi="Aptos" w:cs="Calibri"/>
        </w:rPr>
        <w:t>Software agreements</w:t>
      </w:r>
    </w:p>
    <w:p w14:paraId="44C87FBC" w14:textId="77777777" w:rsidR="00CB629F" w:rsidRPr="005519FB" w:rsidRDefault="00A41024">
      <w:pPr>
        <w:rPr>
          <w:rFonts w:ascii="Aptos" w:eastAsia="Calibri" w:hAnsi="Aptos" w:cs="Calibri"/>
        </w:rPr>
      </w:pPr>
      <w:r w:rsidRPr="005519FB">
        <w:rPr>
          <w:rFonts w:ascii="Aptos" w:hAnsi="Aptos"/>
        </w:rPr>
        <w:br w:type="page"/>
      </w:r>
    </w:p>
    <w:tbl>
      <w:tblPr>
        <w:tblStyle w:val="aa"/>
        <w:tblW w:w="13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5522"/>
        <w:gridCol w:w="418"/>
        <w:gridCol w:w="439"/>
        <w:gridCol w:w="338"/>
        <w:gridCol w:w="573"/>
        <w:gridCol w:w="5400"/>
      </w:tblGrid>
      <w:tr w:rsidR="005519FB" w:rsidRPr="005519FB" w14:paraId="0B74A759" w14:textId="77777777" w:rsidTr="005519FB">
        <w:tc>
          <w:tcPr>
            <w:tcW w:w="6147" w:type="dxa"/>
            <w:gridSpan w:val="2"/>
          </w:tcPr>
          <w:p w14:paraId="5AD91D85" w14:textId="77777777" w:rsidR="005519FB" w:rsidRPr="005519FB" w:rsidRDefault="005519FB" w:rsidP="005519FB">
            <w:pPr>
              <w:spacing w:before="120" w:after="120" w:line="276" w:lineRule="auto"/>
              <w:rPr>
                <w:rFonts w:ascii="Aptos" w:eastAsia="Calibri" w:hAnsi="Aptos" w:cs="Calibri"/>
                <w:b/>
              </w:rPr>
            </w:pPr>
            <w:r w:rsidRPr="005519FB">
              <w:rPr>
                <w:rFonts w:ascii="Aptos" w:eastAsia="Calibri" w:hAnsi="Aptos" w:cs="Calibri"/>
                <w:b/>
              </w:rPr>
              <w:lastRenderedPageBreak/>
              <w:t xml:space="preserve">Part 9. Financial Resources  </w:t>
            </w:r>
          </w:p>
        </w:tc>
        <w:tc>
          <w:tcPr>
            <w:tcW w:w="1768" w:type="dxa"/>
            <w:gridSpan w:val="4"/>
          </w:tcPr>
          <w:p w14:paraId="71A1C653" w14:textId="77777777" w:rsidR="005519FB" w:rsidRPr="005519FB" w:rsidRDefault="005519FB" w:rsidP="005519FB">
            <w:pPr>
              <w:spacing w:before="120" w:after="120" w:line="276" w:lineRule="auto"/>
              <w:jc w:val="center"/>
              <w:rPr>
                <w:rFonts w:ascii="Aptos" w:hAnsi="Aptos"/>
                <w:b/>
              </w:rPr>
            </w:pPr>
            <w:r w:rsidRPr="005519FB">
              <w:rPr>
                <w:rFonts w:ascii="Aptos" w:hAnsi="Aptos"/>
                <w:b/>
              </w:rPr>
              <w:t>Rating</w:t>
            </w:r>
          </w:p>
          <w:p w14:paraId="192F934E" w14:textId="66426193" w:rsidR="005519FB" w:rsidRPr="005519FB" w:rsidRDefault="005519FB" w:rsidP="005519FB">
            <w:pPr>
              <w:spacing w:before="120" w:after="120" w:line="276" w:lineRule="auto"/>
              <w:rPr>
                <w:rFonts w:ascii="Aptos" w:eastAsia="Calibri" w:hAnsi="Aptos" w:cs="Calibri"/>
                <w:b/>
              </w:rPr>
            </w:pPr>
            <w:r w:rsidRPr="005519FB">
              <w:rPr>
                <w:rFonts w:ascii="Aptos" w:hAnsi="Aptos"/>
                <w:sz w:val="20"/>
                <w:szCs w:val="20"/>
              </w:rPr>
              <w:t>0  Does Not Meet</w:t>
            </w:r>
            <w:r w:rsidRPr="005519FB">
              <w:rPr>
                <w:rFonts w:ascii="Aptos" w:hAnsi="Aptos"/>
                <w:sz w:val="20"/>
                <w:szCs w:val="20"/>
              </w:rPr>
              <w:br/>
              <w:t>1  Partially Meets</w:t>
            </w:r>
            <w:r w:rsidRPr="005519FB">
              <w:rPr>
                <w:rFonts w:ascii="Aptos" w:hAnsi="Aptos"/>
                <w:sz w:val="20"/>
                <w:szCs w:val="20"/>
              </w:rPr>
              <w:br/>
              <w:t>2  Meets</w:t>
            </w:r>
            <w:r w:rsidRPr="005519FB">
              <w:rPr>
                <w:rFonts w:ascii="Aptos" w:hAnsi="Aptos"/>
                <w:sz w:val="20"/>
                <w:szCs w:val="20"/>
              </w:rPr>
              <w:br/>
              <w:t>3  Exceeds</w:t>
            </w:r>
          </w:p>
        </w:tc>
        <w:tc>
          <w:tcPr>
            <w:tcW w:w="5400" w:type="dxa"/>
          </w:tcPr>
          <w:p w14:paraId="52585A5D" w14:textId="77777777" w:rsidR="005519FB" w:rsidRPr="005519FB" w:rsidRDefault="005519FB" w:rsidP="005519FB">
            <w:pPr>
              <w:spacing w:before="120" w:after="120" w:line="276" w:lineRule="auto"/>
              <w:rPr>
                <w:rFonts w:ascii="Aptos" w:hAnsi="Aptos"/>
                <w:b/>
              </w:rPr>
            </w:pPr>
            <w:r w:rsidRPr="005519FB">
              <w:rPr>
                <w:rFonts w:ascii="Aptos" w:hAnsi="Aptos"/>
                <w:b/>
              </w:rPr>
              <w:t xml:space="preserve">Evidence and Documentation </w:t>
            </w:r>
          </w:p>
          <w:p w14:paraId="228F77E1" w14:textId="77777777" w:rsidR="005519FB" w:rsidRPr="005519FB" w:rsidRDefault="005519FB" w:rsidP="005519FB">
            <w:pPr>
              <w:spacing w:before="120" w:after="120" w:line="276" w:lineRule="auto"/>
              <w:rPr>
                <w:rFonts w:ascii="Aptos" w:hAnsi="Aptos"/>
              </w:rPr>
            </w:pPr>
            <w:r w:rsidRPr="005519FB">
              <w:rPr>
                <w:rFonts w:ascii="Aptos" w:hAnsi="Aptos"/>
              </w:rPr>
              <w:t>Provide link to document or website</w:t>
            </w:r>
          </w:p>
          <w:p w14:paraId="74F6C143" w14:textId="77777777" w:rsidR="005519FB" w:rsidRPr="005519FB" w:rsidRDefault="005519FB" w:rsidP="005519FB">
            <w:pPr>
              <w:spacing w:before="120" w:after="120" w:line="276" w:lineRule="auto"/>
              <w:rPr>
                <w:rFonts w:ascii="Aptos" w:hAnsi="Aptos"/>
              </w:rPr>
            </w:pPr>
            <w:r w:rsidRPr="005519FB">
              <w:rPr>
                <w:rFonts w:ascii="Aptos" w:hAnsi="Aptos"/>
              </w:rPr>
              <w:t>Provide statement of evidence</w:t>
            </w:r>
          </w:p>
          <w:p w14:paraId="3A1324B9" w14:textId="39610EF7" w:rsidR="005519FB" w:rsidRPr="005519FB" w:rsidRDefault="005519FB" w:rsidP="005519FB">
            <w:pPr>
              <w:spacing w:before="120" w:after="120" w:line="276" w:lineRule="auto"/>
              <w:rPr>
                <w:rFonts w:ascii="Aptos" w:eastAsia="Calibri" w:hAnsi="Aptos" w:cs="Calibri"/>
                <w:b/>
              </w:rPr>
            </w:pPr>
            <w:r w:rsidRPr="005519FB">
              <w:rPr>
                <w:rFonts w:ascii="Aptos" w:hAnsi="Aptos"/>
              </w:rPr>
              <w:t>Provide name of document if stored in evidence folder</w:t>
            </w:r>
          </w:p>
        </w:tc>
      </w:tr>
      <w:tr w:rsidR="00CB629F" w:rsidRPr="005519FB" w14:paraId="7B45DA5D" w14:textId="77777777" w:rsidTr="005519FB">
        <w:tc>
          <w:tcPr>
            <w:tcW w:w="625" w:type="dxa"/>
          </w:tcPr>
          <w:p w14:paraId="1544C884" w14:textId="77777777" w:rsidR="00CB629F" w:rsidRPr="005519FB" w:rsidRDefault="00A41024">
            <w:pPr>
              <w:spacing w:before="120" w:after="120"/>
              <w:rPr>
                <w:rFonts w:ascii="Aptos" w:eastAsia="Calibri" w:hAnsi="Aptos" w:cs="Calibri"/>
              </w:rPr>
            </w:pPr>
            <w:r w:rsidRPr="005519FB">
              <w:rPr>
                <w:rFonts w:ascii="Aptos" w:eastAsia="Calibri" w:hAnsi="Aptos" w:cs="Calibri"/>
              </w:rPr>
              <w:t>9.1</w:t>
            </w:r>
          </w:p>
        </w:tc>
        <w:tc>
          <w:tcPr>
            <w:tcW w:w="5522" w:type="dxa"/>
          </w:tcPr>
          <w:p w14:paraId="0ACD38DD" w14:textId="77777777" w:rsidR="00CB629F" w:rsidRPr="005519FB" w:rsidRDefault="00A41024">
            <w:pPr>
              <w:spacing w:before="120" w:after="120"/>
              <w:rPr>
                <w:rFonts w:ascii="Aptos" w:eastAsia="Calibri" w:hAnsi="Aptos" w:cs="Calibri"/>
              </w:rPr>
            </w:pPr>
            <w:r w:rsidRPr="005519FB">
              <w:rPr>
                <w:rFonts w:ascii="Aptos" w:eastAsia="Calibri" w:hAnsi="Aptos" w:cs="Calibri"/>
              </w:rPr>
              <w:t>The Campus Card Program has adequate funding to accomplish its mission and goals.</w:t>
            </w:r>
          </w:p>
        </w:tc>
        <w:tc>
          <w:tcPr>
            <w:tcW w:w="418" w:type="dxa"/>
            <w:tcBorders>
              <w:right w:val="nil"/>
            </w:tcBorders>
            <w:vAlign w:val="center"/>
          </w:tcPr>
          <w:p w14:paraId="7E0B1FA4"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9" w:type="dxa"/>
            <w:tcBorders>
              <w:left w:val="nil"/>
              <w:right w:val="nil"/>
            </w:tcBorders>
            <w:vAlign w:val="center"/>
          </w:tcPr>
          <w:p w14:paraId="0BC9E0F9"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5AC876D0"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5782F8E8"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5693B2F9" w14:textId="77777777" w:rsidR="00CB629F" w:rsidRPr="005519FB" w:rsidRDefault="00CB629F">
            <w:pPr>
              <w:rPr>
                <w:rFonts w:ascii="Aptos" w:eastAsia="Calibri" w:hAnsi="Aptos" w:cs="Calibri"/>
              </w:rPr>
            </w:pPr>
          </w:p>
        </w:tc>
      </w:tr>
      <w:tr w:rsidR="00CB629F" w:rsidRPr="005519FB" w14:paraId="203C8CBD" w14:textId="77777777" w:rsidTr="005519FB">
        <w:tc>
          <w:tcPr>
            <w:tcW w:w="625" w:type="dxa"/>
          </w:tcPr>
          <w:p w14:paraId="41D70ECE" w14:textId="77777777" w:rsidR="00CB629F" w:rsidRPr="005519FB" w:rsidRDefault="00A41024">
            <w:pPr>
              <w:spacing w:before="120" w:after="120"/>
              <w:rPr>
                <w:rFonts w:ascii="Aptos" w:eastAsia="Calibri" w:hAnsi="Aptos" w:cs="Calibri"/>
              </w:rPr>
            </w:pPr>
            <w:r w:rsidRPr="005519FB">
              <w:rPr>
                <w:rFonts w:ascii="Aptos" w:eastAsia="Calibri" w:hAnsi="Aptos" w:cs="Calibri"/>
              </w:rPr>
              <w:t>9.2</w:t>
            </w:r>
          </w:p>
        </w:tc>
        <w:tc>
          <w:tcPr>
            <w:tcW w:w="5522" w:type="dxa"/>
          </w:tcPr>
          <w:p w14:paraId="725FD9C3" w14:textId="77777777" w:rsidR="00CB629F" w:rsidRPr="005519FB" w:rsidRDefault="00A41024">
            <w:pPr>
              <w:spacing w:before="120" w:after="120"/>
              <w:rPr>
                <w:rFonts w:ascii="Aptos" w:eastAsia="Calibri" w:hAnsi="Aptos" w:cs="Calibri"/>
              </w:rPr>
            </w:pPr>
            <w:r w:rsidRPr="005519FB">
              <w:rPr>
                <w:rFonts w:ascii="Aptos" w:eastAsia="Calibri" w:hAnsi="Aptos" w:cs="Calibri"/>
              </w:rPr>
              <w:t>Funding priorities are determined within the context of program mission, customer needs, and available fiscal resources.</w:t>
            </w:r>
          </w:p>
        </w:tc>
        <w:tc>
          <w:tcPr>
            <w:tcW w:w="418" w:type="dxa"/>
            <w:tcBorders>
              <w:right w:val="nil"/>
            </w:tcBorders>
            <w:vAlign w:val="center"/>
          </w:tcPr>
          <w:p w14:paraId="62320161"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9" w:type="dxa"/>
            <w:tcBorders>
              <w:left w:val="nil"/>
              <w:right w:val="nil"/>
            </w:tcBorders>
            <w:vAlign w:val="center"/>
          </w:tcPr>
          <w:p w14:paraId="336BC3AD"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483E8ABB"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225CFB55"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6422A5B9" w14:textId="77777777" w:rsidR="00CB629F" w:rsidRPr="005519FB" w:rsidRDefault="00CB629F">
            <w:pPr>
              <w:rPr>
                <w:rFonts w:ascii="Aptos" w:eastAsia="Calibri" w:hAnsi="Aptos" w:cs="Calibri"/>
              </w:rPr>
            </w:pPr>
          </w:p>
        </w:tc>
      </w:tr>
      <w:tr w:rsidR="00CB629F" w:rsidRPr="005519FB" w14:paraId="0654E474" w14:textId="77777777" w:rsidTr="005519FB">
        <w:tc>
          <w:tcPr>
            <w:tcW w:w="625" w:type="dxa"/>
          </w:tcPr>
          <w:p w14:paraId="4DF00307"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9.3</w:t>
            </w:r>
          </w:p>
        </w:tc>
        <w:tc>
          <w:tcPr>
            <w:tcW w:w="5522" w:type="dxa"/>
          </w:tcPr>
          <w:p w14:paraId="0BB1119E"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The Campus Card Program demonstrates fiscal responsibility and cost effectiveness consistent with university/institution protocols.</w:t>
            </w:r>
          </w:p>
        </w:tc>
        <w:tc>
          <w:tcPr>
            <w:tcW w:w="418" w:type="dxa"/>
            <w:tcBorders>
              <w:right w:val="nil"/>
            </w:tcBorders>
            <w:vAlign w:val="center"/>
          </w:tcPr>
          <w:p w14:paraId="22FD875C"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9" w:type="dxa"/>
            <w:tcBorders>
              <w:left w:val="nil"/>
              <w:right w:val="nil"/>
            </w:tcBorders>
            <w:vAlign w:val="center"/>
          </w:tcPr>
          <w:p w14:paraId="733E874C"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40D95543"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6CA8BF7B"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20C6D137" w14:textId="77777777" w:rsidR="00CB629F" w:rsidRPr="005519FB" w:rsidRDefault="00CB629F">
            <w:pPr>
              <w:rPr>
                <w:rFonts w:ascii="Aptos" w:eastAsia="Calibri" w:hAnsi="Aptos" w:cs="Calibri"/>
              </w:rPr>
            </w:pPr>
          </w:p>
        </w:tc>
      </w:tr>
      <w:tr w:rsidR="00CB629F" w:rsidRPr="005519FB" w14:paraId="16B47A1E" w14:textId="77777777" w:rsidTr="005519FB">
        <w:tc>
          <w:tcPr>
            <w:tcW w:w="625" w:type="dxa"/>
          </w:tcPr>
          <w:p w14:paraId="01CCF5D5"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9.4</w:t>
            </w:r>
          </w:p>
        </w:tc>
        <w:tc>
          <w:tcPr>
            <w:tcW w:w="5522" w:type="dxa"/>
          </w:tcPr>
          <w:p w14:paraId="2EFFAEFE"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An appropriate funding model is in place allowing for the Campus Card Program to fund future expansion as well as ongoing operations.</w:t>
            </w:r>
          </w:p>
        </w:tc>
        <w:tc>
          <w:tcPr>
            <w:tcW w:w="418" w:type="dxa"/>
            <w:tcBorders>
              <w:right w:val="nil"/>
            </w:tcBorders>
            <w:vAlign w:val="center"/>
          </w:tcPr>
          <w:p w14:paraId="21E90C1C"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9" w:type="dxa"/>
            <w:tcBorders>
              <w:left w:val="nil"/>
              <w:right w:val="nil"/>
            </w:tcBorders>
            <w:vAlign w:val="center"/>
          </w:tcPr>
          <w:p w14:paraId="048263BE"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19393423"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4291DA76"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7076C019" w14:textId="77777777" w:rsidR="00CB629F" w:rsidRPr="005519FB" w:rsidRDefault="00CB629F">
            <w:pPr>
              <w:rPr>
                <w:rFonts w:ascii="Aptos" w:eastAsia="Calibri" w:hAnsi="Aptos" w:cs="Calibri"/>
              </w:rPr>
            </w:pPr>
          </w:p>
        </w:tc>
      </w:tr>
      <w:tr w:rsidR="00CB629F" w:rsidRPr="005519FB" w14:paraId="0BB13D06" w14:textId="77777777" w:rsidTr="005519FB">
        <w:tc>
          <w:tcPr>
            <w:tcW w:w="625" w:type="dxa"/>
          </w:tcPr>
          <w:p w14:paraId="24BD8E44"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9.5</w:t>
            </w:r>
          </w:p>
        </w:tc>
        <w:tc>
          <w:tcPr>
            <w:tcW w:w="5522" w:type="dxa"/>
          </w:tcPr>
          <w:p w14:paraId="1707977B" w14:textId="77777777" w:rsidR="00CB629F" w:rsidRPr="005519FB" w:rsidRDefault="00A41024">
            <w:pPr>
              <w:spacing w:before="240" w:after="200" w:line="276" w:lineRule="auto"/>
              <w:rPr>
                <w:rFonts w:ascii="Aptos" w:eastAsia="Calibri" w:hAnsi="Aptos" w:cs="Calibri"/>
              </w:rPr>
            </w:pPr>
            <w:r w:rsidRPr="005519FB">
              <w:rPr>
                <w:rFonts w:ascii="Aptos" w:eastAsia="Calibri" w:hAnsi="Aptos" w:cs="Calibri"/>
              </w:rPr>
              <w:t>Financial planning and budgeting for the Campus Card Program includes budgetary figures for current and long-term expenditures including software, hardware, personnel, licensing, maintenance costs, and capital outlay projections.</w:t>
            </w:r>
          </w:p>
        </w:tc>
        <w:tc>
          <w:tcPr>
            <w:tcW w:w="418" w:type="dxa"/>
            <w:tcBorders>
              <w:right w:val="nil"/>
            </w:tcBorders>
            <w:vAlign w:val="center"/>
          </w:tcPr>
          <w:p w14:paraId="194AF5D2"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39" w:type="dxa"/>
            <w:tcBorders>
              <w:left w:val="nil"/>
              <w:right w:val="nil"/>
            </w:tcBorders>
            <w:vAlign w:val="center"/>
          </w:tcPr>
          <w:p w14:paraId="6BC52C3D"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063F0DC9"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3C00819B"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7A78E9E0" w14:textId="77777777" w:rsidR="00CB629F" w:rsidRPr="005519FB" w:rsidRDefault="00CB629F">
            <w:pPr>
              <w:rPr>
                <w:rFonts w:ascii="Aptos" w:eastAsia="Calibri" w:hAnsi="Aptos" w:cs="Calibri"/>
              </w:rPr>
            </w:pPr>
          </w:p>
        </w:tc>
      </w:tr>
    </w:tbl>
    <w:p w14:paraId="297ED264" w14:textId="77777777" w:rsidR="00CB629F" w:rsidRPr="005519FB" w:rsidRDefault="00CB629F">
      <w:pPr>
        <w:spacing w:after="200" w:line="276" w:lineRule="auto"/>
        <w:rPr>
          <w:rFonts w:ascii="Aptos" w:eastAsia="Calibri" w:hAnsi="Aptos" w:cs="Calibri"/>
        </w:rPr>
      </w:pPr>
    </w:p>
    <w:p w14:paraId="015A1D8C" w14:textId="77777777" w:rsidR="00CB629F" w:rsidRPr="005519FB" w:rsidRDefault="00A41024">
      <w:pPr>
        <w:spacing w:after="200" w:line="276" w:lineRule="auto"/>
        <w:rPr>
          <w:rFonts w:ascii="Aptos" w:eastAsia="Calibri" w:hAnsi="Aptos" w:cs="Calibri"/>
          <w:b/>
        </w:rPr>
      </w:pPr>
      <w:r w:rsidRPr="005519FB">
        <w:rPr>
          <w:rFonts w:ascii="Aptos" w:eastAsia="Calibri" w:hAnsi="Aptos" w:cs="Calibri"/>
          <w:b/>
        </w:rPr>
        <w:lastRenderedPageBreak/>
        <w:t>Part 9. Financial Resources Overview Questions</w:t>
      </w:r>
    </w:p>
    <w:p w14:paraId="792C47D1" w14:textId="77777777" w:rsidR="00CB629F" w:rsidRPr="005519FB" w:rsidRDefault="00A41024">
      <w:pPr>
        <w:numPr>
          <w:ilvl w:val="0"/>
          <w:numId w:val="21"/>
        </w:numPr>
        <w:spacing w:line="276" w:lineRule="auto"/>
        <w:rPr>
          <w:rFonts w:ascii="Aptos" w:eastAsia="Calibri" w:hAnsi="Aptos" w:cs="Calibri"/>
        </w:rPr>
      </w:pPr>
      <w:r w:rsidRPr="005519FB">
        <w:rPr>
          <w:rFonts w:ascii="Aptos" w:eastAsia="Calibri" w:hAnsi="Aptos" w:cs="Calibri"/>
        </w:rPr>
        <w:t>What is the funding strategy for the Campus Card Program?</w:t>
      </w:r>
    </w:p>
    <w:p w14:paraId="32CC1377" w14:textId="77777777" w:rsidR="00CB629F" w:rsidRPr="005519FB" w:rsidRDefault="00CB629F">
      <w:pPr>
        <w:rPr>
          <w:rFonts w:ascii="Aptos" w:eastAsia="Calibri" w:hAnsi="Aptos" w:cs="Calibri"/>
        </w:rPr>
      </w:pPr>
    </w:p>
    <w:p w14:paraId="5A1388E1" w14:textId="77777777" w:rsidR="00CB629F" w:rsidRPr="005519FB" w:rsidRDefault="00A41024">
      <w:pPr>
        <w:rPr>
          <w:rFonts w:ascii="Aptos" w:eastAsia="Calibri" w:hAnsi="Aptos" w:cs="Calibri"/>
        </w:rPr>
      </w:pPr>
      <w:r w:rsidRPr="005519FB">
        <w:rPr>
          <w:rFonts w:ascii="Aptos" w:hAnsi="Aptos"/>
        </w:rPr>
        <w:br w:type="page"/>
      </w:r>
    </w:p>
    <w:p w14:paraId="3A7718F9" w14:textId="77777777" w:rsidR="00CB629F" w:rsidRPr="005519FB" w:rsidRDefault="00A41024">
      <w:pPr>
        <w:rPr>
          <w:rFonts w:ascii="Aptos" w:eastAsia="Calibri" w:hAnsi="Aptos" w:cs="Calibri"/>
          <w:b/>
        </w:rPr>
      </w:pPr>
      <w:r w:rsidRPr="005519FB">
        <w:rPr>
          <w:rFonts w:ascii="Aptos" w:eastAsia="Calibri" w:hAnsi="Aptos" w:cs="Calibri"/>
          <w:b/>
        </w:rPr>
        <w:lastRenderedPageBreak/>
        <w:t>10:  Facilities</w:t>
      </w:r>
    </w:p>
    <w:p w14:paraId="0605DE41" w14:textId="77777777" w:rsidR="00CB629F" w:rsidRPr="005519FB" w:rsidRDefault="00CB629F">
      <w:pPr>
        <w:tabs>
          <w:tab w:val="right" w:pos="9360"/>
        </w:tabs>
        <w:ind w:right="230"/>
        <w:rPr>
          <w:rFonts w:ascii="Aptos" w:eastAsia="Calibri" w:hAnsi="Aptos" w:cs="Calibri"/>
          <w:b/>
        </w:rPr>
      </w:pPr>
    </w:p>
    <w:p w14:paraId="2A2C1644" w14:textId="77777777" w:rsidR="00CB629F" w:rsidRPr="005519FB" w:rsidRDefault="00A41024">
      <w:pPr>
        <w:rPr>
          <w:rFonts w:ascii="Aptos" w:eastAsia="Calibri" w:hAnsi="Aptos" w:cs="Calibri"/>
        </w:rPr>
      </w:pPr>
      <w:r w:rsidRPr="005519FB">
        <w:rPr>
          <w:rFonts w:ascii="Aptos" w:eastAsia="Calibri" w:hAnsi="Aptos" w:cs="Calibri"/>
        </w:rPr>
        <w:t xml:space="preserve">The creation of a dedicated Campus Card office and staff is critical to a successful Campus Card Program.  The Campus Card office should be placed in a highly visible, high-traffic area such as a student services building, student center/union, visitor center, or dedicated one-stop center located on the campus. Without a dedicated office and staff, the success of a Campus Card Program is limited. </w:t>
      </w:r>
    </w:p>
    <w:p w14:paraId="785F0072" w14:textId="77777777" w:rsidR="00CB629F" w:rsidRPr="005519FB" w:rsidRDefault="00CB629F">
      <w:pPr>
        <w:tabs>
          <w:tab w:val="right" w:pos="9360"/>
        </w:tabs>
        <w:ind w:right="230"/>
        <w:rPr>
          <w:rFonts w:ascii="Aptos" w:eastAsia="Calibri" w:hAnsi="Aptos" w:cs="Calibri"/>
          <w:b/>
        </w:rPr>
      </w:pPr>
    </w:p>
    <w:p w14:paraId="6FA11C22" w14:textId="54709074" w:rsidR="00CB629F" w:rsidRPr="005519FB" w:rsidRDefault="00A41024">
      <w:pPr>
        <w:pBdr>
          <w:top w:val="nil"/>
          <w:left w:val="nil"/>
          <w:bottom w:val="nil"/>
          <w:right w:val="nil"/>
          <w:between w:val="nil"/>
        </w:pBdr>
        <w:rPr>
          <w:rFonts w:ascii="Aptos" w:eastAsia="Calibri" w:hAnsi="Aptos" w:cs="Calibri"/>
          <w:color w:val="000000"/>
        </w:rPr>
      </w:pPr>
      <w:r w:rsidRPr="005519FB">
        <w:rPr>
          <w:rFonts w:ascii="Aptos" w:eastAsia="Calibri" w:hAnsi="Aptos" w:cs="Calibri"/>
          <w:color w:val="000000"/>
        </w:rPr>
        <w:t xml:space="preserve">A Campus Card office should maintain convenient office hours accessible to the campus community during peak usage </w:t>
      </w:r>
      <w:r w:rsidR="007B6EBE" w:rsidRPr="005519FB">
        <w:rPr>
          <w:rFonts w:ascii="Aptos" w:eastAsia="Calibri" w:hAnsi="Aptos" w:cs="Calibri"/>
          <w:color w:val="000000"/>
        </w:rPr>
        <w:t>periods and</w:t>
      </w:r>
      <w:r w:rsidRPr="005519FB">
        <w:rPr>
          <w:rFonts w:ascii="Aptos" w:eastAsia="Calibri" w:hAnsi="Aptos" w:cs="Calibri"/>
          <w:color w:val="000000"/>
        </w:rPr>
        <w:t xml:space="preserve"> allow for campus community members to conduct business transactions in an efficient and timely manner.  </w:t>
      </w:r>
    </w:p>
    <w:p w14:paraId="12C134F9" w14:textId="77777777" w:rsidR="00CB629F" w:rsidRPr="005519FB" w:rsidRDefault="00CB629F">
      <w:pPr>
        <w:pBdr>
          <w:top w:val="nil"/>
          <w:left w:val="nil"/>
          <w:bottom w:val="nil"/>
          <w:right w:val="nil"/>
          <w:between w:val="nil"/>
        </w:pBdr>
        <w:rPr>
          <w:rFonts w:ascii="Aptos" w:eastAsia="Calibri" w:hAnsi="Aptos" w:cs="Calibri"/>
          <w:color w:val="000000"/>
        </w:rPr>
      </w:pPr>
    </w:p>
    <w:p w14:paraId="1919E83C" w14:textId="7C627308" w:rsidR="00CB629F" w:rsidRPr="005519FB" w:rsidRDefault="00C86EA1">
      <w:pPr>
        <w:pBdr>
          <w:top w:val="nil"/>
          <w:left w:val="nil"/>
          <w:bottom w:val="nil"/>
          <w:right w:val="nil"/>
          <w:between w:val="nil"/>
        </w:pBdr>
        <w:rPr>
          <w:rFonts w:ascii="Aptos" w:eastAsia="Calibri" w:hAnsi="Aptos" w:cs="Calibri"/>
          <w:color w:val="000000"/>
        </w:rPr>
      </w:pPr>
      <w:r>
        <w:rPr>
          <w:rFonts w:ascii="Aptos" w:eastAsia="Calibri" w:hAnsi="Aptos" w:cs="Calibri"/>
          <w:color w:val="000000"/>
        </w:rPr>
        <w:t>To</w:t>
      </w:r>
      <w:r w:rsidR="00A41024" w:rsidRPr="005519FB">
        <w:rPr>
          <w:rFonts w:ascii="Aptos" w:eastAsia="Calibri" w:hAnsi="Aptos" w:cs="Calibri"/>
          <w:color w:val="000000"/>
        </w:rPr>
        <w:t xml:space="preserve"> meet this objective, the Campus Card office may consider hours of operation that are beyond a normal work day, including evening and designated weekend hours.  Online services should be considered especially for usage with non-traditional students, distance education students, and special </w:t>
      </w:r>
      <w:proofErr w:type="gramStart"/>
      <w:r w:rsidR="00A41024" w:rsidRPr="005519FB">
        <w:rPr>
          <w:rFonts w:ascii="Aptos" w:eastAsia="Calibri" w:hAnsi="Aptos" w:cs="Calibri"/>
          <w:color w:val="000000"/>
        </w:rPr>
        <w:t>cohorts</w:t>
      </w:r>
      <w:proofErr w:type="gramEnd"/>
      <w:r w:rsidR="00A41024" w:rsidRPr="005519FB">
        <w:rPr>
          <w:rFonts w:ascii="Aptos" w:eastAsia="Calibri" w:hAnsi="Aptos" w:cs="Calibri"/>
          <w:color w:val="000000"/>
        </w:rPr>
        <w:t xml:space="preserve"> (i.e., nursing, counseling, graduate level programs).</w:t>
      </w:r>
    </w:p>
    <w:p w14:paraId="11EF0CFB" w14:textId="77777777" w:rsidR="00CB629F" w:rsidRPr="005519FB" w:rsidRDefault="00CB629F">
      <w:pPr>
        <w:pBdr>
          <w:top w:val="nil"/>
          <w:left w:val="nil"/>
          <w:bottom w:val="nil"/>
          <w:right w:val="nil"/>
          <w:between w:val="nil"/>
        </w:pBdr>
        <w:rPr>
          <w:rFonts w:ascii="Aptos" w:eastAsia="Calibri" w:hAnsi="Aptos" w:cs="Calibri"/>
          <w:color w:val="000000"/>
        </w:rPr>
      </w:pPr>
    </w:p>
    <w:p w14:paraId="1AD1C217" w14:textId="67E3F709" w:rsidR="00CB629F" w:rsidRPr="005519FB" w:rsidRDefault="00A41024">
      <w:pPr>
        <w:pBdr>
          <w:top w:val="nil"/>
          <w:left w:val="nil"/>
          <w:bottom w:val="nil"/>
          <w:right w:val="nil"/>
          <w:between w:val="nil"/>
        </w:pBdr>
        <w:rPr>
          <w:rFonts w:ascii="Aptos" w:eastAsia="Calibri" w:hAnsi="Aptos" w:cs="Calibri"/>
          <w:color w:val="000000"/>
        </w:rPr>
      </w:pPr>
      <w:r w:rsidRPr="005519FB">
        <w:rPr>
          <w:rFonts w:ascii="Aptos" w:eastAsia="Calibri" w:hAnsi="Aptos" w:cs="Calibri"/>
          <w:color w:val="000000"/>
        </w:rPr>
        <w:t>Larger campuses and multiple campus sites should consider establishing satellite locations to make c</w:t>
      </w:r>
      <w:r w:rsidRPr="005519FB">
        <w:rPr>
          <w:rFonts w:ascii="Aptos" w:eastAsia="Calibri" w:hAnsi="Aptos" w:cs="Calibri"/>
        </w:rPr>
        <w:t>redential</w:t>
      </w:r>
      <w:r w:rsidRPr="005519FB">
        <w:rPr>
          <w:rFonts w:ascii="Aptos" w:eastAsia="Calibri" w:hAnsi="Aptos" w:cs="Calibri"/>
          <w:color w:val="000000"/>
        </w:rPr>
        <w:t xml:space="preserve"> issuance and depository access more accessible to the entire campus community.</w:t>
      </w:r>
    </w:p>
    <w:p w14:paraId="7C0FBC13" w14:textId="77777777" w:rsidR="00CB629F" w:rsidRPr="005519FB" w:rsidRDefault="00CB629F">
      <w:pPr>
        <w:pBdr>
          <w:top w:val="nil"/>
          <w:left w:val="nil"/>
          <w:bottom w:val="nil"/>
          <w:right w:val="nil"/>
          <w:between w:val="nil"/>
        </w:pBdr>
        <w:rPr>
          <w:rFonts w:ascii="Aptos" w:eastAsia="Calibri" w:hAnsi="Aptos" w:cs="Calibri"/>
          <w:color w:val="000000"/>
        </w:rPr>
      </w:pPr>
    </w:p>
    <w:p w14:paraId="02AF2F4D" w14:textId="2F88FB4C" w:rsidR="00CB629F" w:rsidRPr="005519FB" w:rsidRDefault="00A41024">
      <w:pPr>
        <w:pBdr>
          <w:top w:val="nil"/>
          <w:left w:val="nil"/>
          <w:bottom w:val="nil"/>
          <w:right w:val="nil"/>
          <w:between w:val="nil"/>
        </w:pBdr>
        <w:rPr>
          <w:rFonts w:ascii="Aptos" w:eastAsia="Calibri" w:hAnsi="Aptos" w:cs="Calibri"/>
          <w:color w:val="000000"/>
        </w:rPr>
      </w:pPr>
      <w:r w:rsidRPr="005519FB">
        <w:rPr>
          <w:rFonts w:ascii="Aptos" w:eastAsia="Calibri" w:hAnsi="Aptos" w:cs="Calibri"/>
          <w:color w:val="000000"/>
        </w:rPr>
        <w:t>Permanent Campus Card offices should have sufficient</w:t>
      </w:r>
      <w:r w:rsidRPr="005519FB">
        <w:rPr>
          <w:rFonts w:ascii="Aptos" w:eastAsia="Calibri" w:hAnsi="Aptos" w:cs="Calibri"/>
        </w:rPr>
        <w:t xml:space="preserve"> and effective</w:t>
      </w:r>
      <w:r w:rsidRPr="005519FB">
        <w:rPr>
          <w:rFonts w:ascii="Aptos" w:eastAsia="Calibri" w:hAnsi="Aptos" w:cs="Calibri"/>
          <w:color w:val="000000"/>
        </w:rPr>
        <w:t xml:space="preserve"> space to meet their day-to-day needs. During high volume carding times including orientations, move-in days, and registration, Campus Card offices may want to use designated satellite or temporary facilities to efficiently handle a larger volume of clientele in a short period of time.</w:t>
      </w:r>
    </w:p>
    <w:p w14:paraId="15B63CF8" w14:textId="77777777" w:rsidR="00CB629F" w:rsidRPr="005519FB" w:rsidRDefault="00CB629F">
      <w:pPr>
        <w:pBdr>
          <w:top w:val="nil"/>
          <w:left w:val="nil"/>
          <w:bottom w:val="nil"/>
          <w:right w:val="nil"/>
          <w:between w:val="nil"/>
        </w:pBdr>
        <w:rPr>
          <w:rFonts w:ascii="Aptos" w:eastAsia="Calibri" w:hAnsi="Aptos" w:cs="Calibri"/>
        </w:rPr>
      </w:pPr>
    </w:p>
    <w:p w14:paraId="0B4DBF14" w14:textId="77777777" w:rsidR="00CB629F" w:rsidRPr="005519FB" w:rsidRDefault="00A41024">
      <w:pPr>
        <w:pBdr>
          <w:top w:val="nil"/>
          <w:left w:val="nil"/>
          <w:bottom w:val="nil"/>
          <w:right w:val="nil"/>
          <w:between w:val="nil"/>
        </w:pBdr>
        <w:rPr>
          <w:rFonts w:ascii="Aptos" w:eastAsia="Calibri" w:hAnsi="Aptos" w:cs="Calibri"/>
        </w:rPr>
      </w:pPr>
      <w:r w:rsidRPr="005519FB">
        <w:rPr>
          <w:rFonts w:ascii="Aptos" w:eastAsia="Calibri" w:hAnsi="Aptos" w:cs="Calibri"/>
        </w:rPr>
        <w:t>A Campus Card office should maintain a secure environment for staff and customers through the usage of available campus access control, monitoring, and alarm systems.</w:t>
      </w:r>
    </w:p>
    <w:p w14:paraId="40A82999" w14:textId="77777777" w:rsidR="00CB629F" w:rsidRPr="005519FB" w:rsidRDefault="00CB629F">
      <w:pPr>
        <w:pBdr>
          <w:top w:val="nil"/>
          <w:left w:val="nil"/>
          <w:bottom w:val="nil"/>
          <w:right w:val="nil"/>
          <w:between w:val="nil"/>
        </w:pBdr>
        <w:rPr>
          <w:rFonts w:ascii="Aptos" w:eastAsia="Calibri" w:hAnsi="Aptos" w:cs="Calibri"/>
        </w:rPr>
      </w:pPr>
    </w:p>
    <w:p w14:paraId="0E50A96D" w14:textId="77777777" w:rsidR="00CB629F" w:rsidRPr="005519FB" w:rsidRDefault="00A41024">
      <w:pPr>
        <w:tabs>
          <w:tab w:val="left" w:pos="8460"/>
          <w:tab w:val="right" w:pos="9360"/>
        </w:tabs>
        <w:ind w:right="230"/>
        <w:rPr>
          <w:rFonts w:ascii="Aptos" w:eastAsia="Calibri" w:hAnsi="Aptos" w:cs="Calibri"/>
          <w:b/>
        </w:rPr>
      </w:pPr>
      <w:r w:rsidRPr="005519FB">
        <w:rPr>
          <w:rFonts w:ascii="Aptos" w:eastAsia="Calibri" w:hAnsi="Aptos" w:cs="Calibri"/>
          <w:b/>
        </w:rPr>
        <w:t>Recommended Evidence and Documentation</w:t>
      </w:r>
    </w:p>
    <w:p w14:paraId="47808214" w14:textId="77777777" w:rsidR="00CB629F" w:rsidRPr="005519FB" w:rsidRDefault="00CB629F">
      <w:pPr>
        <w:tabs>
          <w:tab w:val="left" w:pos="8460"/>
          <w:tab w:val="right" w:pos="9360"/>
        </w:tabs>
        <w:ind w:right="230"/>
        <w:rPr>
          <w:rFonts w:ascii="Aptos" w:eastAsia="Calibri" w:hAnsi="Aptos" w:cs="Calibri"/>
          <w:b/>
        </w:rPr>
      </w:pPr>
    </w:p>
    <w:p w14:paraId="0093AAEE" w14:textId="77777777" w:rsidR="00790759" w:rsidRPr="005519FB" w:rsidRDefault="00790759">
      <w:pPr>
        <w:numPr>
          <w:ilvl w:val="0"/>
          <w:numId w:val="3"/>
        </w:numPr>
        <w:tabs>
          <w:tab w:val="left" w:pos="990"/>
        </w:tabs>
        <w:ind w:left="1080" w:hanging="90"/>
        <w:rPr>
          <w:rFonts w:ascii="Aptos" w:eastAsia="Calibri" w:hAnsi="Aptos" w:cs="Calibri"/>
        </w:rPr>
      </w:pPr>
      <w:r w:rsidRPr="005519FB">
        <w:rPr>
          <w:rFonts w:ascii="Aptos" w:eastAsia="Calibri" w:hAnsi="Aptos" w:cs="Calibri"/>
        </w:rPr>
        <w:t>Campus Card Program office visibility on campus assessment</w:t>
      </w:r>
    </w:p>
    <w:p w14:paraId="3C11221C" w14:textId="77777777" w:rsidR="00790759" w:rsidRPr="005519FB" w:rsidRDefault="00790759">
      <w:pPr>
        <w:numPr>
          <w:ilvl w:val="0"/>
          <w:numId w:val="3"/>
        </w:numPr>
        <w:tabs>
          <w:tab w:val="left" w:pos="990"/>
        </w:tabs>
        <w:ind w:left="1080" w:hanging="90"/>
        <w:rPr>
          <w:rFonts w:ascii="Aptos" w:eastAsia="Calibri" w:hAnsi="Aptos" w:cs="Calibri"/>
        </w:rPr>
      </w:pPr>
      <w:r w:rsidRPr="005519FB">
        <w:rPr>
          <w:rFonts w:ascii="Aptos" w:eastAsia="Calibri" w:hAnsi="Aptos" w:cs="Calibri"/>
        </w:rPr>
        <w:t>Office space layout and specs</w:t>
      </w:r>
    </w:p>
    <w:p w14:paraId="7856681B" w14:textId="77777777" w:rsidR="00790759" w:rsidRPr="005519FB" w:rsidRDefault="00790759">
      <w:pPr>
        <w:numPr>
          <w:ilvl w:val="0"/>
          <w:numId w:val="3"/>
        </w:numPr>
        <w:tabs>
          <w:tab w:val="left" w:pos="990"/>
        </w:tabs>
        <w:ind w:left="1080" w:hanging="90"/>
        <w:rPr>
          <w:rFonts w:ascii="Aptos" w:eastAsia="Calibri" w:hAnsi="Aptos" w:cs="Calibri"/>
        </w:rPr>
      </w:pPr>
      <w:r w:rsidRPr="005519FB">
        <w:rPr>
          <w:rFonts w:ascii="Aptos" w:eastAsia="Calibri" w:hAnsi="Aptos" w:cs="Calibri"/>
        </w:rPr>
        <w:t>Operating hours</w:t>
      </w:r>
    </w:p>
    <w:p w14:paraId="25E4DA9B" w14:textId="77777777" w:rsidR="00790759" w:rsidRPr="005519FB" w:rsidRDefault="00790759">
      <w:pPr>
        <w:numPr>
          <w:ilvl w:val="0"/>
          <w:numId w:val="3"/>
        </w:numPr>
        <w:tabs>
          <w:tab w:val="left" w:pos="990"/>
        </w:tabs>
        <w:ind w:left="1080" w:hanging="90"/>
        <w:rPr>
          <w:rFonts w:ascii="Aptos" w:eastAsia="Calibri" w:hAnsi="Aptos" w:cs="Calibri"/>
        </w:rPr>
      </w:pPr>
      <w:r w:rsidRPr="005519FB">
        <w:rPr>
          <w:rFonts w:ascii="Aptos" w:eastAsia="Calibri" w:hAnsi="Aptos" w:cs="Calibri"/>
        </w:rPr>
        <w:t>Policy addressing that new construction and remodels incorporate credential access</w:t>
      </w:r>
    </w:p>
    <w:p w14:paraId="57A33D74" w14:textId="77777777" w:rsidR="00790759" w:rsidRPr="005519FB" w:rsidRDefault="00790759">
      <w:pPr>
        <w:numPr>
          <w:ilvl w:val="0"/>
          <w:numId w:val="3"/>
        </w:numPr>
        <w:tabs>
          <w:tab w:val="left" w:pos="990"/>
        </w:tabs>
        <w:ind w:left="1080" w:hanging="90"/>
        <w:rPr>
          <w:rFonts w:ascii="Aptos" w:eastAsia="Calibri" w:hAnsi="Aptos" w:cs="Calibri"/>
        </w:rPr>
      </w:pPr>
      <w:r w:rsidRPr="005519FB">
        <w:rPr>
          <w:rFonts w:ascii="Aptos" w:eastAsia="Calibri" w:hAnsi="Aptos" w:cs="Calibri"/>
        </w:rPr>
        <w:t>Satellite office specifications</w:t>
      </w:r>
    </w:p>
    <w:p w14:paraId="2C79807B" w14:textId="77777777" w:rsidR="00790759" w:rsidRPr="005519FB" w:rsidRDefault="00790759">
      <w:pPr>
        <w:numPr>
          <w:ilvl w:val="0"/>
          <w:numId w:val="3"/>
        </w:numPr>
        <w:tabs>
          <w:tab w:val="left" w:pos="990"/>
        </w:tabs>
        <w:ind w:left="1080" w:hanging="90"/>
        <w:rPr>
          <w:rFonts w:ascii="Aptos" w:eastAsia="Calibri" w:hAnsi="Aptos" w:cs="Calibri"/>
        </w:rPr>
      </w:pPr>
      <w:r w:rsidRPr="005519FB">
        <w:rPr>
          <w:rFonts w:ascii="Aptos" w:eastAsia="Calibri" w:hAnsi="Aptos" w:cs="Calibri"/>
        </w:rPr>
        <w:t>Summary of Campus Card Program accessibility to the campus community</w:t>
      </w:r>
    </w:p>
    <w:p w14:paraId="374A6C6F" w14:textId="77777777" w:rsidR="00CB629F" w:rsidRPr="005519FB" w:rsidRDefault="00CB629F">
      <w:pPr>
        <w:pBdr>
          <w:top w:val="nil"/>
          <w:left w:val="nil"/>
          <w:bottom w:val="nil"/>
          <w:right w:val="nil"/>
          <w:between w:val="nil"/>
        </w:pBdr>
        <w:rPr>
          <w:rFonts w:ascii="Aptos" w:eastAsia="Calibri" w:hAnsi="Aptos" w:cs="Calibri"/>
          <w:color w:val="000000"/>
        </w:rPr>
      </w:pPr>
    </w:p>
    <w:tbl>
      <w:tblPr>
        <w:tblStyle w:val="ab"/>
        <w:tblW w:w="13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5252"/>
        <w:gridCol w:w="508"/>
        <w:gridCol w:w="349"/>
        <w:gridCol w:w="338"/>
        <w:gridCol w:w="573"/>
        <w:gridCol w:w="5400"/>
      </w:tblGrid>
      <w:tr w:rsidR="005519FB" w:rsidRPr="005519FB" w14:paraId="08354BB8" w14:textId="77777777" w:rsidTr="005519FB">
        <w:tc>
          <w:tcPr>
            <w:tcW w:w="6147" w:type="dxa"/>
            <w:gridSpan w:val="2"/>
          </w:tcPr>
          <w:p w14:paraId="3D2EB265" w14:textId="77777777" w:rsidR="005519FB" w:rsidRPr="005519FB" w:rsidRDefault="005519FB" w:rsidP="005519FB">
            <w:pPr>
              <w:spacing w:before="120" w:after="120" w:line="276" w:lineRule="auto"/>
              <w:rPr>
                <w:rFonts w:ascii="Aptos" w:eastAsia="Calibri" w:hAnsi="Aptos" w:cs="Calibri"/>
                <w:b/>
              </w:rPr>
            </w:pPr>
            <w:r w:rsidRPr="005519FB">
              <w:rPr>
                <w:rFonts w:ascii="Aptos" w:eastAsia="Calibri" w:hAnsi="Aptos" w:cs="Calibri"/>
                <w:b/>
              </w:rPr>
              <w:lastRenderedPageBreak/>
              <w:t xml:space="preserve">Part 10. Facilities  </w:t>
            </w:r>
          </w:p>
        </w:tc>
        <w:tc>
          <w:tcPr>
            <w:tcW w:w="1768" w:type="dxa"/>
            <w:gridSpan w:val="4"/>
          </w:tcPr>
          <w:p w14:paraId="24AB99E8" w14:textId="77777777" w:rsidR="005519FB" w:rsidRPr="005519FB" w:rsidRDefault="005519FB" w:rsidP="005519FB">
            <w:pPr>
              <w:spacing w:before="120" w:after="120" w:line="276" w:lineRule="auto"/>
              <w:jc w:val="center"/>
              <w:rPr>
                <w:rFonts w:ascii="Aptos" w:hAnsi="Aptos"/>
                <w:b/>
              </w:rPr>
            </w:pPr>
            <w:r w:rsidRPr="005519FB">
              <w:rPr>
                <w:rFonts w:ascii="Aptos" w:hAnsi="Aptos"/>
                <w:b/>
              </w:rPr>
              <w:t>Rating</w:t>
            </w:r>
          </w:p>
          <w:p w14:paraId="6BA24E44" w14:textId="663C1A3E" w:rsidR="005519FB" w:rsidRPr="005519FB" w:rsidRDefault="005519FB" w:rsidP="005519FB">
            <w:pPr>
              <w:spacing w:before="120" w:after="120" w:line="276" w:lineRule="auto"/>
              <w:rPr>
                <w:rFonts w:ascii="Aptos" w:eastAsia="Calibri" w:hAnsi="Aptos" w:cs="Calibri"/>
                <w:b/>
              </w:rPr>
            </w:pPr>
            <w:r w:rsidRPr="005519FB">
              <w:rPr>
                <w:rFonts w:ascii="Aptos" w:hAnsi="Aptos"/>
                <w:sz w:val="20"/>
                <w:szCs w:val="20"/>
              </w:rPr>
              <w:t>0  Does Not Meet</w:t>
            </w:r>
            <w:r w:rsidRPr="005519FB">
              <w:rPr>
                <w:rFonts w:ascii="Aptos" w:hAnsi="Aptos"/>
                <w:sz w:val="20"/>
                <w:szCs w:val="20"/>
              </w:rPr>
              <w:br/>
              <w:t>1  Partially Meets</w:t>
            </w:r>
            <w:r w:rsidRPr="005519FB">
              <w:rPr>
                <w:rFonts w:ascii="Aptos" w:hAnsi="Aptos"/>
                <w:sz w:val="20"/>
                <w:szCs w:val="20"/>
              </w:rPr>
              <w:br/>
              <w:t>2  Meets</w:t>
            </w:r>
            <w:r w:rsidRPr="005519FB">
              <w:rPr>
                <w:rFonts w:ascii="Aptos" w:hAnsi="Aptos"/>
                <w:sz w:val="20"/>
                <w:szCs w:val="20"/>
              </w:rPr>
              <w:br/>
              <w:t>3  Exceeds</w:t>
            </w:r>
          </w:p>
        </w:tc>
        <w:tc>
          <w:tcPr>
            <w:tcW w:w="5400" w:type="dxa"/>
          </w:tcPr>
          <w:p w14:paraId="48A63F83" w14:textId="77777777" w:rsidR="005519FB" w:rsidRPr="005519FB" w:rsidRDefault="005519FB" w:rsidP="005519FB">
            <w:pPr>
              <w:spacing w:before="120" w:after="120" w:line="276" w:lineRule="auto"/>
              <w:rPr>
                <w:rFonts w:ascii="Aptos" w:hAnsi="Aptos"/>
                <w:b/>
              </w:rPr>
            </w:pPr>
            <w:r w:rsidRPr="005519FB">
              <w:rPr>
                <w:rFonts w:ascii="Aptos" w:hAnsi="Aptos"/>
                <w:b/>
              </w:rPr>
              <w:t xml:space="preserve">Evidence and Documentation </w:t>
            </w:r>
          </w:p>
          <w:p w14:paraId="2CDF6FE3" w14:textId="77777777" w:rsidR="005519FB" w:rsidRPr="005519FB" w:rsidRDefault="005519FB" w:rsidP="005519FB">
            <w:pPr>
              <w:spacing w:before="120" w:after="120" w:line="276" w:lineRule="auto"/>
              <w:rPr>
                <w:rFonts w:ascii="Aptos" w:hAnsi="Aptos"/>
              </w:rPr>
            </w:pPr>
            <w:r w:rsidRPr="005519FB">
              <w:rPr>
                <w:rFonts w:ascii="Aptos" w:hAnsi="Aptos"/>
              </w:rPr>
              <w:t>Provide link to document or website</w:t>
            </w:r>
          </w:p>
          <w:p w14:paraId="12D43581" w14:textId="77777777" w:rsidR="005519FB" w:rsidRPr="005519FB" w:rsidRDefault="005519FB" w:rsidP="005519FB">
            <w:pPr>
              <w:spacing w:before="120" w:after="120" w:line="276" w:lineRule="auto"/>
              <w:rPr>
                <w:rFonts w:ascii="Aptos" w:hAnsi="Aptos"/>
              </w:rPr>
            </w:pPr>
            <w:r w:rsidRPr="005519FB">
              <w:rPr>
                <w:rFonts w:ascii="Aptos" w:hAnsi="Aptos"/>
              </w:rPr>
              <w:t>Provide statement of evidence</w:t>
            </w:r>
          </w:p>
          <w:p w14:paraId="29DFC27F" w14:textId="721547C3" w:rsidR="005519FB" w:rsidRPr="005519FB" w:rsidRDefault="005519FB" w:rsidP="005519FB">
            <w:pPr>
              <w:spacing w:before="120" w:after="120" w:line="276" w:lineRule="auto"/>
              <w:rPr>
                <w:rFonts w:ascii="Aptos" w:eastAsia="Calibri" w:hAnsi="Aptos" w:cs="Calibri"/>
                <w:b/>
              </w:rPr>
            </w:pPr>
            <w:r w:rsidRPr="005519FB">
              <w:rPr>
                <w:rFonts w:ascii="Aptos" w:hAnsi="Aptos"/>
              </w:rPr>
              <w:t>Provide name of document if stored in evidence folder</w:t>
            </w:r>
          </w:p>
        </w:tc>
      </w:tr>
      <w:tr w:rsidR="00CB629F" w:rsidRPr="005519FB" w14:paraId="365FC286" w14:textId="77777777" w:rsidTr="005519FB">
        <w:tc>
          <w:tcPr>
            <w:tcW w:w="895" w:type="dxa"/>
          </w:tcPr>
          <w:p w14:paraId="7FA6938D"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10.1</w:t>
            </w:r>
          </w:p>
        </w:tc>
        <w:tc>
          <w:tcPr>
            <w:tcW w:w="5252" w:type="dxa"/>
          </w:tcPr>
          <w:p w14:paraId="347793E4"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 xml:space="preserve">The Campus Card office </w:t>
            </w:r>
            <w:proofErr w:type="gramStart"/>
            <w:r w:rsidRPr="005519FB">
              <w:rPr>
                <w:rFonts w:ascii="Aptos" w:eastAsia="Calibri" w:hAnsi="Aptos" w:cs="Calibri"/>
              </w:rPr>
              <w:t>is located in</w:t>
            </w:r>
            <w:proofErr w:type="gramEnd"/>
            <w:r w:rsidRPr="005519FB">
              <w:rPr>
                <w:rFonts w:ascii="Aptos" w:eastAsia="Calibri" w:hAnsi="Aptos" w:cs="Calibri"/>
              </w:rPr>
              <w:t xml:space="preserve"> an ADA compliant, accessible area with high visibility and traffic.</w:t>
            </w:r>
          </w:p>
        </w:tc>
        <w:tc>
          <w:tcPr>
            <w:tcW w:w="508" w:type="dxa"/>
            <w:tcBorders>
              <w:right w:val="nil"/>
            </w:tcBorders>
            <w:vAlign w:val="center"/>
          </w:tcPr>
          <w:p w14:paraId="6A715B7B"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349" w:type="dxa"/>
            <w:tcBorders>
              <w:left w:val="nil"/>
              <w:right w:val="nil"/>
            </w:tcBorders>
            <w:vAlign w:val="center"/>
          </w:tcPr>
          <w:p w14:paraId="19CF6CBB"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458AFCC1"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000F4226"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64694A99" w14:textId="77777777" w:rsidR="00CB629F" w:rsidRPr="005519FB" w:rsidRDefault="00CB629F">
            <w:pPr>
              <w:rPr>
                <w:rFonts w:ascii="Aptos" w:eastAsia="Calibri" w:hAnsi="Aptos" w:cs="Calibri"/>
              </w:rPr>
            </w:pPr>
          </w:p>
        </w:tc>
      </w:tr>
      <w:tr w:rsidR="00CB629F" w:rsidRPr="005519FB" w14:paraId="170CCEDE" w14:textId="77777777" w:rsidTr="005519FB">
        <w:tc>
          <w:tcPr>
            <w:tcW w:w="895" w:type="dxa"/>
          </w:tcPr>
          <w:p w14:paraId="12B66839"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10.2</w:t>
            </w:r>
          </w:p>
        </w:tc>
        <w:tc>
          <w:tcPr>
            <w:tcW w:w="5252" w:type="dxa"/>
          </w:tcPr>
          <w:p w14:paraId="7AC90881"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 Campus Card Program has a dedicated office.</w:t>
            </w:r>
          </w:p>
        </w:tc>
        <w:tc>
          <w:tcPr>
            <w:tcW w:w="508" w:type="dxa"/>
            <w:tcBorders>
              <w:right w:val="nil"/>
            </w:tcBorders>
            <w:vAlign w:val="center"/>
          </w:tcPr>
          <w:p w14:paraId="0D5826BE"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349" w:type="dxa"/>
            <w:tcBorders>
              <w:left w:val="nil"/>
              <w:right w:val="nil"/>
            </w:tcBorders>
            <w:vAlign w:val="center"/>
          </w:tcPr>
          <w:p w14:paraId="09D2ED77"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7BECA8AC"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410FC266"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14A19CE6" w14:textId="77777777" w:rsidR="00CB629F" w:rsidRPr="005519FB" w:rsidRDefault="00CB629F">
            <w:pPr>
              <w:rPr>
                <w:rFonts w:ascii="Aptos" w:eastAsia="Calibri" w:hAnsi="Aptos" w:cs="Calibri"/>
              </w:rPr>
            </w:pPr>
          </w:p>
        </w:tc>
      </w:tr>
      <w:tr w:rsidR="00CB629F" w:rsidRPr="005519FB" w14:paraId="0B103242" w14:textId="77777777" w:rsidTr="005519FB">
        <w:tc>
          <w:tcPr>
            <w:tcW w:w="895" w:type="dxa"/>
          </w:tcPr>
          <w:p w14:paraId="6168CDAC"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10.3</w:t>
            </w:r>
          </w:p>
        </w:tc>
        <w:tc>
          <w:tcPr>
            <w:tcW w:w="5252" w:type="dxa"/>
          </w:tcPr>
          <w:p w14:paraId="0CA73414"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Marketing materials, media platforms and signage clearly indicate the location(s) of the Campus Card office, with special consideration given to those new to campus.</w:t>
            </w:r>
          </w:p>
        </w:tc>
        <w:tc>
          <w:tcPr>
            <w:tcW w:w="508" w:type="dxa"/>
            <w:tcBorders>
              <w:right w:val="nil"/>
            </w:tcBorders>
            <w:vAlign w:val="center"/>
          </w:tcPr>
          <w:p w14:paraId="058588A9"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349" w:type="dxa"/>
            <w:tcBorders>
              <w:left w:val="nil"/>
              <w:right w:val="nil"/>
            </w:tcBorders>
            <w:vAlign w:val="center"/>
          </w:tcPr>
          <w:p w14:paraId="6ED86102"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7E0E6A9B"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0A1CB745"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0AAF8865" w14:textId="77777777" w:rsidR="00CB629F" w:rsidRPr="005519FB" w:rsidRDefault="00CB629F">
            <w:pPr>
              <w:rPr>
                <w:rFonts w:ascii="Aptos" w:eastAsia="Calibri" w:hAnsi="Aptos" w:cs="Calibri"/>
              </w:rPr>
            </w:pPr>
          </w:p>
        </w:tc>
      </w:tr>
      <w:tr w:rsidR="00CB629F" w:rsidRPr="005519FB" w14:paraId="363CD581" w14:textId="77777777" w:rsidTr="005519FB">
        <w:tc>
          <w:tcPr>
            <w:tcW w:w="895" w:type="dxa"/>
          </w:tcPr>
          <w:p w14:paraId="0764BDDC"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10.4</w:t>
            </w:r>
          </w:p>
        </w:tc>
        <w:tc>
          <w:tcPr>
            <w:tcW w:w="5252" w:type="dxa"/>
          </w:tcPr>
          <w:p w14:paraId="3ED45705"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 Campus Card office maintains office hours convenient to the campus community.</w:t>
            </w:r>
          </w:p>
        </w:tc>
        <w:tc>
          <w:tcPr>
            <w:tcW w:w="508" w:type="dxa"/>
            <w:tcBorders>
              <w:right w:val="nil"/>
            </w:tcBorders>
            <w:vAlign w:val="center"/>
          </w:tcPr>
          <w:p w14:paraId="731B3A33"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349" w:type="dxa"/>
            <w:tcBorders>
              <w:left w:val="nil"/>
              <w:right w:val="nil"/>
            </w:tcBorders>
            <w:vAlign w:val="center"/>
          </w:tcPr>
          <w:p w14:paraId="76949921"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3DC388B1"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115FB1F7"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1F3B0508" w14:textId="77777777" w:rsidR="00CB629F" w:rsidRPr="005519FB" w:rsidRDefault="00CB629F">
            <w:pPr>
              <w:rPr>
                <w:rFonts w:ascii="Aptos" w:eastAsia="Calibri" w:hAnsi="Aptos" w:cs="Calibri"/>
              </w:rPr>
            </w:pPr>
          </w:p>
        </w:tc>
      </w:tr>
      <w:tr w:rsidR="00CB629F" w:rsidRPr="005519FB" w14:paraId="25E7A3F0" w14:textId="77777777" w:rsidTr="005519FB">
        <w:tc>
          <w:tcPr>
            <w:tcW w:w="895" w:type="dxa"/>
          </w:tcPr>
          <w:p w14:paraId="56D78849"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10.5</w:t>
            </w:r>
          </w:p>
        </w:tc>
        <w:tc>
          <w:tcPr>
            <w:tcW w:w="5252" w:type="dxa"/>
          </w:tcPr>
          <w:p w14:paraId="25942ADE"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 Campus Card Program offers online, self-service, and after-hours services.</w:t>
            </w:r>
          </w:p>
        </w:tc>
        <w:tc>
          <w:tcPr>
            <w:tcW w:w="508" w:type="dxa"/>
            <w:tcBorders>
              <w:right w:val="nil"/>
            </w:tcBorders>
            <w:vAlign w:val="center"/>
          </w:tcPr>
          <w:p w14:paraId="403D5207"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349" w:type="dxa"/>
            <w:tcBorders>
              <w:left w:val="nil"/>
              <w:right w:val="nil"/>
            </w:tcBorders>
            <w:vAlign w:val="center"/>
          </w:tcPr>
          <w:p w14:paraId="0B80A60C"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616EC31E"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71404EE8"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4B200188" w14:textId="77777777" w:rsidR="00CB629F" w:rsidRPr="005519FB" w:rsidRDefault="00CB629F">
            <w:pPr>
              <w:rPr>
                <w:rFonts w:ascii="Aptos" w:eastAsia="Calibri" w:hAnsi="Aptos" w:cs="Calibri"/>
              </w:rPr>
            </w:pPr>
          </w:p>
        </w:tc>
      </w:tr>
      <w:tr w:rsidR="00CB629F" w:rsidRPr="005519FB" w14:paraId="17F604B6" w14:textId="77777777" w:rsidTr="005519FB">
        <w:tc>
          <w:tcPr>
            <w:tcW w:w="895" w:type="dxa"/>
          </w:tcPr>
          <w:p w14:paraId="4288E662"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10.6</w:t>
            </w:r>
          </w:p>
        </w:tc>
        <w:tc>
          <w:tcPr>
            <w:tcW w:w="5252" w:type="dxa"/>
          </w:tcPr>
          <w:p w14:paraId="18FB2049"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There is sufficient office space for customers to conduct business safely and effectively while maintaining confidentiality.</w:t>
            </w:r>
          </w:p>
        </w:tc>
        <w:tc>
          <w:tcPr>
            <w:tcW w:w="508" w:type="dxa"/>
            <w:tcBorders>
              <w:right w:val="nil"/>
            </w:tcBorders>
            <w:vAlign w:val="center"/>
          </w:tcPr>
          <w:p w14:paraId="75124C76"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349" w:type="dxa"/>
            <w:tcBorders>
              <w:left w:val="nil"/>
              <w:right w:val="nil"/>
            </w:tcBorders>
            <w:vAlign w:val="center"/>
          </w:tcPr>
          <w:p w14:paraId="5A0C30B2"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20B4F0D0"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58870E5D"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503EE578" w14:textId="77777777" w:rsidR="00CB629F" w:rsidRPr="005519FB" w:rsidRDefault="00CB629F">
            <w:pPr>
              <w:rPr>
                <w:rFonts w:ascii="Aptos" w:eastAsia="Calibri" w:hAnsi="Aptos" w:cs="Calibri"/>
              </w:rPr>
            </w:pPr>
          </w:p>
        </w:tc>
      </w:tr>
      <w:tr w:rsidR="00CB629F" w:rsidRPr="005519FB" w14:paraId="15E34B2F" w14:textId="77777777" w:rsidTr="005519FB">
        <w:tc>
          <w:tcPr>
            <w:tcW w:w="895" w:type="dxa"/>
          </w:tcPr>
          <w:p w14:paraId="541F84F8"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lastRenderedPageBreak/>
              <w:t>10.7</w:t>
            </w:r>
          </w:p>
        </w:tc>
        <w:tc>
          <w:tcPr>
            <w:tcW w:w="5252" w:type="dxa"/>
          </w:tcPr>
          <w:p w14:paraId="583D098A"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There is sufficient and effective space for the Campus Card office staff to operate safely and effectively while maintaining confidentiality.</w:t>
            </w:r>
          </w:p>
        </w:tc>
        <w:tc>
          <w:tcPr>
            <w:tcW w:w="508" w:type="dxa"/>
            <w:tcBorders>
              <w:right w:val="nil"/>
            </w:tcBorders>
            <w:vAlign w:val="center"/>
          </w:tcPr>
          <w:p w14:paraId="38A3DF1B"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349" w:type="dxa"/>
            <w:tcBorders>
              <w:left w:val="nil"/>
              <w:right w:val="nil"/>
            </w:tcBorders>
            <w:vAlign w:val="center"/>
          </w:tcPr>
          <w:p w14:paraId="01B2DED6"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461B6AEB"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24E1958A"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7D328348" w14:textId="77777777" w:rsidR="00CB629F" w:rsidRPr="005519FB" w:rsidRDefault="00CB629F">
            <w:pPr>
              <w:rPr>
                <w:rFonts w:ascii="Aptos" w:eastAsia="Calibri" w:hAnsi="Aptos" w:cs="Calibri"/>
              </w:rPr>
            </w:pPr>
          </w:p>
        </w:tc>
      </w:tr>
      <w:tr w:rsidR="00CB629F" w:rsidRPr="005519FB" w14:paraId="28D857DE" w14:textId="77777777" w:rsidTr="005519FB">
        <w:tc>
          <w:tcPr>
            <w:tcW w:w="895" w:type="dxa"/>
          </w:tcPr>
          <w:p w14:paraId="4BC7FE73"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10.8</w:t>
            </w:r>
          </w:p>
        </w:tc>
        <w:tc>
          <w:tcPr>
            <w:tcW w:w="5252" w:type="dxa"/>
          </w:tcPr>
          <w:p w14:paraId="52795A57"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There is sufficient storage for spare equipment.</w:t>
            </w:r>
          </w:p>
        </w:tc>
        <w:tc>
          <w:tcPr>
            <w:tcW w:w="508" w:type="dxa"/>
            <w:tcBorders>
              <w:right w:val="nil"/>
            </w:tcBorders>
            <w:vAlign w:val="center"/>
          </w:tcPr>
          <w:p w14:paraId="148BB046"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349" w:type="dxa"/>
            <w:tcBorders>
              <w:left w:val="nil"/>
              <w:right w:val="nil"/>
            </w:tcBorders>
            <w:vAlign w:val="center"/>
          </w:tcPr>
          <w:p w14:paraId="4DF619C9"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7548223C"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6B565F6A"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6B975D04" w14:textId="77777777" w:rsidR="00CB629F" w:rsidRPr="005519FB" w:rsidRDefault="00CB629F">
            <w:pPr>
              <w:rPr>
                <w:rFonts w:ascii="Aptos" w:eastAsia="Calibri" w:hAnsi="Aptos" w:cs="Calibri"/>
              </w:rPr>
            </w:pPr>
          </w:p>
        </w:tc>
      </w:tr>
      <w:tr w:rsidR="00CB629F" w:rsidRPr="005519FB" w14:paraId="6C94FA1D" w14:textId="77777777" w:rsidTr="005519FB">
        <w:tc>
          <w:tcPr>
            <w:tcW w:w="895" w:type="dxa"/>
          </w:tcPr>
          <w:p w14:paraId="0EAFAB67"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10.9</w:t>
            </w:r>
          </w:p>
        </w:tc>
        <w:tc>
          <w:tcPr>
            <w:tcW w:w="5252" w:type="dxa"/>
          </w:tcPr>
          <w:p w14:paraId="044F5A66"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There is a work space / test bench / technician’s lab with sufficient power, plug-ins, network, systems access, and reader connectivity.</w:t>
            </w:r>
          </w:p>
        </w:tc>
        <w:tc>
          <w:tcPr>
            <w:tcW w:w="508" w:type="dxa"/>
            <w:tcBorders>
              <w:right w:val="nil"/>
            </w:tcBorders>
            <w:vAlign w:val="center"/>
          </w:tcPr>
          <w:p w14:paraId="734BB592"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349" w:type="dxa"/>
            <w:tcBorders>
              <w:left w:val="nil"/>
              <w:right w:val="nil"/>
            </w:tcBorders>
            <w:vAlign w:val="center"/>
          </w:tcPr>
          <w:p w14:paraId="3A819CEC"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196DDF61"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271F5751"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78659869" w14:textId="77777777" w:rsidR="00CB629F" w:rsidRPr="005519FB" w:rsidRDefault="00CB629F">
            <w:pPr>
              <w:rPr>
                <w:rFonts w:ascii="Aptos" w:eastAsia="Calibri" w:hAnsi="Aptos" w:cs="Calibri"/>
              </w:rPr>
            </w:pPr>
          </w:p>
        </w:tc>
      </w:tr>
      <w:tr w:rsidR="00CB629F" w:rsidRPr="005519FB" w14:paraId="6EDA66FB" w14:textId="77777777" w:rsidTr="005519FB">
        <w:tc>
          <w:tcPr>
            <w:tcW w:w="895" w:type="dxa"/>
          </w:tcPr>
          <w:p w14:paraId="2A4C220C"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10.10</w:t>
            </w:r>
          </w:p>
        </w:tc>
        <w:tc>
          <w:tcPr>
            <w:tcW w:w="5252" w:type="dxa"/>
          </w:tcPr>
          <w:p w14:paraId="45C2F569"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There is secure storage for physical credentials.</w:t>
            </w:r>
          </w:p>
        </w:tc>
        <w:tc>
          <w:tcPr>
            <w:tcW w:w="508" w:type="dxa"/>
            <w:tcBorders>
              <w:right w:val="nil"/>
            </w:tcBorders>
            <w:vAlign w:val="center"/>
          </w:tcPr>
          <w:p w14:paraId="634D88D2"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349" w:type="dxa"/>
            <w:tcBorders>
              <w:left w:val="nil"/>
              <w:right w:val="nil"/>
            </w:tcBorders>
            <w:vAlign w:val="center"/>
          </w:tcPr>
          <w:p w14:paraId="3086CBAA"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3E3FF766"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3702D833"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032CF5B2" w14:textId="77777777" w:rsidR="00CB629F" w:rsidRPr="005519FB" w:rsidRDefault="00CB629F">
            <w:pPr>
              <w:rPr>
                <w:rFonts w:ascii="Aptos" w:eastAsia="Calibri" w:hAnsi="Aptos" w:cs="Calibri"/>
              </w:rPr>
            </w:pPr>
          </w:p>
        </w:tc>
      </w:tr>
      <w:tr w:rsidR="00CB629F" w:rsidRPr="005519FB" w14:paraId="0A216FDF" w14:textId="77777777" w:rsidTr="005519FB">
        <w:tc>
          <w:tcPr>
            <w:tcW w:w="895" w:type="dxa"/>
          </w:tcPr>
          <w:p w14:paraId="4BADA9AA"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10.11</w:t>
            </w:r>
          </w:p>
        </w:tc>
        <w:tc>
          <w:tcPr>
            <w:tcW w:w="5252" w:type="dxa"/>
          </w:tcPr>
          <w:p w14:paraId="6052C0B0"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There is secure storage to meet PCI storage requirements.</w:t>
            </w:r>
          </w:p>
        </w:tc>
        <w:tc>
          <w:tcPr>
            <w:tcW w:w="508" w:type="dxa"/>
            <w:tcBorders>
              <w:right w:val="nil"/>
            </w:tcBorders>
            <w:vAlign w:val="center"/>
          </w:tcPr>
          <w:p w14:paraId="61B70949"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349" w:type="dxa"/>
            <w:tcBorders>
              <w:left w:val="nil"/>
              <w:right w:val="nil"/>
            </w:tcBorders>
            <w:vAlign w:val="center"/>
          </w:tcPr>
          <w:p w14:paraId="45EC1E32"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0E4F347E"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0F9D6E76"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25A3708C" w14:textId="77777777" w:rsidR="00CB629F" w:rsidRPr="005519FB" w:rsidRDefault="00CB629F">
            <w:pPr>
              <w:rPr>
                <w:rFonts w:ascii="Aptos" w:eastAsia="Calibri" w:hAnsi="Aptos" w:cs="Calibri"/>
              </w:rPr>
            </w:pPr>
          </w:p>
        </w:tc>
      </w:tr>
      <w:tr w:rsidR="00CB629F" w:rsidRPr="005519FB" w14:paraId="6F6FB533" w14:textId="77777777" w:rsidTr="005519FB">
        <w:tc>
          <w:tcPr>
            <w:tcW w:w="895" w:type="dxa"/>
          </w:tcPr>
          <w:p w14:paraId="3FCD7CA7"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10.12</w:t>
            </w:r>
          </w:p>
        </w:tc>
        <w:tc>
          <w:tcPr>
            <w:tcW w:w="5252" w:type="dxa"/>
          </w:tcPr>
          <w:p w14:paraId="4933E6D0"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 Campus Card office uses secure campus access, monitoring, and alarm systems to secure their production and office facilities and protect employees.</w:t>
            </w:r>
          </w:p>
        </w:tc>
        <w:tc>
          <w:tcPr>
            <w:tcW w:w="508" w:type="dxa"/>
            <w:tcBorders>
              <w:right w:val="nil"/>
            </w:tcBorders>
            <w:vAlign w:val="center"/>
          </w:tcPr>
          <w:p w14:paraId="672A92BA"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349" w:type="dxa"/>
            <w:tcBorders>
              <w:left w:val="nil"/>
              <w:right w:val="nil"/>
            </w:tcBorders>
            <w:vAlign w:val="center"/>
          </w:tcPr>
          <w:p w14:paraId="674BC940"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61749ABA"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5160C2C9"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081D8478" w14:textId="77777777" w:rsidR="00CB629F" w:rsidRPr="005519FB" w:rsidRDefault="00CB629F">
            <w:pPr>
              <w:rPr>
                <w:rFonts w:ascii="Aptos" w:eastAsia="Calibri" w:hAnsi="Aptos" w:cs="Calibri"/>
              </w:rPr>
            </w:pPr>
          </w:p>
        </w:tc>
      </w:tr>
      <w:tr w:rsidR="00CB629F" w:rsidRPr="005519FB" w14:paraId="106EEC12" w14:textId="77777777" w:rsidTr="005519FB">
        <w:tc>
          <w:tcPr>
            <w:tcW w:w="895" w:type="dxa"/>
          </w:tcPr>
          <w:p w14:paraId="2B875BEA"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10.13</w:t>
            </w:r>
          </w:p>
        </w:tc>
        <w:tc>
          <w:tcPr>
            <w:tcW w:w="5252" w:type="dxa"/>
          </w:tcPr>
          <w:p w14:paraId="02DDF98D"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 xml:space="preserve">There is an institutional policy addressing standards for new construction and remodels that incorporates delivery of card services (door access, vending, etc.) </w:t>
            </w:r>
          </w:p>
        </w:tc>
        <w:tc>
          <w:tcPr>
            <w:tcW w:w="508" w:type="dxa"/>
            <w:tcBorders>
              <w:right w:val="nil"/>
            </w:tcBorders>
            <w:vAlign w:val="center"/>
          </w:tcPr>
          <w:p w14:paraId="18BB4C06"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349" w:type="dxa"/>
            <w:tcBorders>
              <w:left w:val="nil"/>
              <w:right w:val="nil"/>
            </w:tcBorders>
            <w:vAlign w:val="center"/>
          </w:tcPr>
          <w:p w14:paraId="646045B1"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5C5E7B07"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2FA2B2AE"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0FAD8FB6" w14:textId="77777777" w:rsidR="00CB629F" w:rsidRPr="005519FB" w:rsidRDefault="00CB629F">
            <w:pPr>
              <w:rPr>
                <w:rFonts w:ascii="Aptos" w:eastAsia="Calibri" w:hAnsi="Aptos" w:cs="Calibri"/>
              </w:rPr>
            </w:pPr>
          </w:p>
        </w:tc>
      </w:tr>
    </w:tbl>
    <w:p w14:paraId="0A6335CD" w14:textId="77777777" w:rsidR="00CB629F" w:rsidRPr="005519FB" w:rsidRDefault="00CB629F">
      <w:pPr>
        <w:tabs>
          <w:tab w:val="right" w:pos="9360"/>
        </w:tabs>
        <w:ind w:right="230"/>
        <w:rPr>
          <w:rFonts w:ascii="Aptos" w:eastAsia="Calibri" w:hAnsi="Aptos" w:cs="Calibri"/>
          <w:b/>
        </w:rPr>
      </w:pPr>
    </w:p>
    <w:p w14:paraId="1B13A2FC" w14:textId="77777777" w:rsidR="00CB629F" w:rsidRPr="005519FB" w:rsidRDefault="00A41024">
      <w:pPr>
        <w:tabs>
          <w:tab w:val="right" w:pos="9360"/>
        </w:tabs>
        <w:ind w:right="230"/>
        <w:rPr>
          <w:rFonts w:ascii="Aptos" w:eastAsia="Calibri" w:hAnsi="Aptos" w:cs="Calibri"/>
          <w:b/>
        </w:rPr>
      </w:pPr>
      <w:r w:rsidRPr="005519FB">
        <w:rPr>
          <w:rFonts w:ascii="Aptos" w:eastAsia="Calibri" w:hAnsi="Aptos" w:cs="Calibri"/>
          <w:b/>
        </w:rPr>
        <w:t>Part 10. Facilities Overview Questions</w:t>
      </w:r>
    </w:p>
    <w:p w14:paraId="5B606926" w14:textId="77777777" w:rsidR="00CB629F" w:rsidRPr="005519FB" w:rsidRDefault="00CB629F">
      <w:pPr>
        <w:tabs>
          <w:tab w:val="right" w:pos="9360"/>
        </w:tabs>
        <w:ind w:right="230"/>
        <w:rPr>
          <w:rFonts w:ascii="Aptos" w:eastAsia="Calibri" w:hAnsi="Aptos" w:cs="Calibri"/>
          <w:b/>
        </w:rPr>
      </w:pPr>
    </w:p>
    <w:p w14:paraId="1CAEBB36" w14:textId="79DC2C6D" w:rsidR="00CB629F" w:rsidRPr="005519FB" w:rsidRDefault="00A41024">
      <w:pPr>
        <w:numPr>
          <w:ilvl w:val="0"/>
          <w:numId w:val="11"/>
        </w:numPr>
        <w:spacing w:line="276" w:lineRule="auto"/>
        <w:rPr>
          <w:rFonts w:ascii="Aptos" w:eastAsia="Calibri" w:hAnsi="Aptos" w:cs="Calibri"/>
        </w:rPr>
      </w:pPr>
      <w:r w:rsidRPr="005519FB">
        <w:rPr>
          <w:rFonts w:ascii="Aptos" w:eastAsia="Calibri" w:hAnsi="Aptos" w:cs="Calibri"/>
        </w:rPr>
        <w:t>Provide a floor plan of Campus Card office layout</w:t>
      </w:r>
      <w:r w:rsidR="00E14F94">
        <w:rPr>
          <w:rFonts w:ascii="Aptos" w:eastAsia="Calibri" w:hAnsi="Aptos" w:cs="Calibri"/>
        </w:rPr>
        <w:t xml:space="preserve"> (rem</w:t>
      </w:r>
      <w:r w:rsidR="00924084">
        <w:rPr>
          <w:rFonts w:ascii="Aptos" w:eastAsia="Calibri" w:hAnsi="Aptos" w:cs="Calibri"/>
        </w:rPr>
        <w:t>inder</w:t>
      </w:r>
      <w:r w:rsidR="00E14F94">
        <w:rPr>
          <w:rFonts w:ascii="Aptos" w:eastAsia="Calibri" w:hAnsi="Aptos" w:cs="Calibri"/>
        </w:rPr>
        <w:t xml:space="preserve"> to upload it to the NACCU Vault)</w:t>
      </w:r>
      <w:r w:rsidRPr="005519FB">
        <w:rPr>
          <w:rFonts w:ascii="Aptos" w:eastAsia="Calibri" w:hAnsi="Aptos" w:cs="Calibri"/>
        </w:rPr>
        <w:t>.</w:t>
      </w:r>
    </w:p>
    <w:p w14:paraId="7650C960" w14:textId="77777777" w:rsidR="00CB629F" w:rsidRPr="005519FB" w:rsidRDefault="00CB629F">
      <w:pPr>
        <w:spacing w:line="276" w:lineRule="auto"/>
        <w:ind w:left="720"/>
        <w:rPr>
          <w:rFonts w:ascii="Aptos" w:eastAsia="Calibri" w:hAnsi="Aptos" w:cs="Calibri"/>
        </w:rPr>
      </w:pPr>
    </w:p>
    <w:p w14:paraId="144A6203" w14:textId="77777777" w:rsidR="00CB629F" w:rsidRPr="005519FB" w:rsidRDefault="00A41024">
      <w:pPr>
        <w:numPr>
          <w:ilvl w:val="0"/>
          <w:numId w:val="11"/>
        </w:numPr>
        <w:spacing w:line="276" w:lineRule="auto"/>
        <w:rPr>
          <w:rFonts w:ascii="Aptos" w:eastAsia="Calibri" w:hAnsi="Aptos" w:cs="Calibri"/>
        </w:rPr>
      </w:pPr>
      <w:r w:rsidRPr="005519FB">
        <w:rPr>
          <w:rFonts w:ascii="Aptos" w:eastAsia="Calibri" w:hAnsi="Aptos" w:cs="Calibri"/>
        </w:rPr>
        <w:t>Provide a campus map with the location of the Campus Card office and any self-service locations (kiosks).</w:t>
      </w:r>
    </w:p>
    <w:p w14:paraId="049EC391" w14:textId="77777777" w:rsidR="00CB629F" w:rsidRPr="005519FB" w:rsidRDefault="00A41024">
      <w:pPr>
        <w:tabs>
          <w:tab w:val="right" w:pos="9360"/>
        </w:tabs>
        <w:ind w:right="230"/>
        <w:rPr>
          <w:rFonts w:ascii="Aptos" w:eastAsia="Calibri" w:hAnsi="Aptos" w:cs="Calibri"/>
          <w:b/>
        </w:rPr>
      </w:pPr>
      <w:r w:rsidRPr="005519FB">
        <w:rPr>
          <w:rFonts w:ascii="Aptos" w:eastAsia="Calibri" w:hAnsi="Aptos" w:cs="Calibri"/>
          <w:b/>
        </w:rPr>
        <w:lastRenderedPageBreak/>
        <w:t>11:  Technology and Equipment</w:t>
      </w:r>
    </w:p>
    <w:p w14:paraId="59C1472C" w14:textId="77777777" w:rsidR="00CB629F" w:rsidRPr="005519FB" w:rsidRDefault="00CB629F">
      <w:pPr>
        <w:tabs>
          <w:tab w:val="right" w:pos="9360"/>
        </w:tabs>
        <w:ind w:right="230"/>
        <w:rPr>
          <w:rFonts w:ascii="Aptos" w:eastAsia="Calibri" w:hAnsi="Aptos" w:cs="Calibri"/>
          <w:b/>
        </w:rPr>
      </w:pPr>
    </w:p>
    <w:p w14:paraId="66D45759" w14:textId="77777777" w:rsidR="00CB629F" w:rsidRPr="005519FB" w:rsidRDefault="00A41024">
      <w:pPr>
        <w:rPr>
          <w:rFonts w:ascii="Aptos" w:eastAsia="Calibri" w:hAnsi="Aptos" w:cs="Calibri"/>
        </w:rPr>
      </w:pPr>
      <w:r w:rsidRPr="005519FB">
        <w:rPr>
          <w:rFonts w:ascii="Aptos" w:eastAsia="Calibri" w:hAnsi="Aptos" w:cs="Calibri"/>
        </w:rPr>
        <w:t xml:space="preserve">Technology is essential to the ability of Campus Card Programs to support their mission. </w:t>
      </w:r>
      <w:proofErr w:type="gramStart"/>
      <w:r w:rsidRPr="005519FB">
        <w:rPr>
          <w:rFonts w:ascii="Aptos" w:eastAsia="Calibri" w:hAnsi="Aptos" w:cs="Calibri"/>
        </w:rPr>
        <w:t>The technology</w:t>
      </w:r>
      <w:proofErr w:type="gramEnd"/>
      <w:r w:rsidRPr="005519FB">
        <w:rPr>
          <w:rFonts w:ascii="Aptos" w:eastAsia="Calibri" w:hAnsi="Aptos" w:cs="Calibri"/>
        </w:rPr>
        <w:t xml:space="preserve"> and its use must comply with institutional policies and procedures and be evaluated for compliance with relevant campus, state, provincial, and/or federal regulations.</w:t>
      </w:r>
    </w:p>
    <w:p w14:paraId="7B27CE8A" w14:textId="77777777" w:rsidR="00CB629F" w:rsidRPr="005519FB" w:rsidRDefault="00CB629F">
      <w:pPr>
        <w:rPr>
          <w:rFonts w:ascii="Aptos" w:eastAsia="Calibri" w:hAnsi="Aptos" w:cs="Calibri"/>
        </w:rPr>
      </w:pPr>
    </w:p>
    <w:p w14:paraId="412B82D6" w14:textId="2C6A302C" w:rsidR="00CB629F" w:rsidRPr="005519FB" w:rsidRDefault="00A41024">
      <w:pPr>
        <w:rPr>
          <w:rFonts w:ascii="Aptos" w:eastAsia="Calibri" w:hAnsi="Aptos" w:cs="Calibri"/>
        </w:rPr>
      </w:pPr>
      <w:r w:rsidRPr="005519FB">
        <w:rPr>
          <w:rFonts w:ascii="Aptos" w:eastAsia="Calibri" w:hAnsi="Aptos" w:cs="Calibri"/>
        </w:rPr>
        <w:t xml:space="preserve">Campus Card technology, as well as any workstations maintained by the Campus Card office for its programs and services, must be accessible and must meet established technology standards for delivery to </w:t>
      </w:r>
      <w:r w:rsidR="002D5779" w:rsidRPr="005519FB">
        <w:rPr>
          <w:rFonts w:ascii="Aptos" w:eastAsia="Calibri" w:hAnsi="Aptos" w:cs="Calibri"/>
        </w:rPr>
        <w:t>people</w:t>
      </w:r>
      <w:r w:rsidRPr="005519FB">
        <w:rPr>
          <w:rFonts w:ascii="Aptos" w:eastAsia="Calibri" w:hAnsi="Aptos" w:cs="Calibri"/>
        </w:rPr>
        <w:t xml:space="preserve"> with disabilities.</w:t>
      </w:r>
    </w:p>
    <w:p w14:paraId="3D472B93" w14:textId="77777777" w:rsidR="00CB629F" w:rsidRPr="005519FB" w:rsidRDefault="00CB629F">
      <w:pPr>
        <w:rPr>
          <w:rFonts w:ascii="Aptos" w:eastAsia="Calibri" w:hAnsi="Aptos" w:cs="Calibri"/>
        </w:rPr>
      </w:pPr>
    </w:p>
    <w:p w14:paraId="6E5F8C74" w14:textId="00C6DA09" w:rsidR="00CB629F" w:rsidRPr="005519FB" w:rsidRDefault="00A41024">
      <w:pPr>
        <w:rPr>
          <w:rFonts w:ascii="Aptos" w:eastAsia="Calibri" w:hAnsi="Aptos" w:cs="Calibri"/>
        </w:rPr>
      </w:pPr>
      <w:r w:rsidRPr="005519FB">
        <w:rPr>
          <w:rFonts w:ascii="Aptos" w:eastAsia="Calibri" w:hAnsi="Aptos" w:cs="Calibri"/>
        </w:rPr>
        <w:t xml:space="preserve">The Campus Card Program must have sufficient technical and support staff members to ensure that the card system is </w:t>
      </w:r>
      <w:r w:rsidR="002D5779" w:rsidRPr="005519FB">
        <w:rPr>
          <w:rFonts w:ascii="Aptos" w:eastAsia="Calibri" w:hAnsi="Aptos" w:cs="Calibri"/>
        </w:rPr>
        <w:t>reliable,</w:t>
      </w:r>
      <w:r w:rsidRPr="005519FB">
        <w:rPr>
          <w:rFonts w:ascii="Aptos" w:eastAsia="Calibri" w:hAnsi="Aptos" w:cs="Calibri"/>
        </w:rPr>
        <w:t xml:space="preserve"> and that system integrity is maintained under current and supported applications and hardware, thus reducing downtime, and increasing user satisfaction and trust in the system by the campus community. </w:t>
      </w:r>
    </w:p>
    <w:p w14:paraId="629C271D" w14:textId="77777777" w:rsidR="00CB629F" w:rsidRPr="005519FB" w:rsidRDefault="00CB629F">
      <w:pPr>
        <w:rPr>
          <w:rFonts w:ascii="Aptos" w:eastAsia="Calibri" w:hAnsi="Aptos" w:cs="Calibri"/>
        </w:rPr>
      </w:pPr>
    </w:p>
    <w:p w14:paraId="1B956FCF" w14:textId="77777777" w:rsidR="00CB629F" w:rsidRPr="005519FB" w:rsidRDefault="00A41024">
      <w:pPr>
        <w:rPr>
          <w:rFonts w:ascii="Aptos" w:eastAsia="Calibri" w:hAnsi="Aptos" w:cs="Calibri"/>
        </w:rPr>
      </w:pPr>
      <w:r w:rsidRPr="005519FB">
        <w:rPr>
          <w:rFonts w:ascii="Aptos" w:eastAsia="Calibri" w:hAnsi="Aptos" w:cs="Calibri"/>
        </w:rPr>
        <w:t>Dedicated hardware is necessary to support the types of credentials the Campus Card Program accepts.  Hardware should include but is not limited to card production workstations, encoding equipment and online provisioning tools.  A production workstation should include (a) a fully compatible and campus compliant desktop/laptop computer; (b) a camera with light and zoom capability; (c) a pre-designated backdrop or flat wall surface on which to capture images; and (d) a card printer, with laminator, magnetic stripe encoder, and chip(s) encoders as applicable.  It is recommended to have an additional station(s) for peak times and in the event of breakdowns.</w:t>
      </w:r>
    </w:p>
    <w:p w14:paraId="4EEF1DBB" w14:textId="77777777" w:rsidR="00CB629F" w:rsidRPr="005519FB" w:rsidRDefault="00CB629F">
      <w:pPr>
        <w:rPr>
          <w:rFonts w:ascii="Aptos" w:eastAsia="Calibri" w:hAnsi="Aptos" w:cs="Calibri"/>
        </w:rPr>
      </w:pPr>
    </w:p>
    <w:p w14:paraId="46547E5A" w14:textId="77777777" w:rsidR="00CB629F" w:rsidRPr="005519FB" w:rsidRDefault="00A41024">
      <w:pPr>
        <w:rPr>
          <w:rFonts w:ascii="Aptos" w:eastAsia="Calibri" w:hAnsi="Aptos" w:cs="Calibri"/>
        </w:rPr>
      </w:pPr>
      <w:r w:rsidRPr="005519FB">
        <w:rPr>
          <w:rFonts w:ascii="Aptos" w:eastAsia="Calibri" w:hAnsi="Aptos" w:cs="Calibri"/>
        </w:rPr>
        <w:t xml:space="preserve">Mobile provisioning processes should include, but not be limited to, secure cardholder authentication, streamlined device selection and confirmation of successful self-provisioning. </w:t>
      </w:r>
    </w:p>
    <w:p w14:paraId="3280205B" w14:textId="77777777" w:rsidR="00CB629F" w:rsidRPr="005519FB" w:rsidRDefault="00CB629F">
      <w:pPr>
        <w:rPr>
          <w:rFonts w:ascii="Aptos" w:eastAsia="Calibri" w:hAnsi="Aptos" w:cs="Calibri"/>
        </w:rPr>
      </w:pPr>
    </w:p>
    <w:p w14:paraId="78661ED8" w14:textId="77777777" w:rsidR="00CB629F" w:rsidRPr="005519FB" w:rsidRDefault="00A41024">
      <w:pPr>
        <w:rPr>
          <w:rFonts w:ascii="Aptos" w:eastAsia="Calibri" w:hAnsi="Aptos" w:cs="Calibri"/>
        </w:rPr>
      </w:pPr>
      <w:r w:rsidRPr="005519FB">
        <w:rPr>
          <w:rFonts w:ascii="Aptos" w:eastAsia="Calibri" w:hAnsi="Aptos" w:cs="Calibri"/>
        </w:rPr>
        <w:t xml:space="preserve">The Campus Card Program must maintain policies and procedures that address the security and integrity of data as well as cardholder identity. One of the important values of a fully integrated Campus Card Program is real-time capability.  Data should be immediately available to the user community and accessible via the card readers.  </w:t>
      </w:r>
    </w:p>
    <w:p w14:paraId="00BA31DE" w14:textId="77777777" w:rsidR="00CB629F" w:rsidRPr="005519FB" w:rsidRDefault="00CB629F">
      <w:pPr>
        <w:widowControl w:val="0"/>
        <w:pBdr>
          <w:top w:val="nil"/>
          <w:left w:val="nil"/>
          <w:bottom w:val="nil"/>
          <w:right w:val="nil"/>
          <w:between w:val="nil"/>
        </w:pBdr>
        <w:rPr>
          <w:rFonts w:ascii="Aptos" w:eastAsia="Calibri" w:hAnsi="Aptos" w:cs="Calibri"/>
          <w:color w:val="000000"/>
        </w:rPr>
      </w:pPr>
    </w:p>
    <w:p w14:paraId="0217CC9F" w14:textId="77777777" w:rsidR="00CB629F" w:rsidRPr="005519FB" w:rsidRDefault="00A41024">
      <w:pPr>
        <w:widowControl w:val="0"/>
        <w:pBdr>
          <w:top w:val="nil"/>
          <w:left w:val="nil"/>
          <w:bottom w:val="nil"/>
          <w:right w:val="nil"/>
          <w:between w:val="nil"/>
        </w:pBdr>
        <w:rPr>
          <w:rFonts w:ascii="Aptos" w:eastAsia="Calibri" w:hAnsi="Aptos" w:cs="Calibri"/>
          <w:color w:val="000000"/>
        </w:rPr>
      </w:pPr>
      <w:r w:rsidRPr="005519FB">
        <w:rPr>
          <w:rFonts w:ascii="Aptos" w:eastAsia="Calibri" w:hAnsi="Aptos" w:cs="Calibri"/>
          <w:color w:val="000000"/>
        </w:rPr>
        <w:t>It is critical that the campus Information Technology office and the Campus Card office work together to ensure that integrated processes are designed so updated c</w:t>
      </w:r>
      <w:r w:rsidRPr="005519FB">
        <w:rPr>
          <w:rFonts w:ascii="Aptos" w:eastAsia="Calibri" w:hAnsi="Aptos" w:cs="Calibri"/>
        </w:rPr>
        <w:t>redential</w:t>
      </w:r>
      <w:r w:rsidRPr="005519FB">
        <w:rPr>
          <w:rFonts w:ascii="Aptos" w:eastAsia="Calibri" w:hAnsi="Aptos" w:cs="Calibri"/>
          <w:color w:val="000000"/>
        </w:rPr>
        <w:t xml:space="preserve"> transactions and demographic information </w:t>
      </w:r>
      <w:proofErr w:type="gramStart"/>
      <w:r w:rsidRPr="005519FB">
        <w:rPr>
          <w:rFonts w:ascii="Aptos" w:eastAsia="Calibri" w:hAnsi="Aptos" w:cs="Calibri"/>
          <w:color w:val="000000"/>
        </w:rPr>
        <w:t>is</w:t>
      </w:r>
      <w:proofErr w:type="gramEnd"/>
      <w:r w:rsidRPr="005519FB">
        <w:rPr>
          <w:rFonts w:ascii="Aptos" w:eastAsia="Calibri" w:hAnsi="Aptos" w:cs="Calibri"/>
          <w:color w:val="000000"/>
        </w:rPr>
        <w:t xml:space="preserve"> secur</w:t>
      </w:r>
      <w:r w:rsidRPr="005519FB">
        <w:rPr>
          <w:rFonts w:ascii="Aptos" w:eastAsia="Calibri" w:hAnsi="Aptos" w:cs="Calibri"/>
        </w:rPr>
        <w:t xml:space="preserve">ely </w:t>
      </w:r>
      <w:r w:rsidRPr="005519FB">
        <w:rPr>
          <w:rFonts w:ascii="Aptos" w:eastAsia="Calibri" w:hAnsi="Aptos" w:cs="Calibri"/>
          <w:color w:val="000000"/>
        </w:rPr>
        <w:t xml:space="preserve">transferred between campus solutions as often as possible. </w:t>
      </w:r>
    </w:p>
    <w:p w14:paraId="6611A15D" w14:textId="77777777" w:rsidR="00CB629F" w:rsidRPr="005519FB" w:rsidRDefault="00CB629F">
      <w:pPr>
        <w:widowControl w:val="0"/>
        <w:pBdr>
          <w:top w:val="nil"/>
          <w:left w:val="nil"/>
          <w:bottom w:val="nil"/>
          <w:right w:val="nil"/>
          <w:between w:val="nil"/>
        </w:pBdr>
        <w:rPr>
          <w:rFonts w:ascii="Aptos" w:eastAsia="Calibri" w:hAnsi="Aptos" w:cs="Calibri"/>
          <w:color w:val="000000"/>
        </w:rPr>
      </w:pPr>
    </w:p>
    <w:p w14:paraId="4D685B90" w14:textId="77777777" w:rsidR="00CB629F" w:rsidRPr="005519FB" w:rsidRDefault="00A41024">
      <w:pPr>
        <w:rPr>
          <w:rFonts w:ascii="Aptos" w:eastAsia="Calibri" w:hAnsi="Aptos" w:cs="Calibri"/>
          <w:color w:val="000000"/>
        </w:rPr>
      </w:pPr>
      <w:r w:rsidRPr="005519FB">
        <w:rPr>
          <w:rFonts w:ascii="Aptos" w:hAnsi="Aptos"/>
        </w:rPr>
        <w:br w:type="page"/>
      </w:r>
    </w:p>
    <w:p w14:paraId="378D8EB0" w14:textId="77777777" w:rsidR="00CB629F" w:rsidRPr="005519FB" w:rsidRDefault="00A41024">
      <w:pPr>
        <w:widowControl w:val="0"/>
        <w:pBdr>
          <w:top w:val="nil"/>
          <w:left w:val="nil"/>
          <w:bottom w:val="nil"/>
          <w:right w:val="nil"/>
          <w:between w:val="nil"/>
        </w:pBdr>
        <w:rPr>
          <w:rFonts w:ascii="Aptos" w:eastAsia="Calibri" w:hAnsi="Aptos" w:cs="Calibri"/>
          <w:color w:val="000000"/>
        </w:rPr>
      </w:pPr>
      <w:r w:rsidRPr="005519FB">
        <w:rPr>
          <w:rFonts w:ascii="Aptos" w:eastAsia="Calibri" w:hAnsi="Aptos" w:cs="Calibri"/>
          <w:color w:val="000000"/>
        </w:rPr>
        <w:lastRenderedPageBreak/>
        <w:t xml:space="preserve">The Information Technology office, in conjunction with the Campus Card office, should collaborate with campus departments to undertake </w:t>
      </w:r>
      <w:r w:rsidRPr="005519FB">
        <w:rPr>
          <w:rFonts w:ascii="Aptos" w:eastAsia="Calibri" w:hAnsi="Aptos" w:cs="Calibri"/>
        </w:rPr>
        <w:t>any</w:t>
      </w:r>
      <w:r w:rsidRPr="005519FB">
        <w:rPr>
          <w:rFonts w:ascii="Aptos" w:eastAsia="Calibri" w:hAnsi="Aptos" w:cs="Calibri"/>
          <w:color w:val="000000"/>
        </w:rPr>
        <w:t xml:space="preserve"> tasks </w:t>
      </w:r>
      <w:r w:rsidRPr="005519FB">
        <w:rPr>
          <w:rFonts w:ascii="Aptos" w:eastAsia="Calibri" w:hAnsi="Aptos" w:cs="Calibri"/>
        </w:rPr>
        <w:t>where</w:t>
      </w:r>
      <w:r w:rsidRPr="005519FB">
        <w:rPr>
          <w:rFonts w:ascii="Aptos" w:eastAsia="Calibri" w:hAnsi="Aptos" w:cs="Calibri"/>
          <w:color w:val="000000"/>
        </w:rPr>
        <w:t xml:space="preserve"> the process of card system data management and all files going to and from the current campus Enterprise Resource Planning (ERP) system (i.e., Banner, PeopleSoft) are automated.  Once such integration is implemented, the campus Information Technology office, the Campus Card office, and/or the Campus Card Advisory Committee should continue to develop the processes necessary to ensure secure data integrity and management.  </w:t>
      </w:r>
    </w:p>
    <w:p w14:paraId="4CA7B494" w14:textId="77777777" w:rsidR="00CB629F" w:rsidRPr="005519FB" w:rsidRDefault="00CB629F">
      <w:pPr>
        <w:widowControl w:val="0"/>
        <w:pBdr>
          <w:top w:val="nil"/>
          <w:left w:val="nil"/>
          <w:bottom w:val="nil"/>
          <w:right w:val="nil"/>
          <w:between w:val="nil"/>
        </w:pBdr>
        <w:rPr>
          <w:rFonts w:ascii="Aptos" w:eastAsia="Calibri" w:hAnsi="Aptos" w:cs="Calibri"/>
          <w:color w:val="000000"/>
        </w:rPr>
      </w:pPr>
    </w:p>
    <w:p w14:paraId="58C765E9" w14:textId="77777777" w:rsidR="00CB629F" w:rsidRPr="005519FB" w:rsidRDefault="00A41024">
      <w:pPr>
        <w:tabs>
          <w:tab w:val="left" w:pos="540"/>
          <w:tab w:val="left" w:pos="5940"/>
          <w:tab w:val="left" w:pos="8360"/>
          <w:tab w:val="right" w:pos="9360"/>
          <w:tab w:val="left" w:pos="9619"/>
        </w:tabs>
        <w:ind w:right="230"/>
        <w:rPr>
          <w:rFonts w:ascii="Aptos" w:eastAsia="Calibri" w:hAnsi="Aptos" w:cs="Calibri"/>
        </w:rPr>
      </w:pPr>
      <w:r w:rsidRPr="005519FB">
        <w:rPr>
          <w:rFonts w:ascii="Aptos" w:eastAsia="Calibri" w:hAnsi="Aptos" w:cs="Calibri"/>
        </w:rPr>
        <w:t xml:space="preserve">It is recommended that all cardholder data, including photographs, be stored on a secure server and maintained in an appropriately controlled environment, rather than on a local computer. This practice will allow data to be retrieved at various workstations around </w:t>
      </w:r>
      <w:proofErr w:type="gramStart"/>
      <w:r w:rsidRPr="005519FB">
        <w:rPr>
          <w:rFonts w:ascii="Aptos" w:eastAsia="Calibri" w:hAnsi="Aptos" w:cs="Calibri"/>
        </w:rPr>
        <w:t>campus</w:t>
      </w:r>
      <w:proofErr w:type="gramEnd"/>
      <w:r w:rsidRPr="005519FB">
        <w:rPr>
          <w:rFonts w:ascii="Aptos" w:eastAsia="Calibri" w:hAnsi="Aptos" w:cs="Calibri"/>
        </w:rPr>
        <w:t xml:space="preserve"> if necessary, to validate a cardholder while protecting system security and integrity, and cardholder identity.</w:t>
      </w:r>
    </w:p>
    <w:p w14:paraId="749D74CE" w14:textId="77777777" w:rsidR="00CB629F" w:rsidRPr="005519FB" w:rsidRDefault="00CB629F">
      <w:pPr>
        <w:tabs>
          <w:tab w:val="left" w:pos="540"/>
          <w:tab w:val="left" w:pos="5940"/>
          <w:tab w:val="left" w:pos="8360"/>
          <w:tab w:val="right" w:pos="9360"/>
          <w:tab w:val="left" w:pos="9619"/>
        </w:tabs>
        <w:ind w:right="230"/>
        <w:rPr>
          <w:rFonts w:ascii="Aptos" w:eastAsia="Calibri" w:hAnsi="Aptos" w:cs="Calibri"/>
        </w:rPr>
      </w:pPr>
    </w:p>
    <w:p w14:paraId="579708E2" w14:textId="77777777" w:rsidR="00CB629F" w:rsidRPr="005519FB" w:rsidRDefault="00A41024">
      <w:pPr>
        <w:tabs>
          <w:tab w:val="left" w:pos="8460"/>
          <w:tab w:val="right" w:pos="9360"/>
        </w:tabs>
        <w:ind w:right="230"/>
        <w:rPr>
          <w:rFonts w:ascii="Aptos" w:eastAsia="Calibri" w:hAnsi="Aptos" w:cs="Calibri"/>
          <w:b/>
        </w:rPr>
      </w:pPr>
      <w:r w:rsidRPr="005519FB">
        <w:rPr>
          <w:rFonts w:ascii="Aptos" w:eastAsia="Calibri" w:hAnsi="Aptos" w:cs="Calibri"/>
          <w:b/>
        </w:rPr>
        <w:t>Recommended Evidence and Documentation</w:t>
      </w:r>
    </w:p>
    <w:p w14:paraId="583C9E4A" w14:textId="77777777" w:rsidR="00CB629F" w:rsidRPr="005519FB" w:rsidRDefault="00CB629F">
      <w:pPr>
        <w:tabs>
          <w:tab w:val="left" w:pos="8460"/>
          <w:tab w:val="right" w:pos="9360"/>
        </w:tabs>
        <w:ind w:right="230"/>
        <w:rPr>
          <w:rFonts w:ascii="Aptos" w:eastAsia="Calibri" w:hAnsi="Aptos" w:cs="Calibri"/>
          <w:b/>
        </w:rPr>
      </w:pPr>
    </w:p>
    <w:p w14:paraId="28917512" w14:textId="77777777" w:rsidR="00CB629F" w:rsidRPr="005519FB" w:rsidRDefault="00A41024">
      <w:pPr>
        <w:numPr>
          <w:ilvl w:val="0"/>
          <w:numId w:val="1"/>
        </w:numPr>
        <w:tabs>
          <w:tab w:val="left" w:pos="990"/>
        </w:tabs>
        <w:ind w:left="1080" w:hanging="90"/>
        <w:rPr>
          <w:rFonts w:ascii="Aptos" w:eastAsia="Calibri" w:hAnsi="Aptos" w:cs="Calibri"/>
        </w:rPr>
      </w:pPr>
      <w:r w:rsidRPr="005519FB">
        <w:rPr>
          <w:rFonts w:ascii="Aptos" w:eastAsia="Calibri" w:hAnsi="Aptos" w:cs="Calibri"/>
        </w:rPr>
        <w:t>Card station equipment inventory</w:t>
      </w:r>
    </w:p>
    <w:p w14:paraId="6F44F480" w14:textId="77777777" w:rsidR="00CB629F" w:rsidRPr="005519FB" w:rsidRDefault="00A41024">
      <w:pPr>
        <w:numPr>
          <w:ilvl w:val="0"/>
          <w:numId w:val="1"/>
        </w:numPr>
        <w:tabs>
          <w:tab w:val="left" w:pos="990"/>
        </w:tabs>
        <w:ind w:left="1080" w:hanging="90"/>
        <w:rPr>
          <w:rFonts w:ascii="Aptos" w:eastAsia="Calibri" w:hAnsi="Aptos" w:cs="Calibri"/>
        </w:rPr>
      </w:pPr>
      <w:r w:rsidRPr="005519FB">
        <w:rPr>
          <w:rFonts w:ascii="Aptos" w:eastAsia="Calibri" w:hAnsi="Aptos" w:cs="Calibri"/>
        </w:rPr>
        <w:t>Data sharing policies</w:t>
      </w:r>
    </w:p>
    <w:p w14:paraId="4364BED9" w14:textId="77777777" w:rsidR="00CB629F" w:rsidRPr="005519FB" w:rsidRDefault="00A41024">
      <w:pPr>
        <w:numPr>
          <w:ilvl w:val="0"/>
          <w:numId w:val="1"/>
        </w:numPr>
        <w:tabs>
          <w:tab w:val="left" w:pos="990"/>
        </w:tabs>
        <w:ind w:left="1080" w:hanging="90"/>
        <w:rPr>
          <w:rFonts w:ascii="Aptos" w:eastAsia="Calibri" w:hAnsi="Aptos" w:cs="Calibri"/>
        </w:rPr>
      </w:pPr>
      <w:r w:rsidRPr="005519FB">
        <w:rPr>
          <w:rFonts w:ascii="Aptos" w:eastAsia="Calibri" w:hAnsi="Aptos" w:cs="Calibri"/>
        </w:rPr>
        <w:t>Disaster Recovery / Business Continuity of Operations Plan</w:t>
      </w:r>
    </w:p>
    <w:p w14:paraId="0AFA577D" w14:textId="77777777" w:rsidR="00CB629F" w:rsidRPr="005519FB" w:rsidRDefault="00A41024">
      <w:pPr>
        <w:numPr>
          <w:ilvl w:val="0"/>
          <w:numId w:val="1"/>
        </w:numPr>
        <w:tabs>
          <w:tab w:val="left" w:pos="990"/>
        </w:tabs>
        <w:ind w:left="1080" w:hanging="90"/>
        <w:rPr>
          <w:rFonts w:ascii="Aptos" w:eastAsia="Calibri" w:hAnsi="Aptos" w:cs="Calibri"/>
        </w:rPr>
      </w:pPr>
      <w:r w:rsidRPr="005519FB">
        <w:rPr>
          <w:rFonts w:ascii="Aptos" w:eastAsia="Calibri" w:hAnsi="Aptos" w:cs="Calibri"/>
        </w:rPr>
        <w:t>IT Audit</w:t>
      </w:r>
    </w:p>
    <w:p w14:paraId="40FB02EB" w14:textId="77777777" w:rsidR="00CB629F" w:rsidRPr="005519FB" w:rsidRDefault="00A41024">
      <w:pPr>
        <w:numPr>
          <w:ilvl w:val="0"/>
          <w:numId w:val="1"/>
        </w:numPr>
        <w:tabs>
          <w:tab w:val="left" w:pos="990"/>
        </w:tabs>
        <w:ind w:left="1080" w:hanging="90"/>
        <w:rPr>
          <w:rFonts w:ascii="Aptos" w:eastAsia="Calibri" w:hAnsi="Aptos" w:cs="Calibri"/>
        </w:rPr>
      </w:pPr>
      <w:r w:rsidRPr="005519FB">
        <w:rPr>
          <w:rFonts w:ascii="Aptos" w:eastAsia="Calibri" w:hAnsi="Aptos" w:cs="Calibri"/>
        </w:rPr>
        <w:t>IT policies</w:t>
      </w:r>
    </w:p>
    <w:p w14:paraId="78ABC729" w14:textId="77777777" w:rsidR="00CB629F" w:rsidRPr="005519FB" w:rsidRDefault="00A41024">
      <w:pPr>
        <w:numPr>
          <w:ilvl w:val="0"/>
          <w:numId w:val="1"/>
        </w:numPr>
        <w:tabs>
          <w:tab w:val="left" w:pos="990"/>
        </w:tabs>
        <w:ind w:left="1080" w:hanging="90"/>
        <w:rPr>
          <w:rFonts w:ascii="Aptos" w:eastAsia="Calibri" w:hAnsi="Aptos" w:cs="Calibri"/>
        </w:rPr>
      </w:pPr>
      <w:r w:rsidRPr="005519FB">
        <w:rPr>
          <w:rFonts w:ascii="Aptos" w:eastAsia="Calibri" w:hAnsi="Aptos" w:cs="Calibri"/>
        </w:rPr>
        <w:t>IT Support MOUs (Memo of Understanding)</w:t>
      </w:r>
    </w:p>
    <w:p w14:paraId="71046F45" w14:textId="77777777" w:rsidR="00CB629F" w:rsidRPr="005519FB" w:rsidRDefault="00A41024">
      <w:pPr>
        <w:numPr>
          <w:ilvl w:val="0"/>
          <w:numId w:val="1"/>
        </w:numPr>
        <w:tabs>
          <w:tab w:val="left" w:pos="990"/>
        </w:tabs>
        <w:ind w:left="1080" w:hanging="90"/>
        <w:rPr>
          <w:rFonts w:ascii="Aptos" w:eastAsia="Calibri" w:hAnsi="Aptos" w:cs="Calibri"/>
        </w:rPr>
      </w:pPr>
      <w:r w:rsidRPr="005519FB">
        <w:rPr>
          <w:rFonts w:ascii="Aptos" w:eastAsia="Calibri" w:hAnsi="Aptos" w:cs="Calibri"/>
        </w:rPr>
        <w:t>Mapping of automated processes</w:t>
      </w:r>
    </w:p>
    <w:p w14:paraId="522DA22D" w14:textId="77777777" w:rsidR="00CB629F" w:rsidRPr="005519FB" w:rsidRDefault="00A41024">
      <w:pPr>
        <w:numPr>
          <w:ilvl w:val="0"/>
          <w:numId w:val="1"/>
        </w:numPr>
        <w:tabs>
          <w:tab w:val="left" w:pos="990"/>
        </w:tabs>
        <w:ind w:left="1080" w:hanging="90"/>
        <w:rPr>
          <w:rFonts w:ascii="Aptos" w:eastAsia="Calibri" w:hAnsi="Aptos" w:cs="Calibri"/>
        </w:rPr>
      </w:pPr>
      <w:r w:rsidRPr="005519FB">
        <w:rPr>
          <w:rFonts w:ascii="Aptos" w:eastAsia="Calibri" w:hAnsi="Aptos" w:cs="Calibri"/>
        </w:rPr>
        <w:t>Records management policies</w:t>
      </w:r>
    </w:p>
    <w:p w14:paraId="3BB378C8" w14:textId="77777777" w:rsidR="00CB629F" w:rsidRPr="005519FB" w:rsidRDefault="00A41024">
      <w:pPr>
        <w:numPr>
          <w:ilvl w:val="0"/>
          <w:numId w:val="1"/>
        </w:numPr>
        <w:tabs>
          <w:tab w:val="left" w:pos="990"/>
        </w:tabs>
        <w:ind w:left="1080" w:hanging="90"/>
        <w:rPr>
          <w:rFonts w:ascii="Aptos" w:eastAsia="Calibri" w:hAnsi="Aptos" w:cs="Calibri"/>
        </w:rPr>
      </w:pPr>
      <w:r w:rsidRPr="005519FB">
        <w:rPr>
          <w:rFonts w:ascii="Aptos" w:eastAsia="Calibri" w:hAnsi="Aptos" w:cs="Calibri"/>
        </w:rPr>
        <w:t>Schedule of automated tasks</w:t>
      </w:r>
    </w:p>
    <w:p w14:paraId="6F2D61BA" w14:textId="77777777" w:rsidR="00CB629F" w:rsidRPr="005519FB" w:rsidRDefault="00A41024">
      <w:pPr>
        <w:numPr>
          <w:ilvl w:val="0"/>
          <w:numId w:val="1"/>
        </w:numPr>
        <w:tabs>
          <w:tab w:val="left" w:pos="990"/>
        </w:tabs>
        <w:ind w:left="1080" w:hanging="90"/>
        <w:rPr>
          <w:rFonts w:ascii="Aptos" w:eastAsia="Calibri" w:hAnsi="Aptos" w:cs="Calibri"/>
        </w:rPr>
      </w:pPr>
      <w:r w:rsidRPr="005519FB">
        <w:rPr>
          <w:rFonts w:ascii="Aptos" w:eastAsia="Calibri" w:hAnsi="Aptos" w:cs="Calibri"/>
        </w:rPr>
        <w:t>Scope of Work agreements (external vendors and internal departments)</w:t>
      </w:r>
    </w:p>
    <w:p w14:paraId="3B0B0AF1" w14:textId="77777777" w:rsidR="00CB629F" w:rsidRPr="005519FB" w:rsidRDefault="00A41024">
      <w:pPr>
        <w:numPr>
          <w:ilvl w:val="0"/>
          <w:numId w:val="1"/>
        </w:numPr>
        <w:tabs>
          <w:tab w:val="left" w:pos="990"/>
        </w:tabs>
        <w:ind w:left="1080" w:hanging="90"/>
        <w:rPr>
          <w:rFonts w:ascii="Aptos" w:eastAsia="Calibri" w:hAnsi="Aptos" w:cs="Calibri"/>
        </w:rPr>
      </w:pPr>
      <w:r w:rsidRPr="005519FB">
        <w:rPr>
          <w:rFonts w:ascii="Aptos" w:eastAsia="Calibri" w:hAnsi="Aptos" w:cs="Calibri"/>
        </w:rPr>
        <w:t>System architecture diagram</w:t>
      </w:r>
    </w:p>
    <w:p w14:paraId="31AF8875" w14:textId="77777777" w:rsidR="00CB629F" w:rsidRPr="005519FB" w:rsidRDefault="00A41024">
      <w:pPr>
        <w:numPr>
          <w:ilvl w:val="0"/>
          <w:numId w:val="1"/>
        </w:numPr>
        <w:tabs>
          <w:tab w:val="left" w:pos="990"/>
        </w:tabs>
        <w:ind w:left="1080" w:hanging="90"/>
        <w:rPr>
          <w:rFonts w:ascii="Aptos" w:eastAsia="Calibri" w:hAnsi="Aptos" w:cs="Calibri"/>
        </w:rPr>
      </w:pPr>
      <w:r w:rsidRPr="005519FB">
        <w:rPr>
          <w:rFonts w:ascii="Aptos" w:eastAsia="Calibri" w:hAnsi="Aptos" w:cs="Calibri"/>
        </w:rPr>
        <w:t>System(s) backup schedule</w:t>
      </w:r>
    </w:p>
    <w:p w14:paraId="3612C03B" w14:textId="77777777" w:rsidR="00CB629F" w:rsidRPr="005519FB" w:rsidRDefault="00A41024">
      <w:pPr>
        <w:numPr>
          <w:ilvl w:val="0"/>
          <w:numId w:val="1"/>
        </w:numPr>
        <w:tabs>
          <w:tab w:val="left" w:pos="990"/>
        </w:tabs>
        <w:ind w:left="1080" w:hanging="90"/>
        <w:rPr>
          <w:rFonts w:ascii="Aptos" w:eastAsia="Calibri" w:hAnsi="Aptos" w:cs="Calibri"/>
        </w:rPr>
      </w:pPr>
      <w:r w:rsidRPr="005519FB">
        <w:rPr>
          <w:rFonts w:ascii="Aptos" w:eastAsia="Calibri" w:hAnsi="Aptos" w:cs="Calibri"/>
        </w:rPr>
        <w:t>System(s) backup storage agreement</w:t>
      </w:r>
    </w:p>
    <w:p w14:paraId="0865551A" w14:textId="77777777" w:rsidR="00CB629F" w:rsidRPr="005519FB" w:rsidRDefault="00A41024">
      <w:pPr>
        <w:numPr>
          <w:ilvl w:val="0"/>
          <w:numId w:val="1"/>
        </w:numPr>
        <w:tabs>
          <w:tab w:val="left" w:pos="990"/>
        </w:tabs>
        <w:ind w:left="1080" w:hanging="90"/>
        <w:rPr>
          <w:rFonts w:ascii="Aptos" w:eastAsia="Calibri" w:hAnsi="Aptos" w:cs="Calibri"/>
        </w:rPr>
      </w:pPr>
      <w:r w:rsidRPr="005519FB">
        <w:rPr>
          <w:rFonts w:ascii="Aptos" w:eastAsia="Calibri" w:hAnsi="Aptos" w:cs="Calibri"/>
        </w:rPr>
        <w:t>Website accessibility assessment</w:t>
      </w:r>
    </w:p>
    <w:p w14:paraId="327E8CBB" w14:textId="77777777" w:rsidR="00CB629F" w:rsidRPr="005519FB" w:rsidRDefault="00A41024">
      <w:pPr>
        <w:rPr>
          <w:rFonts w:ascii="Aptos" w:eastAsia="Calibri" w:hAnsi="Aptos" w:cs="Calibri"/>
        </w:rPr>
      </w:pPr>
      <w:r w:rsidRPr="005519FB">
        <w:rPr>
          <w:rFonts w:ascii="Aptos" w:hAnsi="Aptos"/>
        </w:rPr>
        <w:br w:type="page"/>
      </w:r>
    </w:p>
    <w:tbl>
      <w:tblPr>
        <w:tblStyle w:val="ac"/>
        <w:tblW w:w="13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900"/>
        <w:gridCol w:w="3690"/>
        <w:gridCol w:w="270"/>
        <w:gridCol w:w="454"/>
        <w:gridCol w:w="338"/>
        <w:gridCol w:w="648"/>
        <w:gridCol w:w="6120"/>
      </w:tblGrid>
      <w:tr w:rsidR="005519FB" w:rsidRPr="005519FB" w14:paraId="472E8195" w14:textId="77777777" w:rsidTr="005519FB">
        <w:tc>
          <w:tcPr>
            <w:tcW w:w="5485" w:type="dxa"/>
            <w:gridSpan w:val="3"/>
          </w:tcPr>
          <w:p w14:paraId="3BE9A3F2" w14:textId="77777777" w:rsidR="005519FB" w:rsidRPr="005519FB" w:rsidRDefault="005519FB" w:rsidP="005519FB">
            <w:pPr>
              <w:spacing w:before="120" w:after="120" w:line="276" w:lineRule="auto"/>
              <w:rPr>
                <w:rFonts w:ascii="Aptos" w:eastAsia="Calibri" w:hAnsi="Aptos" w:cs="Calibri"/>
              </w:rPr>
            </w:pPr>
            <w:r w:rsidRPr="005519FB">
              <w:rPr>
                <w:rFonts w:ascii="Aptos" w:eastAsia="Calibri" w:hAnsi="Aptos" w:cs="Calibri"/>
                <w:b/>
              </w:rPr>
              <w:lastRenderedPageBreak/>
              <w:t xml:space="preserve">Part 11. Technology and Equipment  </w:t>
            </w:r>
          </w:p>
        </w:tc>
        <w:tc>
          <w:tcPr>
            <w:tcW w:w="1710" w:type="dxa"/>
            <w:gridSpan w:val="4"/>
          </w:tcPr>
          <w:p w14:paraId="295ACA2B" w14:textId="77777777" w:rsidR="005519FB" w:rsidRPr="005519FB" w:rsidRDefault="005519FB" w:rsidP="005519FB">
            <w:pPr>
              <w:spacing w:before="120" w:after="120" w:line="276" w:lineRule="auto"/>
              <w:jc w:val="center"/>
              <w:rPr>
                <w:rFonts w:ascii="Aptos" w:hAnsi="Aptos"/>
                <w:b/>
              </w:rPr>
            </w:pPr>
            <w:r w:rsidRPr="005519FB">
              <w:rPr>
                <w:rFonts w:ascii="Aptos" w:hAnsi="Aptos"/>
                <w:b/>
              </w:rPr>
              <w:t>Rating</w:t>
            </w:r>
          </w:p>
          <w:p w14:paraId="6B3CA01A" w14:textId="1B0A90C4" w:rsidR="005519FB" w:rsidRPr="005519FB" w:rsidRDefault="005519FB" w:rsidP="005519FB">
            <w:pPr>
              <w:spacing w:before="120" w:after="120" w:line="276" w:lineRule="auto"/>
              <w:rPr>
                <w:rFonts w:ascii="Aptos" w:eastAsia="Calibri" w:hAnsi="Aptos" w:cs="Calibri"/>
              </w:rPr>
            </w:pPr>
            <w:r w:rsidRPr="005519FB">
              <w:rPr>
                <w:rFonts w:ascii="Aptos" w:hAnsi="Aptos"/>
                <w:sz w:val="20"/>
                <w:szCs w:val="20"/>
              </w:rPr>
              <w:t>0  Does Not Meet</w:t>
            </w:r>
            <w:r w:rsidRPr="005519FB">
              <w:rPr>
                <w:rFonts w:ascii="Aptos" w:hAnsi="Aptos"/>
                <w:sz w:val="20"/>
                <w:szCs w:val="20"/>
              </w:rPr>
              <w:br/>
              <w:t>1  Partially Meets</w:t>
            </w:r>
            <w:r w:rsidRPr="005519FB">
              <w:rPr>
                <w:rFonts w:ascii="Aptos" w:hAnsi="Aptos"/>
                <w:sz w:val="20"/>
                <w:szCs w:val="20"/>
              </w:rPr>
              <w:br/>
              <w:t>2  Meets</w:t>
            </w:r>
            <w:r w:rsidRPr="005519FB">
              <w:rPr>
                <w:rFonts w:ascii="Aptos" w:hAnsi="Aptos"/>
                <w:sz w:val="20"/>
                <w:szCs w:val="20"/>
              </w:rPr>
              <w:br/>
              <w:t>3  Exceeds</w:t>
            </w:r>
          </w:p>
        </w:tc>
        <w:tc>
          <w:tcPr>
            <w:tcW w:w="6120" w:type="dxa"/>
          </w:tcPr>
          <w:p w14:paraId="30F87066" w14:textId="77777777" w:rsidR="005519FB" w:rsidRPr="005519FB" w:rsidRDefault="005519FB" w:rsidP="005519FB">
            <w:pPr>
              <w:spacing w:before="120" w:after="120" w:line="276" w:lineRule="auto"/>
              <w:rPr>
                <w:rFonts w:ascii="Aptos" w:hAnsi="Aptos"/>
                <w:b/>
              </w:rPr>
            </w:pPr>
            <w:r w:rsidRPr="005519FB">
              <w:rPr>
                <w:rFonts w:ascii="Aptos" w:hAnsi="Aptos"/>
                <w:b/>
              </w:rPr>
              <w:t xml:space="preserve">Evidence and Documentation </w:t>
            </w:r>
          </w:p>
          <w:p w14:paraId="45FCD165" w14:textId="77777777" w:rsidR="005519FB" w:rsidRPr="005519FB" w:rsidRDefault="005519FB" w:rsidP="005519FB">
            <w:pPr>
              <w:spacing w:before="120" w:after="120" w:line="276" w:lineRule="auto"/>
              <w:rPr>
                <w:rFonts w:ascii="Aptos" w:hAnsi="Aptos"/>
              </w:rPr>
            </w:pPr>
            <w:r w:rsidRPr="005519FB">
              <w:rPr>
                <w:rFonts w:ascii="Aptos" w:hAnsi="Aptos"/>
              </w:rPr>
              <w:t>Provide link to document or website</w:t>
            </w:r>
          </w:p>
          <w:p w14:paraId="0EF9EF74" w14:textId="77777777" w:rsidR="005519FB" w:rsidRPr="005519FB" w:rsidRDefault="005519FB" w:rsidP="005519FB">
            <w:pPr>
              <w:spacing w:before="120" w:after="120" w:line="276" w:lineRule="auto"/>
              <w:rPr>
                <w:rFonts w:ascii="Aptos" w:hAnsi="Aptos"/>
              </w:rPr>
            </w:pPr>
            <w:r w:rsidRPr="005519FB">
              <w:rPr>
                <w:rFonts w:ascii="Aptos" w:hAnsi="Aptos"/>
              </w:rPr>
              <w:t>Provide statement of evidence</w:t>
            </w:r>
          </w:p>
          <w:p w14:paraId="3CDB613F" w14:textId="2563EDDD" w:rsidR="005519FB" w:rsidRPr="005519FB" w:rsidRDefault="005519FB" w:rsidP="005519FB">
            <w:pPr>
              <w:spacing w:before="120" w:after="120" w:line="276" w:lineRule="auto"/>
              <w:rPr>
                <w:rFonts w:ascii="Aptos" w:eastAsia="Calibri" w:hAnsi="Aptos" w:cs="Calibri"/>
              </w:rPr>
            </w:pPr>
            <w:r w:rsidRPr="005519FB">
              <w:rPr>
                <w:rFonts w:ascii="Aptos" w:hAnsi="Aptos"/>
              </w:rPr>
              <w:t>Provide name of document if stored in evidence folder</w:t>
            </w:r>
          </w:p>
        </w:tc>
      </w:tr>
      <w:tr w:rsidR="00CB629F" w:rsidRPr="005519FB" w14:paraId="5CBB74FA" w14:textId="77777777" w:rsidTr="005519FB">
        <w:tc>
          <w:tcPr>
            <w:tcW w:w="895" w:type="dxa"/>
          </w:tcPr>
          <w:p w14:paraId="5E2E06D8"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11.1</w:t>
            </w:r>
          </w:p>
        </w:tc>
        <w:tc>
          <w:tcPr>
            <w:tcW w:w="4590" w:type="dxa"/>
            <w:gridSpan w:val="2"/>
          </w:tcPr>
          <w:p w14:paraId="26C984E1"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Campus Card system technology complies with institutional policies and procedures that address the security, relevance, and integrity of data and systems.  It is regularly evaluated for compliance with relevant campus, state, provincial, and/or federal regulations.</w:t>
            </w:r>
          </w:p>
        </w:tc>
        <w:tc>
          <w:tcPr>
            <w:tcW w:w="270" w:type="dxa"/>
            <w:tcBorders>
              <w:right w:val="nil"/>
            </w:tcBorders>
            <w:vAlign w:val="center"/>
          </w:tcPr>
          <w:p w14:paraId="1BFB819C"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1AA7F74B"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38C6C5DF"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3CA1DCBF"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120" w:type="dxa"/>
          </w:tcPr>
          <w:p w14:paraId="289E51F9" w14:textId="77777777" w:rsidR="00CB629F" w:rsidRPr="005519FB" w:rsidRDefault="00CB629F">
            <w:pPr>
              <w:rPr>
                <w:rFonts w:ascii="Aptos" w:eastAsia="Calibri" w:hAnsi="Aptos" w:cs="Calibri"/>
              </w:rPr>
            </w:pPr>
          </w:p>
        </w:tc>
      </w:tr>
      <w:tr w:rsidR="00CB629F" w:rsidRPr="005519FB" w14:paraId="3EE5EBD1" w14:textId="77777777" w:rsidTr="005519FB">
        <w:tc>
          <w:tcPr>
            <w:tcW w:w="895" w:type="dxa"/>
          </w:tcPr>
          <w:p w14:paraId="1E838B84"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11.2</w:t>
            </w:r>
          </w:p>
        </w:tc>
        <w:tc>
          <w:tcPr>
            <w:tcW w:w="4590" w:type="dxa"/>
            <w:gridSpan w:val="2"/>
          </w:tcPr>
          <w:p w14:paraId="378C019F" w14:textId="478A1A66" w:rsidR="00CB629F" w:rsidRPr="005519FB" w:rsidRDefault="007B6EBE">
            <w:pPr>
              <w:spacing w:before="120" w:after="120" w:line="276" w:lineRule="auto"/>
              <w:rPr>
                <w:rFonts w:ascii="Aptos" w:eastAsia="Calibri" w:hAnsi="Aptos" w:cs="Calibri"/>
              </w:rPr>
            </w:pPr>
            <w:r w:rsidRPr="005519FB">
              <w:rPr>
                <w:rFonts w:ascii="Aptos" w:eastAsia="Calibri" w:hAnsi="Aptos" w:cs="Calibri"/>
              </w:rPr>
              <w:t>Campus</w:t>
            </w:r>
            <w:r w:rsidR="00A41024" w:rsidRPr="005519FB">
              <w:rPr>
                <w:rFonts w:ascii="Aptos" w:eastAsia="Calibri" w:hAnsi="Aptos" w:cs="Calibri"/>
              </w:rPr>
              <w:t xml:space="preserve"> Card technology is accessible and meets established physical and digital technology standards for delivery to </w:t>
            </w:r>
            <w:r w:rsidR="002D5779" w:rsidRPr="005519FB">
              <w:rPr>
                <w:rFonts w:ascii="Aptos" w:eastAsia="Calibri" w:hAnsi="Aptos" w:cs="Calibri"/>
              </w:rPr>
              <w:t>people</w:t>
            </w:r>
            <w:r w:rsidR="00A41024" w:rsidRPr="005519FB">
              <w:rPr>
                <w:rFonts w:ascii="Aptos" w:eastAsia="Calibri" w:hAnsi="Aptos" w:cs="Calibri"/>
              </w:rPr>
              <w:t xml:space="preserve"> with disabilities, including websites and mobile apps.</w:t>
            </w:r>
          </w:p>
        </w:tc>
        <w:tc>
          <w:tcPr>
            <w:tcW w:w="270" w:type="dxa"/>
            <w:tcBorders>
              <w:right w:val="nil"/>
            </w:tcBorders>
            <w:vAlign w:val="center"/>
          </w:tcPr>
          <w:p w14:paraId="11271338"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231918BF"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14D72338"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1C6EC7EE"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120" w:type="dxa"/>
          </w:tcPr>
          <w:p w14:paraId="60F8ABDB" w14:textId="77777777" w:rsidR="00CB629F" w:rsidRPr="005519FB" w:rsidRDefault="00CB629F">
            <w:pPr>
              <w:rPr>
                <w:rFonts w:ascii="Aptos" w:eastAsia="Calibri" w:hAnsi="Aptos" w:cs="Calibri"/>
              </w:rPr>
            </w:pPr>
          </w:p>
        </w:tc>
      </w:tr>
      <w:tr w:rsidR="00CB629F" w:rsidRPr="005519FB" w14:paraId="19373717" w14:textId="77777777" w:rsidTr="005519FB">
        <w:tc>
          <w:tcPr>
            <w:tcW w:w="895" w:type="dxa"/>
            <w:tcBorders>
              <w:bottom w:val="single" w:sz="4" w:space="0" w:color="000000"/>
            </w:tcBorders>
          </w:tcPr>
          <w:p w14:paraId="1594830D"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11.3</w:t>
            </w:r>
          </w:p>
        </w:tc>
        <w:tc>
          <w:tcPr>
            <w:tcW w:w="4590" w:type="dxa"/>
            <w:gridSpan w:val="2"/>
            <w:tcBorders>
              <w:bottom w:val="single" w:sz="4" w:space="0" w:color="000000"/>
            </w:tcBorders>
          </w:tcPr>
          <w:p w14:paraId="7D744031"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Sufficient technical and support staff are present to ensure that the card system is reliable.</w:t>
            </w:r>
          </w:p>
        </w:tc>
        <w:tc>
          <w:tcPr>
            <w:tcW w:w="270" w:type="dxa"/>
            <w:tcBorders>
              <w:bottom w:val="single" w:sz="4" w:space="0" w:color="000000"/>
              <w:right w:val="nil"/>
            </w:tcBorders>
            <w:vAlign w:val="center"/>
          </w:tcPr>
          <w:p w14:paraId="6FCF9A06"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bottom w:val="single" w:sz="4" w:space="0" w:color="000000"/>
              <w:right w:val="nil"/>
            </w:tcBorders>
            <w:vAlign w:val="center"/>
          </w:tcPr>
          <w:p w14:paraId="0A54CCB2"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bottom w:val="single" w:sz="4" w:space="0" w:color="000000"/>
              <w:right w:val="nil"/>
            </w:tcBorders>
            <w:vAlign w:val="center"/>
          </w:tcPr>
          <w:p w14:paraId="723D8D85"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48" w:type="dxa"/>
            <w:tcBorders>
              <w:left w:val="nil"/>
              <w:bottom w:val="single" w:sz="4" w:space="0" w:color="000000"/>
              <w:right w:val="nil"/>
            </w:tcBorders>
            <w:vAlign w:val="center"/>
          </w:tcPr>
          <w:p w14:paraId="3E6B24BF"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120" w:type="dxa"/>
            <w:tcBorders>
              <w:bottom w:val="single" w:sz="4" w:space="0" w:color="000000"/>
            </w:tcBorders>
          </w:tcPr>
          <w:p w14:paraId="2F6D8FED" w14:textId="77777777" w:rsidR="00CB629F" w:rsidRPr="005519FB" w:rsidRDefault="00CB629F">
            <w:pPr>
              <w:rPr>
                <w:rFonts w:ascii="Aptos" w:eastAsia="Calibri" w:hAnsi="Aptos" w:cs="Calibri"/>
              </w:rPr>
            </w:pPr>
          </w:p>
        </w:tc>
      </w:tr>
      <w:tr w:rsidR="00CB629F" w:rsidRPr="005519FB" w14:paraId="5AFE527B" w14:textId="77777777" w:rsidTr="005519FB">
        <w:tc>
          <w:tcPr>
            <w:tcW w:w="895" w:type="dxa"/>
            <w:tcBorders>
              <w:bottom w:val="nil"/>
            </w:tcBorders>
          </w:tcPr>
          <w:p w14:paraId="76492579"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11.4</w:t>
            </w:r>
          </w:p>
        </w:tc>
        <w:tc>
          <w:tcPr>
            <w:tcW w:w="4590" w:type="dxa"/>
            <w:gridSpan w:val="2"/>
            <w:tcBorders>
              <w:bottom w:val="nil"/>
            </w:tcBorders>
          </w:tcPr>
          <w:p w14:paraId="6F2F9508"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Sufficient card production systems are available to meet campus needs, including at peak traffic times.</w:t>
            </w:r>
          </w:p>
        </w:tc>
        <w:tc>
          <w:tcPr>
            <w:tcW w:w="270" w:type="dxa"/>
            <w:tcBorders>
              <w:bottom w:val="nil"/>
              <w:right w:val="nil"/>
            </w:tcBorders>
            <w:vAlign w:val="center"/>
          </w:tcPr>
          <w:p w14:paraId="0F753A56"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bottom w:val="nil"/>
              <w:right w:val="nil"/>
            </w:tcBorders>
            <w:vAlign w:val="center"/>
          </w:tcPr>
          <w:p w14:paraId="1F4BB469"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bottom w:val="nil"/>
              <w:right w:val="nil"/>
            </w:tcBorders>
            <w:vAlign w:val="center"/>
          </w:tcPr>
          <w:p w14:paraId="3654D857"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48" w:type="dxa"/>
            <w:tcBorders>
              <w:left w:val="nil"/>
              <w:bottom w:val="nil"/>
              <w:right w:val="nil"/>
            </w:tcBorders>
            <w:vAlign w:val="center"/>
          </w:tcPr>
          <w:p w14:paraId="6FFC6449"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120" w:type="dxa"/>
            <w:tcBorders>
              <w:bottom w:val="nil"/>
            </w:tcBorders>
          </w:tcPr>
          <w:p w14:paraId="40A026D3" w14:textId="77777777" w:rsidR="00CB629F" w:rsidRPr="005519FB" w:rsidRDefault="00CB629F">
            <w:pPr>
              <w:rPr>
                <w:rFonts w:ascii="Aptos" w:eastAsia="Calibri" w:hAnsi="Aptos" w:cs="Calibri"/>
              </w:rPr>
            </w:pPr>
          </w:p>
        </w:tc>
      </w:tr>
      <w:tr w:rsidR="00CB629F" w:rsidRPr="005519FB" w14:paraId="314FE931" w14:textId="77777777" w:rsidTr="005519FB">
        <w:tc>
          <w:tcPr>
            <w:tcW w:w="895" w:type="dxa"/>
          </w:tcPr>
          <w:p w14:paraId="69AF0CC0"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11.5</w:t>
            </w:r>
          </w:p>
        </w:tc>
        <w:tc>
          <w:tcPr>
            <w:tcW w:w="4590" w:type="dxa"/>
            <w:gridSpan w:val="2"/>
          </w:tcPr>
          <w:p w14:paraId="7B891A4E"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 xml:space="preserve">Cardholder credentials are immediately active upon production.  </w:t>
            </w:r>
          </w:p>
        </w:tc>
        <w:tc>
          <w:tcPr>
            <w:tcW w:w="270" w:type="dxa"/>
            <w:tcBorders>
              <w:right w:val="nil"/>
            </w:tcBorders>
            <w:vAlign w:val="center"/>
          </w:tcPr>
          <w:p w14:paraId="55C32C81"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3B8F289B"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7E1590AE"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1C5C6344"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120" w:type="dxa"/>
          </w:tcPr>
          <w:p w14:paraId="1F58EB84" w14:textId="77777777" w:rsidR="00CB629F" w:rsidRPr="005519FB" w:rsidRDefault="00CB629F">
            <w:pPr>
              <w:rPr>
                <w:rFonts w:ascii="Aptos" w:eastAsia="Calibri" w:hAnsi="Aptos" w:cs="Calibri"/>
              </w:rPr>
            </w:pPr>
          </w:p>
        </w:tc>
      </w:tr>
      <w:tr w:rsidR="00CB629F" w:rsidRPr="005519FB" w14:paraId="59EBA125" w14:textId="77777777" w:rsidTr="005519FB">
        <w:tc>
          <w:tcPr>
            <w:tcW w:w="895" w:type="dxa"/>
          </w:tcPr>
          <w:p w14:paraId="61B1C627"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lastRenderedPageBreak/>
              <w:t>11.6</w:t>
            </w:r>
          </w:p>
        </w:tc>
        <w:tc>
          <w:tcPr>
            <w:tcW w:w="4590" w:type="dxa"/>
            <w:gridSpan w:val="2"/>
          </w:tcPr>
          <w:p w14:paraId="7C0BBFB3"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Processes are designed and implemented so updated cardholder information is transferred between campus solutions as often as possible in a secure manner.</w:t>
            </w:r>
          </w:p>
        </w:tc>
        <w:tc>
          <w:tcPr>
            <w:tcW w:w="270" w:type="dxa"/>
            <w:tcBorders>
              <w:right w:val="nil"/>
            </w:tcBorders>
            <w:vAlign w:val="center"/>
          </w:tcPr>
          <w:p w14:paraId="69C627B1"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71EDA044"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442A5148"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267D054F"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120" w:type="dxa"/>
          </w:tcPr>
          <w:p w14:paraId="25416C7C" w14:textId="77777777" w:rsidR="00CB629F" w:rsidRPr="005519FB" w:rsidRDefault="00CB629F">
            <w:pPr>
              <w:rPr>
                <w:rFonts w:ascii="Aptos" w:eastAsia="Calibri" w:hAnsi="Aptos" w:cs="Calibri"/>
              </w:rPr>
            </w:pPr>
          </w:p>
        </w:tc>
      </w:tr>
      <w:tr w:rsidR="00CB629F" w:rsidRPr="005519FB" w14:paraId="5A2F1378" w14:textId="77777777" w:rsidTr="005519FB">
        <w:tc>
          <w:tcPr>
            <w:tcW w:w="895" w:type="dxa"/>
          </w:tcPr>
          <w:p w14:paraId="3F91E8F3"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11.7</w:t>
            </w:r>
          </w:p>
        </w:tc>
        <w:tc>
          <w:tcPr>
            <w:tcW w:w="4590" w:type="dxa"/>
            <w:gridSpan w:val="2"/>
          </w:tcPr>
          <w:p w14:paraId="5BA28A51"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Transferring of data between the campus enterprise resource planning system and the Campus Card system is automated and secured.</w:t>
            </w:r>
          </w:p>
        </w:tc>
        <w:tc>
          <w:tcPr>
            <w:tcW w:w="270" w:type="dxa"/>
            <w:tcBorders>
              <w:right w:val="nil"/>
            </w:tcBorders>
            <w:vAlign w:val="center"/>
          </w:tcPr>
          <w:p w14:paraId="05A12FAE"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13AEC90E"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3363E352"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1A149456"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120" w:type="dxa"/>
          </w:tcPr>
          <w:p w14:paraId="228B6F07" w14:textId="77777777" w:rsidR="00CB629F" w:rsidRPr="005519FB" w:rsidRDefault="00CB629F">
            <w:pPr>
              <w:rPr>
                <w:rFonts w:ascii="Aptos" w:eastAsia="Calibri" w:hAnsi="Aptos" w:cs="Calibri"/>
              </w:rPr>
            </w:pPr>
          </w:p>
        </w:tc>
      </w:tr>
      <w:tr w:rsidR="00CB629F" w:rsidRPr="005519FB" w14:paraId="279C5582" w14:textId="77777777" w:rsidTr="005519FB">
        <w:tc>
          <w:tcPr>
            <w:tcW w:w="895" w:type="dxa"/>
          </w:tcPr>
          <w:p w14:paraId="5B0AB7B6"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11.8</w:t>
            </w:r>
          </w:p>
        </w:tc>
        <w:tc>
          <w:tcPr>
            <w:tcW w:w="4590" w:type="dxa"/>
            <w:gridSpan w:val="2"/>
          </w:tcPr>
          <w:p w14:paraId="4536A825" w14:textId="2A6F8BB5"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 xml:space="preserve">Data is stored in a secure server environment allowing for remote </w:t>
            </w:r>
            <w:r w:rsidR="007B6EBE" w:rsidRPr="005519FB">
              <w:rPr>
                <w:rFonts w:ascii="Aptos" w:eastAsia="Calibri" w:hAnsi="Aptos" w:cs="Calibri"/>
              </w:rPr>
              <w:t>access and</w:t>
            </w:r>
            <w:r w:rsidRPr="005519FB">
              <w:rPr>
                <w:rFonts w:ascii="Aptos" w:eastAsia="Calibri" w:hAnsi="Aptos" w:cs="Calibri"/>
              </w:rPr>
              <w:t xml:space="preserve"> not confined to a desktop computer.</w:t>
            </w:r>
          </w:p>
        </w:tc>
        <w:tc>
          <w:tcPr>
            <w:tcW w:w="270" w:type="dxa"/>
            <w:tcBorders>
              <w:right w:val="nil"/>
            </w:tcBorders>
            <w:vAlign w:val="center"/>
          </w:tcPr>
          <w:p w14:paraId="5CDD63EA"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344EE4FF"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51B3CE12"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79F574A8"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120" w:type="dxa"/>
          </w:tcPr>
          <w:p w14:paraId="5889555A" w14:textId="77777777" w:rsidR="00CB629F" w:rsidRPr="005519FB" w:rsidRDefault="00CB629F">
            <w:pPr>
              <w:rPr>
                <w:rFonts w:ascii="Aptos" w:eastAsia="Calibri" w:hAnsi="Aptos" w:cs="Calibri"/>
              </w:rPr>
            </w:pPr>
          </w:p>
        </w:tc>
      </w:tr>
      <w:tr w:rsidR="00CB629F" w:rsidRPr="005519FB" w14:paraId="0502A1FE" w14:textId="77777777" w:rsidTr="005519FB">
        <w:tc>
          <w:tcPr>
            <w:tcW w:w="895" w:type="dxa"/>
          </w:tcPr>
          <w:p w14:paraId="338920B6"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11.9</w:t>
            </w:r>
          </w:p>
        </w:tc>
        <w:tc>
          <w:tcPr>
            <w:tcW w:w="4590" w:type="dxa"/>
            <w:gridSpan w:val="2"/>
          </w:tcPr>
          <w:p w14:paraId="2EB8C0B5"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Credential production area is secure. (Note: this may include unused cardstock, ribbons, printed cards, fobs, and other wearables)</w:t>
            </w:r>
          </w:p>
        </w:tc>
        <w:tc>
          <w:tcPr>
            <w:tcW w:w="270" w:type="dxa"/>
            <w:tcBorders>
              <w:right w:val="nil"/>
            </w:tcBorders>
            <w:vAlign w:val="center"/>
          </w:tcPr>
          <w:p w14:paraId="00C5AA63"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3A264825"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69AA8569"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4DCD0DDF"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120" w:type="dxa"/>
          </w:tcPr>
          <w:p w14:paraId="4E9A0019" w14:textId="77777777" w:rsidR="00CB629F" w:rsidRPr="005519FB" w:rsidRDefault="00CB629F">
            <w:pPr>
              <w:rPr>
                <w:rFonts w:ascii="Aptos" w:eastAsia="Calibri" w:hAnsi="Aptos" w:cs="Calibri"/>
              </w:rPr>
            </w:pPr>
          </w:p>
        </w:tc>
      </w:tr>
      <w:tr w:rsidR="00CB629F" w:rsidRPr="005519FB" w14:paraId="4E62557A" w14:textId="77777777" w:rsidTr="005519FB">
        <w:tc>
          <w:tcPr>
            <w:tcW w:w="895" w:type="dxa"/>
          </w:tcPr>
          <w:p w14:paraId="510D37C2" w14:textId="77777777" w:rsidR="00CB629F" w:rsidRPr="005519FB" w:rsidRDefault="00CB629F">
            <w:pPr>
              <w:spacing w:before="120" w:after="120" w:line="276" w:lineRule="auto"/>
              <w:rPr>
                <w:rFonts w:ascii="Aptos" w:eastAsia="Calibri" w:hAnsi="Aptos" w:cs="Calibri"/>
              </w:rPr>
            </w:pPr>
          </w:p>
        </w:tc>
        <w:tc>
          <w:tcPr>
            <w:tcW w:w="900" w:type="dxa"/>
          </w:tcPr>
          <w:p w14:paraId="0320E6F2"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11.9.1</w:t>
            </w:r>
          </w:p>
        </w:tc>
        <w:tc>
          <w:tcPr>
            <w:tcW w:w="3690" w:type="dxa"/>
          </w:tcPr>
          <w:p w14:paraId="204880BF"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Access to the production area is restricted.</w:t>
            </w:r>
          </w:p>
        </w:tc>
        <w:tc>
          <w:tcPr>
            <w:tcW w:w="270" w:type="dxa"/>
            <w:tcBorders>
              <w:right w:val="nil"/>
            </w:tcBorders>
            <w:vAlign w:val="center"/>
          </w:tcPr>
          <w:p w14:paraId="187FE706"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7DCE8E2B"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78310247"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0B3144F9"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120" w:type="dxa"/>
          </w:tcPr>
          <w:p w14:paraId="7C2FBC93" w14:textId="77777777" w:rsidR="00CB629F" w:rsidRPr="005519FB" w:rsidRDefault="00CB629F">
            <w:pPr>
              <w:rPr>
                <w:rFonts w:ascii="Aptos" w:eastAsia="Calibri" w:hAnsi="Aptos" w:cs="Calibri"/>
              </w:rPr>
            </w:pPr>
          </w:p>
        </w:tc>
      </w:tr>
      <w:tr w:rsidR="00CB629F" w:rsidRPr="005519FB" w14:paraId="2525273F" w14:textId="77777777" w:rsidTr="005519FB">
        <w:tc>
          <w:tcPr>
            <w:tcW w:w="895" w:type="dxa"/>
          </w:tcPr>
          <w:p w14:paraId="2D760FC0" w14:textId="77777777" w:rsidR="00CB629F" w:rsidRPr="005519FB" w:rsidRDefault="00CB629F">
            <w:pPr>
              <w:spacing w:before="120" w:after="120" w:line="276" w:lineRule="auto"/>
              <w:rPr>
                <w:rFonts w:ascii="Aptos" w:eastAsia="Calibri" w:hAnsi="Aptos" w:cs="Calibri"/>
              </w:rPr>
            </w:pPr>
          </w:p>
        </w:tc>
        <w:tc>
          <w:tcPr>
            <w:tcW w:w="900" w:type="dxa"/>
          </w:tcPr>
          <w:p w14:paraId="2546F7D7"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11.9.2</w:t>
            </w:r>
          </w:p>
        </w:tc>
        <w:tc>
          <w:tcPr>
            <w:tcW w:w="3690" w:type="dxa"/>
          </w:tcPr>
          <w:p w14:paraId="2E9ECAB3"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 xml:space="preserve">Access control </w:t>
            </w:r>
            <w:proofErr w:type="gramStart"/>
            <w:r w:rsidRPr="005519FB">
              <w:rPr>
                <w:rFonts w:ascii="Aptos" w:eastAsia="Calibri" w:hAnsi="Aptos" w:cs="Calibri"/>
              </w:rPr>
              <w:t>door is</w:t>
            </w:r>
            <w:proofErr w:type="gramEnd"/>
            <w:r w:rsidRPr="005519FB">
              <w:rPr>
                <w:rFonts w:ascii="Aptos" w:eastAsia="Calibri" w:hAnsi="Aptos" w:cs="Calibri"/>
              </w:rPr>
              <w:t xml:space="preserve"> installed and monitored.</w:t>
            </w:r>
          </w:p>
        </w:tc>
        <w:tc>
          <w:tcPr>
            <w:tcW w:w="270" w:type="dxa"/>
            <w:tcBorders>
              <w:right w:val="nil"/>
            </w:tcBorders>
            <w:vAlign w:val="center"/>
          </w:tcPr>
          <w:p w14:paraId="1CD2F578"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641FB829"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2FE8E63F"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14D5C134"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120" w:type="dxa"/>
          </w:tcPr>
          <w:p w14:paraId="676191D9" w14:textId="77777777" w:rsidR="00CB629F" w:rsidRPr="005519FB" w:rsidRDefault="00CB629F">
            <w:pPr>
              <w:rPr>
                <w:rFonts w:ascii="Aptos" w:eastAsia="Calibri" w:hAnsi="Aptos" w:cs="Calibri"/>
              </w:rPr>
            </w:pPr>
          </w:p>
        </w:tc>
      </w:tr>
      <w:tr w:rsidR="00CB629F" w:rsidRPr="005519FB" w14:paraId="7020CDD9" w14:textId="77777777" w:rsidTr="005519FB">
        <w:tc>
          <w:tcPr>
            <w:tcW w:w="895" w:type="dxa"/>
          </w:tcPr>
          <w:p w14:paraId="1D5F6791" w14:textId="77777777" w:rsidR="00CB629F" w:rsidRPr="005519FB" w:rsidRDefault="00CB629F">
            <w:pPr>
              <w:spacing w:before="120" w:after="120" w:line="276" w:lineRule="auto"/>
              <w:rPr>
                <w:rFonts w:ascii="Aptos" w:eastAsia="Calibri" w:hAnsi="Aptos" w:cs="Calibri"/>
              </w:rPr>
            </w:pPr>
          </w:p>
        </w:tc>
        <w:tc>
          <w:tcPr>
            <w:tcW w:w="900" w:type="dxa"/>
          </w:tcPr>
          <w:p w14:paraId="7014EAAF"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11.9.3</w:t>
            </w:r>
          </w:p>
        </w:tc>
        <w:tc>
          <w:tcPr>
            <w:tcW w:w="3690" w:type="dxa"/>
          </w:tcPr>
          <w:p w14:paraId="6D7C2093"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Access control door reports are reviewed periodically.</w:t>
            </w:r>
          </w:p>
        </w:tc>
        <w:tc>
          <w:tcPr>
            <w:tcW w:w="270" w:type="dxa"/>
            <w:tcBorders>
              <w:right w:val="nil"/>
            </w:tcBorders>
            <w:vAlign w:val="center"/>
          </w:tcPr>
          <w:p w14:paraId="4DFAA1E9"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232240E3"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742004C0"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0B63341D"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120" w:type="dxa"/>
          </w:tcPr>
          <w:p w14:paraId="77D2E179" w14:textId="77777777" w:rsidR="00CB629F" w:rsidRPr="005519FB" w:rsidRDefault="00CB629F">
            <w:pPr>
              <w:rPr>
                <w:rFonts w:ascii="Aptos" w:eastAsia="Calibri" w:hAnsi="Aptos" w:cs="Calibri"/>
              </w:rPr>
            </w:pPr>
          </w:p>
        </w:tc>
      </w:tr>
      <w:tr w:rsidR="00CB629F" w:rsidRPr="005519FB" w14:paraId="09B554B1" w14:textId="77777777" w:rsidTr="005519FB">
        <w:tc>
          <w:tcPr>
            <w:tcW w:w="895" w:type="dxa"/>
          </w:tcPr>
          <w:p w14:paraId="3585F771" w14:textId="77777777" w:rsidR="00CB629F" w:rsidRPr="005519FB" w:rsidRDefault="00CB629F">
            <w:pPr>
              <w:spacing w:before="120" w:after="120" w:line="276" w:lineRule="auto"/>
              <w:rPr>
                <w:rFonts w:ascii="Aptos" w:eastAsia="Calibri" w:hAnsi="Aptos" w:cs="Calibri"/>
              </w:rPr>
            </w:pPr>
          </w:p>
        </w:tc>
        <w:tc>
          <w:tcPr>
            <w:tcW w:w="900" w:type="dxa"/>
          </w:tcPr>
          <w:p w14:paraId="6F727C65"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11.9.4</w:t>
            </w:r>
          </w:p>
        </w:tc>
        <w:tc>
          <w:tcPr>
            <w:tcW w:w="3690" w:type="dxa"/>
          </w:tcPr>
          <w:p w14:paraId="161B206F"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CCTV surveillance and/or audio of the customer service area is in place.</w:t>
            </w:r>
          </w:p>
        </w:tc>
        <w:tc>
          <w:tcPr>
            <w:tcW w:w="270" w:type="dxa"/>
            <w:tcBorders>
              <w:right w:val="nil"/>
            </w:tcBorders>
            <w:vAlign w:val="center"/>
          </w:tcPr>
          <w:p w14:paraId="29B811FA"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15965A85"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441B6AB8"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6AD9FCD8"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120" w:type="dxa"/>
          </w:tcPr>
          <w:p w14:paraId="47C5C8CE" w14:textId="77777777" w:rsidR="00CB629F" w:rsidRPr="005519FB" w:rsidRDefault="00CB629F">
            <w:pPr>
              <w:rPr>
                <w:rFonts w:ascii="Aptos" w:eastAsia="Calibri" w:hAnsi="Aptos" w:cs="Calibri"/>
              </w:rPr>
            </w:pPr>
          </w:p>
        </w:tc>
      </w:tr>
      <w:tr w:rsidR="00CB629F" w:rsidRPr="005519FB" w14:paraId="4512203C" w14:textId="77777777" w:rsidTr="005519FB">
        <w:tc>
          <w:tcPr>
            <w:tcW w:w="895" w:type="dxa"/>
          </w:tcPr>
          <w:p w14:paraId="0C7EB337" w14:textId="77777777" w:rsidR="00CB629F" w:rsidRPr="005519FB" w:rsidRDefault="00CB629F">
            <w:pPr>
              <w:spacing w:before="120" w:after="120" w:line="276" w:lineRule="auto"/>
              <w:rPr>
                <w:rFonts w:ascii="Aptos" w:eastAsia="Calibri" w:hAnsi="Aptos" w:cs="Calibri"/>
              </w:rPr>
            </w:pPr>
          </w:p>
        </w:tc>
        <w:tc>
          <w:tcPr>
            <w:tcW w:w="900" w:type="dxa"/>
          </w:tcPr>
          <w:p w14:paraId="73ADFF32"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11.9.5</w:t>
            </w:r>
          </w:p>
        </w:tc>
        <w:tc>
          <w:tcPr>
            <w:tcW w:w="3690" w:type="dxa"/>
          </w:tcPr>
          <w:p w14:paraId="75242689"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Card printers and cameras are secured.</w:t>
            </w:r>
          </w:p>
        </w:tc>
        <w:tc>
          <w:tcPr>
            <w:tcW w:w="270" w:type="dxa"/>
            <w:tcBorders>
              <w:right w:val="nil"/>
            </w:tcBorders>
            <w:vAlign w:val="center"/>
          </w:tcPr>
          <w:p w14:paraId="06E73BE7"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6FF1B035"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2601D04D"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2EA0D4F1"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120" w:type="dxa"/>
          </w:tcPr>
          <w:p w14:paraId="6B15F984" w14:textId="77777777" w:rsidR="00CB629F" w:rsidRPr="005519FB" w:rsidRDefault="00CB629F">
            <w:pPr>
              <w:rPr>
                <w:rFonts w:ascii="Aptos" w:eastAsia="Calibri" w:hAnsi="Aptos" w:cs="Calibri"/>
              </w:rPr>
            </w:pPr>
          </w:p>
        </w:tc>
      </w:tr>
      <w:tr w:rsidR="00CB629F" w:rsidRPr="005519FB" w14:paraId="6C02298A" w14:textId="77777777" w:rsidTr="005519FB">
        <w:tc>
          <w:tcPr>
            <w:tcW w:w="895" w:type="dxa"/>
          </w:tcPr>
          <w:p w14:paraId="636B6B32"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11.10</w:t>
            </w:r>
          </w:p>
        </w:tc>
        <w:tc>
          <w:tcPr>
            <w:tcW w:w="4590" w:type="dxa"/>
            <w:gridSpan w:val="2"/>
          </w:tcPr>
          <w:p w14:paraId="2AFC4F5B"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Time and date stamps are created for each card printed.</w:t>
            </w:r>
          </w:p>
        </w:tc>
        <w:tc>
          <w:tcPr>
            <w:tcW w:w="270" w:type="dxa"/>
            <w:tcBorders>
              <w:right w:val="nil"/>
            </w:tcBorders>
            <w:vAlign w:val="center"/>
          </w:tcPr>
          <w:p w14:paraId="2C7D2901"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589AE820"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49C7E885"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15300871"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120" w:type="dxa"/>
          </w:tcPr>
          <w:p w14:paraId="6EC08D85" w14:textId="77777777" w:rsidR="00CB629F" w:rsidRPr="005519FB" w:rsidRDefault="00CB629F">
            <w:pPr>
              <w:rPr>
                <w:rFonts w:ascii="Aptos" w:eastAsia="Calibri" w:hAnsi="Aptos" w:cs="Calibri"/>
              </w:rPr>
            </w:pPr>
          </w:p>
        </w:tc>
      </w:tr>
      <w:tr w:rsidR="00CB629F" w:rsidRPr="005519FB" w14:paraId="11C9B048" w14:textId="77777777" w:rsidTr="005519FB">
        <w:tc>
          <w:tcPr>
            <w:tcW w:w="895" w:type="dxa"/>
          </w:tcPr>
          <w:p w14:paraId="2A0087A6"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11.11</w:t>
            </w:r>
          </w:p>
        </w:tc>
        <w:tc>
          <w:tcPr>
            <w:tcW w:w="4590" w:type="dxa"/>
            <w:gridSpan w:val="2"/>
          </w:tcPr>
          <w:p w14:paraId="7160B029"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Audit process is in place to reconcile the number of cards printed and/or misprinted.</w:t>
            </w:r>
          </w:p>
        </w:tc>
        <w:tc>
          <w:tcPr>
            <w:tcW w:w="270" w:type="dxa"/>
            <w:tcBorders>
              <w:right w:val="nil"/>
            </w:tcBorders>
            <w:vAlign w:val="center"/>
          </w:tcPr>
          <w:p w14:paraId="25531254"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7EF2D6AF"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4523044A"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6B686984"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120" w:type="dxa"/>
          </w:tcPr>
          <w:p w14:paraId="1FA4D69B" w14:textId="77777777" w:rsidR="00CB629F" w:rsidRPr="005519FB" w:rsidRDefault="00CB629F">
            <w:pPr>
              <w:rPr>
                <w:rFonts w:ascii="Aptos" w:eastAsia="Calibri" w:hAnsi="Aptos" w:cs="Calibri"/>
              </w:rPr>
            </w:pPr>
          </w:p>
        </w:tc>
      </w:tr>
      <w:tr w:rsidR="00CB629F" w:rsidRPr="005519FB" w14:paraId="05E964D9" w14:textId="77777777" w:rsidTr="005519FB">
        <w:tc>
          <w:tcPr>
            <w:tcW w:w="895" w:type="dxa"/>
          </w:tcPr>
          <w:p w14:paraId="017C87F0"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11.12</w:t>
            </w:r>
          </w:p>
        </w:tc>
        <w:tc>
          <w:tcPr>
            <w:tcW w:w="4590" w:type="dxa"/>
            <w:gridSpan w:val="2"/>
          </w:tcPr>
          <w:p w14:paraId="2177A422"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 xml:space="preserve">Inventory of all card stock (including pre-numbered and specialty stock) and ribbons </w:t>
            </w:r>
            <w:proofErr w:type="gramStart"/>
            <w:r w:rsidRPr="005519FB">
              <w:rPr>
                <w:rFonts w:ascii="Aptos" w:eastAsia="Calibri" w:hAnsi="Aptos" w:cs="Calibri"/>
              </w:rPr>
              <w:t>is</w:t>
            </w:r>
            <w:proofErr w:type="gramEnd"/>
            <w:r w:rsidRPr="005519FB">
              <w:rPr>
                <w:rFonts w:ascii="Aptos" w:eastAsia="Calibri" w:hAnsi="Aptos" w:cs="Calibri"/>
              </w:rPr>
              <w:t xml:space="preserve"> completed periodically, logged and reported to Campus Card Program leadership.</w:t>
            </w:r>
          </w:p>
        </w:tc>
        <w:tc>
          <w:tcPr>
            <w:tcW w:w="270" w:type="dxa"/>
            <w:tcBorders>
              <w:right w:val="nil"/>
            </w:tcBorders>
            <w:vAlign w:val="center"/>
          </w:tcPr>
          <w:p w14:paraId="05E06AB2"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0D69F271"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3486849F"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279AA65C"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6120" w:type="dxa"/>
          </w:tcPr>
          <w:p w14:paraId="72ECEA67" w14:textId="77777777" w:rsidR="00CB629F" w:rsidRPr="005519FB" w:rsidRDefault="00CB629F">
            <w:pPr>
              <w:rPr>
                <w:rFonts w:ascii="Aptos" w:eastAsia="Calibri" w:hAnsi="Aptos" w:cs="Calibri"/>
              </w:rPr>
            </w:pPr>
          </w:p>
        </w:tc>
      </w:tr>
      <w:tr w:rsidR="00790759" w:rsidRPr="005519FB" w14:paraId="55B8D846" w14:textId="77777777" w:rsidTr="005519FB">
        <w:tc>
          <w:tcPr>
            <w:tcW w:w="895" w:type="dxa"/>
          </w:tcPr>
          <w:p w14:paraId="65CE9898" w14:textId="77777777" w:rsidR="00790759" w:rsidRPr="005519FB" w:rsidRDefault="00790759" w:rsidP="00790759">
            <w:pPr>
              <w:spacing w:before="120" w:after="120" w:line="276" w:lineRule="auto"/>
              <w:rPr>
                <w:rFonts w:ascii="Aptos" w:eastAsia="Calibri" w:hAnsi="Aptos" w:cs="Calibri"/>
              </w:rPr>
            </w:pPr>
            <w:r w:rsidRPr="005519FB">
              <w:rPr>
                <w:rFonts w:ascii="Aptos" w:eastAsia="Calibri" w:hAnsi="Aptos" w:cs="Calibri"/>
              </w:rPr>
              <w:t>11.13</w:t>
            </w:r>
          </w:p>
        </w:tc>
        <w:tc>
          <w:tcPr>
            <w:tcW w:w="4590" w:type="dxa"/>
            <w:gridSpan w:val="2"/>
          </w:tcPr>
          <w:p w14:paraId="41C0EF29" w14:textId="173191EC" w:rsidR="00790759" w:rsidRPr="005519FB" w:rsidRDefault="00790759" w:rsidP="00790759">
            <w:pPr>
              <w:spacing w:before="120" w:after="120" w:line="276" w:lineRule="auto"/>
              <w:rPr>
                <w:rFonts w:ascii="Aptos" w:eastAsia="Calibri" w:hAnsi="Aptos" w:cs="Calibri"/>
              </w:rPr>
            </w:pPr>
            <w:r w:rsidRPr="005519FB">
              <w:rPr>
                <w:rFonts w:ascii="Aptos" w:eastAsia="Calibri" w:hAnsi="Aptos" w:cs="Calibri"/>
              </w:rPr>
              <w:t>Used ribbons are disposed of/recycled in a secure process that protects the printed data.</w:t>
            </w:r>
          </w:p>
        </w:tc>
        <w:tc>
          <w:tcPr>
            <w:tcW w:w="270" w:type="dxa"/>
            <w:tcBorders>
              <w:right w:val="nil"/>
            </w:tcBorders>
            <w:vAlign w:val="center"/>
          </w:tcPr>
          <w:p w14:paraId="21A3DFF9" w14:textId="77777777" w:rsidR="00790759" w:rsidRPr="005519FB" w:rsidRDefault="00790759" w:rsidP="00790759">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26D41266" w14:textId="77777777" w:rsidR="00790759" w:rsidRPr="005519FB" w:rsidRDefault="00790759" w:rsidP="00790759">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30D29CB6" w14:textId="77777777" w:rsidR="00790759" w:rsidRPr="005519FB" w:rsidRDefault="00790759" w:rsidP="00790759">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1AD2BACD" w14:textId="77777777" w:rsidR="00790759" w:rsidRPr="005519FB" w:rsidRDefault="00790759" w:rsidP="00790759">
            <w:pPr>
              <w:jc w:val="center"/>
              <w:rPr>
                <w:rFonts w:ascii="Aptos" w:eastAsia="Calibri" w:hAnsi="Aptos" w:cs="Calibri"/>
              </w:rPr>
            </w:pPr>
            <w:r w:rsidRPr="005519FB">
              <w:rPr>
                <w:rFonts w:ascii="Aptos" w:eastAsia="Calibri" w:hAnsi="Aptos" w:cs="Calibri"/>
              </w:rPr>
              <w:t>3</w:t>
            </w:r>
          </w:p>
        </w:tc>
        <w:tc>
          <w:tcPr>
            <w:tcW w:w="6120" w:type="dxa"/>
          </w:tcPr>
          <w:p w14:paraId="2155054B" w14:textId="77777777" w:rsidR="00790759" w:rsidRPr="005519FB" w:rsidRDefault="00790759" w:rsidP="00790759">
            <w:pPr>
              <w:rPr>
                <w:rFonts w:ascii="Aptos" w:eastAsia="Calibri" w:hAnsi="Aptos" w:cs="Calibri"/>
              </w:rPr>
            </w:pPr>
          </w:p>
        </w:tc>
      </w:tr>
      <w:tr w:rsidR="00790759" w:rsidRPr="005519FB" w14:paraId="203BE2FF" w14:textId="77777777" w:rsidTr="005519FB">
        <w:tc>
          <w:tcPr>
            <w:tcW w:w="895" w:type="dxa"/>
          </w:tcPr>
          <w:p w14:paraId="2F4DE0F4" w14:textId="77777777" w:rsidR="00790759" w:rsidRPr="005519FB" w:rsidRDefault="00790759" w:rsidP="00790759">
            <w:pPr>
              <w:spacing w:before="120" w:after="120" w:line="276" w:lineRule="auto"/>
              <w:rPr>
                <w:rFonts w:ascii="Aptos" w:eastAsia="Calibri" w:hAnsi="Aptos" w:cs="Calibri"/>
              </w:rPr>
            </w:pPr>
            <w:r w:rsidRPr="005519FB">
              <w:rPr>
                <w:rFonts w:ascii="Aptos" w:eastAsia="Calibri" w:hAnsi="Aptos" w:cs="Calibri"/>
              </w:rPr>
              <w:t>11.14</w:t>
            </w:r>
          </w:p>
        </w:tc>
        <w:tc>
          <w:tcPr>
            <w:tcW w:w="4590" w:type="dxa"/>
            <w:gridSpan w:val="2"/>
          </w:tcPr>
          <w:p w14:paraId="59BBBD37" w14:textId="1C39A195" w:rsidR="00790759" w:rsidRPr="005519FB" w:rsidRDefault="00790759" w:rsidP="00790759">
            <w:pPr>
              <w:spacing w:before="120" w:after="120" w:line="276" w:lineRule="auto"/>
              <w:rPr>
                <w:rFonts w:ascii="Aptos" w:eastAsia="Calibri" w:hAnsi="Aptos" w:cs="Calibri"/>
              </w:rPr>
            </w:pPr>
            <w:r w:rsidRPr="005519FB">
              <w:rPr>
                <w:rFonts w:ascii="Aptos" w:eastAsia="Calibri" w:hAnsi="Aptos" w:cs="Calibri"/>
              </w:rPr>
              <w:t>System backups are performed regularly and stored off site according to IT practices.</w:t>
            </w:r>
          </w:p>
        </w:tc>
        <w:tc>
          <w:tcPr>
            <w:tcW w:w="270" w:type="dxa"/>
            <w:tcBorders>
              <w:right w:val="nil"/>
            </w:tcBorders>
            <w:vAlign w:val="center"/>
          </w:tcPr>
          <w:p w14:paraId="1256D940" w14:textId="77777777" w:rsidR="00790759" w:rsidRPr="005519FB" w:rsidRDefault="00790759" w:rsidP="00790759">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28D91FCD" w14:textId="77777777" w:rsidR="00790759" w:rsidRPr="005519FB" w:rsidRDefault="00790759" w:rsidP="00790759">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2CA5D41D" w14:textId="77777777" w:rsidR="00790759" w:rsidRPr="005519FB" w:rsidRDefault="00790759" w:rsidP="00790759">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70C731CD" w14:textId="77777777" w:rsidR="00790759" w:rsidRPr="005519FB" w:rsidRDefault="00790759" w:rsidP="00790759">
            <w:pPr>
              <w:jc w:val="center"/>
              <w:rPr>
                <w:rFonts w:ascii="Aptos" w:eastAsia="Calibri" w:hAnsi="Aptos" w:cs="Calibri"/>
              </w:rPr>
            </w:pPr>
            <w:r w:rsidRPr="005519FB">
              <w:rPr>
                <w:rFonts w:ascii="Aptos" w:eastAsia="Calibri" w:hAnsi="Aptos" w:cs="Calibri"/>
              </w:rPr>
              <w:t>3</w:t>
            </w:r>
          </w:p>
        </w:tc>
        <w:tc>
          <w:tcPr>
            <w:tcW w:w="6120" w:type="dxa"/>
          </w:tcPr>
          <w:p w14:paraId="24CE7A70" w14:textId="77777777" w:rsidR="00790759" w:rsidRPr="005519FB" w:rsidRDefault="00790759" w:rsidP="00790759">
            <w:pPr>
              <w:rPr>
                <w:rFonts w:ascii="Aptos" w:eastAsia="Calibri" w:hAnsi="Aptos" w:cs="Calibri"/>
              </w:rPr>
            </w:pPr>
          </w:p>
        </w:tc>
      </w:tr>
      <w:tr w:rsidR="00790759" w:rsidRPr="005519FB" w14:paraId="611668A2" w14:textId="77777777" w:rsidTr="005519FB">
        <w:tc>
          <w:tcPr>
            <w:tcW w:w="895" w:type="dxa"/>
          </w:tcPr>
          <w:p w14:paraId="34800EFA" w14:textId="77777777" w:rsidR="00790759" w:rsidRPr="005519FB" w:rsidRDefault="00790759" w:rsidP="00790759">
            <w:pPr>
              <w:spacing w:before="120" w:after="120" w:line="276" w:lineRule="auto"/>
              <w:rPr>
                <w:rFonts w:ascii="Aptos" w:eastAsia="Calibri" w:hAnsi="Aptos" w:cs="Calibri"/>
              </w:rPr>
            </w:pPr>
            <w:r w:rsidRPr="005519FB">
              <w:rPr>
                <w:rFonts w:ascii="Aptos" w:eastAsia="Calibri" w:hAnsi="Aptos" w:cs="Calibri"/>
              </w:rPr>
              <w:t>11.15</w:t>
            </w:r>
          </w:p>
        </w:tc>
        <w:tc>
          <w:tcPr>
            <w:tcW w:w="4590" w:type="dxa"/>
            <w:gridSpan w:val="2"/>
          </w:tcPr>
          <w:p w14:paraId="2FCB6B75" w14:textId="01795827" w:rsidR="00790759" w:rsidRPr="005519FB" w:rsidRDefault="00790759" w:rsidP="00790759">
            <w:pPr>
              <w:spacing w:before="120" w:after="120" w:line="276" w:lineRule="auto"/>
              <w:rPr>
                <w:rFonts w:ascii="Aptos" w:eastAsia="Calibri" w:hAnsi="Aptos" w:cs="Calibri"/>
              </w:rPr>
            </w:pPr>
            <w:r w:rsidRPr="005519FB">
              <w:rPr>
                <w:rFonts w:ascii="Aptos" w:eastAsia="Calibri" w:hAnsi="Aptos" w:cs="Calibri"/>
              </w:rPr>
              <w:t>A data recovery test from a system backup is performed regularly.</w:t>
            </w:r>
          </w:p>
        </w:tc>
        <w:tc>
          <w:tcPr>
            <w:tcW w:w="270" w:type="dxa"/>
            <w:tcBorders>
              <w:right w:val="nil"/>
            </w:tcBorders>
            <w:vAlign w:val="center"/>
          </w:tcPr>
          <w:p w14:paraId="29E62ACB" w14:textId="77777777" w:rsidR="00790759" w:rsidRPr="005519FB" w:rsidRDefault="00790759" w:rsidP="00790759">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7E046590" w14:textId="77777777" w:rsidR="00790759" w:rsidRPr="005519FB" w:rsidRDefault="00790759" w:rsidP="00790759">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09B951E2" w14:textId="77777777" w:rsidR="00790759" w:rsidRPr="005519FB" w:rsidRDefault="00790759" w:rsidP="00790759">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2586F54A" w14:textId="77777777" w:rsidR="00790759" w:rsidRPr="005519FB" w:rsidRDefault="00790759" w:rsidP="00790759">
            <w:pPr>
              <w:jc w:val="center"/>
              <w:rPr>
                <w:rFonts w:ascii="Aptos" w:eastAsia="Calibri" w:hAnsi="Aptos" w:cs="Calibri"/>
              </w:rPr>
            </w:pPr>
            <w:r w:rsidRPr="005519FB">
              <w:rPr>
                <w:rFonts w:ascii="Aptos" w:eastAsia="Calibri" w:hAnsi="Aptos" w:cs="Calibri"/>
              </w:rPr>
              <w:t>3</w:t>
            </w:r>
          </w:p>
        </w:tc>
        <w:tc>
          <w:tcPr>
            <w:tcW w:w="6120" w:type="dxa"/>
          </w:tcPr>
          <w:p w14:paraId="457CD579" w14:textId="77777777" w:rsidR="00790759" w:rsidRPr="005519FB" w:rsidRDefault="00790759" w:rsidP="00790759">
            <w:pPr>
              <w:rPr>
                <w:rFonts w:ascii="Aptos" w:eastAsia="Calibri" w:hAnsi="Aptos" w:cs="Calibri"/>
              </w:rPr>
            </w:pPr>
          </w:p>
        </w:tc>
      </w:tr>
      <w:tr w:rsidR="00790759" w:rsidRPr="005519FB" w14:paraId="5BA914C7" w14:textId="77777777" w:rsidTr="005519FB">
        <w:tc>
          <w:tcPr>
            <w:tcW w:w="895" w:type="dxa"/>
          </w:tcPr>
          <w:p w14:paraId="33B8FB59" w14:textId="77777777" w:rsidR="00790759" w:rsidRPr="005519FB" w:rsidRDefault="00790759" w:rsidP="00790759">
            <w:pPr>
              <w:spacing w:before="120" w:after="120" w:line="276" w:lineRule="auto"/>
              <w:rPr>
                <w:rFonts w:ascii="Aptos" w:eastAsia="Calibri" w:hAnsi="Aptos" w:cs="Calibri"/>
              </w:rPr>
            </w:pPr>
            <w:r w:rsidRPr="005519FB">
              <w:rPr>
                <w:rFonts w:ascii="Aptos" w:eastAsia="Calibri" w:hAnsi="Aptos" w:cs="Calibri"/>
              </w:rPr>
              <w:lastRenderedPageBreak/>
              <w:t>11.16</w:t>
            </w:r>
          </w:p>
        </w:tc>
        <w:tc>
          <w:tcPr>
            <w:tcW w:w="4590" w:type="dxa"/>
            <w:gridSpan w:val="2"/>
          </w:tcPr>
          <w:p w14:paraId="5A8F5FC5" w14:textId="17326915" w:rsidR="00790759" w:rsidRPr="005519FB" w:rsidRDefault="00790759" w:rsidP="00790759">
            <w:pPr>
              <w:spacing w:before="120" w:after="120" w:line="276" w:lineRule="auto"/>
              <w:rPr>
                <w:rFonts w:ascii="Aptos" w:eastAsia="Calibri" w:hAnsi="Aptos" w:cs="Calibri"/>
              </w:rPr>
            </w:pPr>
            <w:r w:rsidRPr="005519FB">
              <w:rPr>
                <w:rFonts w:ascii="Aptos" w:eastAsia="Calibri" w:hAnsi="Aptos" w:cs="Calibri"/>
              </w:rPr>
              <w:t>A power interruption test is performed regularly to verify that a UPS (uninterruptible power supply) switches over gracefully to a generator.</w:t>
            </w:r>
          </w:p>
        </w:tc>
        <w:tc>
          <w:tcPr>
            <w:tcW w:w="270" w:type="dxa"/>
            <w:tcBorders>
              <w:right w:val="nil"/>
            </w:tcBorders>
            <w:vAlign w:val="center"/>
          </w:tcPr>
          <w:p w14:paraId="4959EB9F" w14:textId="77777777" w:rsidR="00790759" w:rsidRPr="005519FB" w:rsidRDefault="00790759" w:rsidP="00790759">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19B1118C" w14:textId="77777777" w:rsidR="00790759" w:rsidRPr="005519FB" w:rsidRDefault="00790759" w:rsidP="00790759">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38FAF915" w14:textId="77777777" w:rsidR="00790759" w:rsidRPr="005519FB" w:rsidRDefault="00790759" w:rsidP="00790759">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0F327093" w14:textId="77777777" w:rsidR="00790759" w:rsidRPr="005519FB" w:rsidRDefault="00790759" w:rsidP="00790759">
            <w:pPr>
              <w:jc w:val="center"/>
              <w:rPr>
                <w:rFonts w:ascii="Aptos" w:eastAsia="Calibri" w:hAnsi="Aptos" w:cs="Calibri"/>
              </w:rPr>
            </w:pPr>
            <w:r w:rsidRPr="005519FB">
              <w:rPr>
                <w:rFonts w:ascii="Aptos" w:eastAsia="Calibri" w:hAnsi="Aptos" w:cs="Calibri"/>
              </w:rPr>
              <w:t>3</w:t>
            </w:r>
          </w:p>
        </w:tc>
        <w:tc>
          <w:tcPr>
            <w:tcW w:w="6120" w:type="dxa"/>
          </w:tcPr>
          <w:p w14:paraId="1D1577FE" w14:textId="77777777" w:rsidR="00790759" w:rsidRPr="005519FB" w:rsidRDefault="00790759" w:rsidP="00790759">
            <w:pPr>
              <w:rPr>
                <w:rFonts w:ascii="Aptos" w:eastAsia="Calibri" w:hAnsi="Aptos" w:cs="Calibri"/>
              </w:rPr>
            </w:pPr>
          </w:p>
        </w:tc>
      </w:tr>
      <w:tr w:rsidR="00790759" w:rsidRPr="005519FB" w14:paraId="30CC2EFB" w14:textId="77777777" w:rsidTr="005519FB">
        <w:tc>
          <w:tcPr>
            <w:tcW w:w="895" w:type="dxa"/>
          </w:tcPr>
          <w:p w14:paraId="008EF767" w14:textId="77777777" w:rsidR="00790759" w:rsidRPr="005519FB" w:rsidRDefault="00790759" w:rsidP="00790759">
            <w:pPr>
              <w:spacing w:before="120" w:after="120" w:line="276" w:lineRule="auto"/>
              <w:rPr>
                <w:rFonts w:ascii="Aptos" w:eastAsia="Calibri" w:hAnsi="Aptos" w:cs="Calibri"/>
              </w:rPr>
            </w:pPr>
            <w:r w:rsidRPr="005519FB">
              <w:rPr>
                <w:rFonts w:ascii="Aptos" w:eastAsia="Calibri" w:hAnsi="Aptos" w:cs="Calibri"/>
              </w:rPr>
              <w:t>11.17</w:t>
            </w:r>
          </w:p>
        </w:tc>
        <w:tc>
          <w:tcPr>
            <w:tcW w:w="4590" w:type="dxa"/>
            <w:gridSpan w:val="2"/>
          </w:tcPr>
          <w:p w14:paraId="07B5ED7C" w14:textId="12EC47D6" w:rsidR="00790759" w:rsidRPr="005519FB" w:rsidRDefault="00790759" w:rsidP="00790759">
            <w:pPr>
              <w:spacing w:before="120" w:after="120" w:line="276" w:lineRule="auto"/>
              <w:rPr>
                <w:rFonts w:ascii="Aptos" w:eastAsia="Calibri" w:hAnsi="Aptos" w:cs="Calibri"/>
              </w:rPr>
            </w:pPr>
            <w:r w:rsidRPr="005519FB">
              <w:rPr>
                <w:rFonts w:ascii="Aptos" w:eastAsia="Calibri" w:hAnsi="Aptos" w:cs="Calibri"/>
              </w:rPr>
              <w:t>A Disaster Recovery / Business Continuity of Operations Plan is in place and has been tested.</w:t>
            </w:r>
          </w:p>
        </w:tc>
        <w:tc>
          <w:tcPr>
            <w:tcW w:w="270" w:type="dxa"/>
            <w:tcBorders>
              <w:right w:val="nil"/>
            </w:tcBorders>
            <w:vAlign w:val="center"/>
          </w:tcPr>
          <w:p w14:paraId="696450F6" w14:textId="77777777" w:rsidR="00790759" w:rsidRPr="005519FB" w:rsidRDefault="00790759" w:rsidP="00790759">
            <w:pPr>
              <w:jc w:val="center"/>
              <w:rPr>
                <w:rFonts w:ascii="Aptos" w:eastAsia="Calibri" w:hAnsi="Aptos" w:cs="Calibri"/>
              </w:rPr>
            </w:pPr>
            <w:r w:rsidRPr="005519FB">
              <w:rPr>
                <w:rFonts w:ascii="Aptos" w:eastAsia="Calibri" w:hAnsi="Aptos" w:cs="Calibri"/>
              </w:rPr>
              <w:t>0</w:t>
            </w:r>
          </w:p>
        </w:tc>
        <w:tc>
          <w:tcPr>
            <w:tcW w:w="454" w:type="dxa"/>
            <w:tcBorders>
              <w:left w:val="nil"/>
              <w:right w:val="nil"/>
            </w:tcBorders>
            <w:vAlign w:val="center"/>
          </w:tcPr>
          <w:p w14:paraId="4882EB6F" w14:textId="77777777" w:rsidR="00790759" w:rsidRPr="005519FB" w:rsidRDefault="00790759" w:rsidP="00790759">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618EDF6F" w14:textId="77777777" w:rsidR="00790759" w:rsidRPr="005519FB" w:rsidRDefault="00790759" w:rsidP="00790759">
            <w:pPr>
              <w:jc w:val="center"/>
              <w:rPr>
                <w:rFonts w:ascii="Aptos" w:eastAsia="Calibri" w:hAnsi="Aptos" w:cs="Calibri"/>
              </w:rPr>
            </w:pPr>
            <w:r w:rsidRPr="005519FB">
              <w:rPr>
                <w:rFonts w:ascii="Aptos" w:eastAsia="Calibri" w:hAnsi="Aptos" w:cs="Calibri"/>
              </w:rPr>
              <w:t>2</w:t>
            </w:r>
          </w:p>
        </w:tc>
        <w:tc>
          <w:tcPr>
            <w:tcW w:w="648" w:type="dxa"/>
            <w:tcBorders>
              <w:left w:val="nil"/>
              <w:right w:val="nil"/>
            </w:tcBorders>
            <w:vAlign w:val="center"/>
          </w:tcPr>
          <w:p w14:paraId="411E848F" w14:textId="77777777" w:rsidR="00790759" w:rsidRPr="005519FB" w:rsidRDefault="00790759" w:rsidP="00790759">
            <w:pPr>
              <w:jc w:val="center"/>
              <w:rPr>
                <w:rFonts w:ascii="Aptos" w:eastAsia="Calibri" w:hAnsi="Aptos" w:cs="Calibri"/>
              </w:rPr>
            </w:pPr>
            <w:r w:rsidRPr="005519FB">
              <w:rPr>
                <w:rFonts w:ascii="Aptos" w:eastAsia="Calibri" w:hAnsi="Aptos" w:cs="Calibri"/>
              </w:rPr>
              <w:t>3</w:t>
            </w:r>
          </w:p>
        </w:tc>
        <w:tc>
          <w:tcPr>
            <w:tcW w:w="6120" w:type="dxa"/>
          </w:tcPr>
          <w:p w14:paraId="4AD0369E" w14:textId="77777777" w:rsidR="00790759" w:rsidRPr="005519FB" w:rsidRDefault="00790759" w:rsidP="00790759">
            <w:pPr>
              <w:rPr>
                <w:rFonts w:ascii="Aptos" w:eastAsia="Calibri" w:hAnsi="Aptos" w:cs="Calibri"/>
              </w:rPr>
            </w:pPr>
          </w:p>
        </w:tc>
      </w:tr>
    </w:tbl>
    <w:p w14:paraId="05CDD07F" w14:textId="77777777" w:rsidR="00CB629F" w:rsidRPr="005519FB" w:rsidRDefault="00CB629F">
      <w:pPr>
        <w:tabs>
          <w:tab w:val="left" w:pos="540"/>
          <w:tab w:val="left" w:pos="5940"/>
          <w:tab w:val="left" w:pos="8360"/>
          <w:tab w:val="right" w:pos="9360"/>
          <w:tab w:val="left" w:pos="9619"/>
        </w:tabs>
        <w:ind w:right="230"/>
        <w:rPr>
          <w:rFonts w:ascii="Aptos" w:eastAsia="Calibri" w:hAnsi="Aptos" w:cs="Calibri"/>
        </w:rPr>
      </w:pPr>
    </w:p>
    <w:p w14:paraId="43C4397B" w14:textId="77777777" w:rsidR="00CB629F" w:rsidRPr="005519FB" w:rsidRDefault="00A41024">
      <w:pPr>
        <w:tabs>
          <w:tab w:val="right" w:pos="9360"/>
        </w:tabs>
        <w:ind w:right="230"/>
        <w:rPr>
          <w:rFonts w:ascii="Aptos" w:eastAsia="Calibri" w:hAnsi="Aptos" w:cs="Calibri"/>
          <w:b/>
        </w:rPr>
      </w:pPr>
      <w:r w:rsidRPr="005519FB">
        <w:rPr>
          <w:rFonts w:ascii="Aptos" w:eastAsia="Calibri" w:hAnsi="Aptos" w:cs="Calibri"/>
          <w:b/>
        </w:rPr>
        <w:t>Part 11:  Technology and Equipment Overview Questions</w:t>
      </w:r>
    </w:p>
    <w:p w14:paraId="59DDF701" w14:textId="77777777" w:rsidR="00CB629F" w:rsidRPr="005519FB" w:rsidRDefault="00CB629F">
      <w:pPr>
        <w:tabs>
          <w:tab w:val="left" w:pos="540"/>
          <w:tab w:val="left" w:pos="5940"/>
          <w:tab w:val="left" w:pos="8360"/>
          <w:tab w:val="right" w:pos="9360"/>
          <w:tab w:val="left" w:pos="9619"/>
        </w:tabs>
        <w:ind w:right="230"/>
        <w:rPr>
          <w:rFonts w:ascii="Aptos" w:eastAsia="Calibri" w:hAnsi="Aptos" w:cs="Calibri"/>
        </w:rPr>
      </w:pPr>
    </w:p>
    <w:p w14:paraId="3359BA9B" w14:textId="77777777" w:rsidR="00CB629F" w:rsidRPr="005519FB" w:rsidRDefault="00A41024">
      <w:pPr>
        <w:numPr>
          <w:ilvl w:val="0"/>
          <w:numId w:val="13"/>
        </w:numPr>
        <w:pBdr>
          <w:top w:val="nil"/>
          <w:left w:val="nil"/>
          <w:bottom w:val="nil"/>
          <w:right w:val="nil"/>
          <w:between w:val="nil"/>
        </w:pBdr>
        <w:tabs>
          <w:tab w:val="left" w:pos="540"/>
          <w:tab w:val="left" w:pos="5940"/>
          <w:tab w:val="left" w:pos="8360"/>
          <w:tab w:val="right" w:pos="9360"/>
          <w:tab w:val="left" w:pos="9619"/>
        </w:tabs>
        <w:ind w:right="230"/>
        <w:rPr>
          <w:rFonts w:ascii="Aptos" w:eastAsia="Calibri" w:hAnsi="Aptos" w:cs="Calibri"/>
          <w:color w:val="000000"/>
        </w:rPr>
      </w:pPr>
      <w:r w:rsidRPr="005519FB">
        <w:rPr>
          <w:rFonts w:ascii="Aptos" w:eastAsia="Calibri" w:hAnsi="Aptos" w:cs="Calibri"/>
          <w:color w:val="000000"/>
        </w:rPr>
        <w:t xml:space="preserve">What is the system </w:t>
      </w:r>
      <w:r w:rsidRPr="005519FB">
        <w:rPr>
          <w:rFonts w:ascii="Aptos" w:eastAsia="Calibri" w:hAnsi="Aptos" w:cs="Calibri"/>
        </w:rPr>
        <w:t>backup</w:t>
      </w:r>
      <w:r w:rsidRPr="005519FB">
        <w:rPr>
          <w:rFonts w:ascii="Aptos" w:eastAsia="Calibri" w:hAnsi="Aptos" w:cs="Calibri"/>
          <w:color w:val="000000"/>
        </w:rPr>
        <w:t xml:space="preserve"> schedule?</w:t>
      </w:r>
    </w:p>
    <w:p w14:paraId="14588C9A" w14:textId="77777777" w:rsidR="00CB629F" w:rsidRPr="005519FB" w:rsidRDefault="00CB629F">
      <w:pPr>
        <w:pBdr>
          <w:top w:val="nil"/>
          <w:left w:val="nil"/>
          <w:bottom w:val="nil"/>
          <w:right w:val="nil"/>
          <w:between w:val="nil"/>
        </w:pBdr>
        <w:tabs>
          <w:tab w:val="left" w:pos="540"/>
          <w:tab w:val="left" w:pos="5940"/>
          <w:tab w:val="left" w:pos="8360"/>
          <w:tab w:val="right" w:pos="9360"/>
          <w:tab w:val="left" w:pos="9619"/>
        </w:tabs>
        <w:ind w:left="720" w:right="230" w:hanging="720"/>
        <w:rPr>
          <w:rFonts w:ascii="Aptos" w:eastAsia="Calibri" w:hAnsi="Aptos" w:cs="Calibri"/>
          <w:color w:val="000000"/>
        </w:rPr>
      </w:pPr>
    </w:p>
    <w:p w14:paraId="24169D94" w14:textId="60F96107" w:rsidR="00CB629F" w:rsidRPr="005519FB" w:rsidRDefault="00A41024">
      <w:pPr>
        <w:numPr>
          <w:ilvl w:val="0"/>
          <w:numId w:val="13"/>
        </w:numPr>
        <w:pBdr>
          <w:top w:val="nil"/>
          <w:left w:val="nil"/>
          <w:bottom w:val="nil"/>
          <w:right w:val="nil"/>
          <w:between w:val="nil"/>
        </w:pBdr>
        <w:tabs>
          <w:tab w:val="left" w:pos="540"/>
          <w:tab w:val="left" w:pos="5940"/>
          <w:tab w:val="left" w:pos="8360"/>
          <w:tab w:val="right" w:pos="9360"/>
          <w:tab w:val="left" w:pos="9619"/>
        </w:tabs>
        <w:ind w:right="230"/>
        <w:rPr>
          <w:rFonts w:ascii="Aptos" w:eastAsia="Calibri" w:hAnsi="Aptos" w:cs="Calibri"/>
          <w:color w:val="000000"/>
        </w:rPr>
      </w:pPr>
      <w:r w:rsidRPr="005519FB">
        <w:rPr>
          <w:rFonts w:ascii="Aptos" w:eastAsia="Calibri" w:hAnsi="Aptos" w:cs="Calibri"/>
          <w:color w:val="000000"/>
        </w:rPr>
        <w:t>What format is used for backups and where</w:t>
      </w:r>
      <w:r w:rsidR="00ED6C2C">
        <w:rPr>
          <w:rFonts w:ascii="Aptos" w:eastAsia="Calibri" w:hAnsi="Aptos" w:cs="Calibri"/>
          <w:color w:val="000000"/>
        </w:rPr>
        <w:t xml:space="preserve"> / how</w:t>
      </w:r>
      <w:r w:rsidRPr="005519FB">
        <w:rPr>
          <w:rFonts w:ascii="Aptos" w:eastAsia="Calibri" w:hAnsi="Aptos" w:cs="Calibri"/>
          <w:color w:val="000000"/>
        </w:rPr>
        <w:t xml:space="preserve"> are backups stored? </w:t>
      </w:r>
    </w:p>
    <w:p w14:paraId="12A801FF" w14:textId="77777777" w:rsidR="00CB629F" w:rsidRPr="005519FB" w:rsidRDefault="00CB629F">
      <w:pPr>
        <w:pBdr>
          <w:top w:val="nil"/>
          <w:left w:val="nil"/>
          <w:bottom w:val="nil"/>
          <w:right w:val="nil"/>
          <w:between w:val="nil"/>
        </w:pBdr>
        <w:tabs>
          <w:tab w:val="left" w:pos="540"/>
          <w:tab w:val="left" w:pos="5940"/>
          <w:tab w:val="left" w:pos="8360"/>
          <w:tab w:val="right" w:pos="9360"/>
          <w:tab w:val="left" w:pos="9619"/>
        </w:tabs>
        <w:ind w:left="540" w:right="230"/>
        <w:rPr>
          <w:rFonts w:ascii="Aptos" w:eastAsia="Calibri" w:hAnsi="Aptos" w:cs="Calibri"/>
        </w:rPr>
      </w:pPr>
    </w:p>
    <w:p w14:paraId="52615533" w14:textId="77777777" w:rsidR="00CB629F" w:rsidRPr="005519FB" w:rsidRDefault="00A41024">
      <w:pPr>
        <w:numPr>
          <w:ilvl w:val="0"/>
          <w:numId w:val="13"/>
        </w:numPr>
        <w:pBdr>
          <w:top w:val="nil"/>
          <w:left w:val="nil"/>
          <w:bottom w:val="nil"/>
          <w:right w:val="nil"/>
          <w:between w:val="nil"/>
        </w:pBdr>
        <w:tabs>
          <w:tab w:val="left" w:pos="540"/>
          <w:tab w:val="left" w:pos="5940"/>
          <w:tab w:val="left" w:pos="8360"/>
          <w:tab w:val="right" w:pos="9360"/>
          <w:tab w:val="left" w:pos="9619"/>
        </w:tabs>
        <w:ind w:right="230"/>
        <w:rPr>
          <w:rFonts w:ascii="Aptos" w:eastAsia="Calibri" w:hAnsi="Aptos" w:cs="Calibri"/>
        </w:rPr>
      </w:pPr>
      <w:r w:rsidRPr="005519FB">
        <w:rPr>
          <w:rFonts w:ascii="Aptos" w:eastAsia="Calibri" w:hAnsi="Aptos" w:cs="Calibri"/>
        </w:rPr>
        <w:t>Is there a list of contacts for each integration point (identity management, ERP system, Rec Center, etc.) and system architecture component?</w:t>
      </w:r>
    </w:p>
    <w:p w14:paraId="7B0E5CE4" w14:textId="77777777" w:rsidR="00CB629F" w:rsidRPr="005519FB" w:rsidRDefault="00CB629F">
      <w:pPr>
        <w:spacing w:line="276" w:lineRule="auto"/>
        <w:ind w:left="720"/>
        <w:rPr>
          <w:rFonts w:ascii="Aptos" w:eastAsia="Calibri" w:hAnsi="Aptos" w:cs="Calibri"/>
        </w:rPr>
      </w:pPr>
    </w:p>
    <w:p w14:paraId="710E8F16" w14:textId="77777777" w:rsidR="00CB629F" w:rsidRPr="005519FB" w:rsidRDefault="00A41024">
      <w:pPr>
        <w:rPr>
          <w:rFonts w:ascii="Aptos" w:eastAsia="Calibri" w:hAnsi="Aptos" w:cs="Calibri"/>
          <w:b/>
        </w:rPr>
      </w:pPr>
      <w:r w:rsidRPr="005519FB">
        <w:rPr>
          <w:rFonts w:ascii="Aptos" w:hAnsi="Aptos"/>
        </w:rPr>
        <w:br w:type="page"/>
      </w:r>
    </w:p>
    <w:p w14:paraId="6E2F7158" w14:textId="77777777" w:rsidR="00CB629F" w:rsidRPr="005519FB" w:rsidRDefault="00A41024">
      <w:pPr>
        <w:rPr>
          <w:rFonts w:ascii="Aptos" w:eastAsia="Calibri" w:hAnsi="Aptos" w:cs="Calibri"/>
          <w:b/>
        </w:rPr>
      </w:pPr>
      <w:r w:rsidRPr="005519FB">
        <w:rPr>
          <w:rFonts w:ascii="Aptos" w:eastAsia="Calibri" w:hAnsi="Aptos" w:cs="Calibri"/>
          <w:b/>
        </w:rPr>
        <w:lastRenderedPageBreak/>
        <w:t>12: Assessment and Evaluation</w:t>
      </w:r>
    </w:p>
    <w:p w14:paraId="2D1C2A71" w14:textId="77777777" w:rsidR="00CB629F" w:rsidRPr="005519FB" w:rsidRDefault="00CB629F">
      <w:pPr>
        <w:tabs>
          <w:tab w:val="right" w:pos="9360"/>
        </w:tabs>
        <w:ind w:right="230"/>
        <w:rPr>
          <w:rFonts w:ascii="Aptos" w:eastAsia="Calibri" w:hAnsi="Aptos" w:cs="Calibri"/>
          <w:b/>
        </w:rPr>
      </w:pPr>
    </w:p>
    <w:p w14:paraId="2C94F310" w14:textId="77777777" w:rsidR="00CB629F" w:rsidRPr="005519FB" w:rsidRDefault="00A41024">
      <w:pPr>
        <w:tabs>
          <w:tab w:val="right" w:pos="9360"/>
        </w:tabs>
        <w:ind w:right="230"/>
        <w:rPr>
          <w:rFonts w:ascii="Aptos" w:eastAsia="Calibri" w:hAnsi="Aptos" w:cs="Calibri"/>
        </w:rPr>
      </w:pPr>
      <w:r w:rsidRPr="005519FB">
        <w:rPr>
          <w:rFonts w:ascii="Aptos" w:eastAsia="Calibri" w:hAnsi="Aptos" w:cs="Calibri"/>
        </w:rPr>
        <w:t>The Campus Card Program must conduct regularly scheduled assessments and program evaluations of the department itself, as well as the ancillary/auxiliary services and enterprises operated by the Campus Card Program or its third-party affiliates.</w:t>
      </w:r>
    </w:p>
    <w:p w14:paraId="693D87A0" w14:textId="77777777" w:rsidR="00CB629F" w:rsidRPr="005519FB" w:rsidRDefault="00CB629F">
      <w:pPr>
        <w:tabs>
          <w:tab w:val="right" w:pos="9360"/>
        </w:tabs>
        <w:ind w:right="230"/>
        <w:rPr>
          <w:rFonts w:ascii="Aptos" w:eastAsia="Calibri" w:hAnsi="Aptos" w:cs="Calibri"/>
        </w:rPr>
      </w:pPr>
    </w:p>
    <w:p w14:paraId="7888E4A8" w14:textId="77777777" w:rsidR="00CB629F" w:rsidRPr="005519FB" w:rsidRDefault="00A41024">
      <w:pPr>
        <w:tabs>
          <w:tab w:val="right" w:pos="9360"/>
        </w:tabs>
        <w:ind w:right="230"/>
        <w:rPr>
          <w:rFonts w:ascii="Aptos" w:eastAsia="Calibri" w:hAnsi="Aptos" w:cs="Calibri"/>
        </w:rPr>
      </w:pPr>
      <w:r w:rsidRPr="005519FB">
        <w:rPr>
          <w:rFonts w:ascii="Aptos" w:eastAsia="Calibri" w:hAnsi="Aptos" w:cs="Calibri"/>
        </w:rPr>
        <w:t xml:space="preserve">The Campus Card Program should utilize appropriate qualitative, quantitative, and mixed method methodologies as deemed appropriate for the </w:t>
      </w:r>
      <w:proofErr w:type="gramStart"/>
      <w:r w:rsidRPr="005519FB">
        <w:rPr>
          <w:rFonts w:ascii="Aptos" w:eastAsia="Calibri" w:hAnsi="Aptos" w:cs="Calibri"/>
        </w:rPr>
        <w:t>particular function</w:t>
      </w:r>
      <w:proofErr w:type="gramEnd"/>
      <w:r w:rsidRPr="005519FB">
        <w:rPr>
          <w:rFonts w:ascii="Aptos" w:eastAsia="Calibri" w:hAnsi="Aptos" w:cs="Calibri"/>
        </w:rPr>
        <w:t xml:space="preserve"> or unit that is being evaluated.  </w:t>
      </w:r>
    </w:p>
    <w:p w14:paraId="36B8F193" w14:textId="77777777" w:rsidR="00CB629F" w:rsidRPr="005519FB" w:rsidRDefault="00CB629F">
      <w:pPr>
        <w:tabs>
          <w:tab w:val="right" w:pos="9360"/>
        </w:tabs>
        <w:ind w:right="230"/>
        <w:rPr>
          <w:rFonts w:ascii="Aptos" w:eastAsia="Calibri" w:hAnsi="Aptos" w:cs="Calibri"/>
        </w:rPr>
      </w:pPr>
    </w:p>
    <w:p w14:paraId="701867A5" w14:textId="77777777" w:rsidR="00CB629F" w:rsidRPr="005519FB" w:rsidRDefault="00A41024">
      <w:pPr>
        <w:tabs>
          <w:tab w:val="right" w:pos="9360"/>
        </w:tabs>
        <w:ind w:right="230"/>
        <w:rPr>
          <w:rFonts w:ascii="Aptos" w:eastAsia="Calibri" w:hAnsi="Aptos" w:cs="Calibri"/>
          <w:b/>
        </w:rPr>
      </w:pPr>
      <w:r w:rsidRPr="005519FB">
        <w:rPr>
          <w:rFonts w:ascii="Aptos" w:eastAsia="Calibri" w:hAnsi="Aptos" w:cs="Calibri"/>
        </w:rPr>
        <w:t>Assessment should be conducted to determine if the overall mission of the division and department are being met, and that the program is meeting the participation, satisfaction, and effectiveness levels and outcomes that the administration has determined are appropriate for the program.  Assessment programs should seek to collect data from all constituents of the Campus Card Program including students and their parents, staff, faculty, affiliates of the campus community, user departments and third-party vendors, as applicable.</w:t>
      </w:r>
      <w:r w:rsidRPr="005519FB">
        <w:rPr>
          <w:rFonts w:ascii="Aptos" w:eastAsia="Calibri" w:hAnsi="Aptos" w:cs="Calibri"/>
          <w:b/>
        </w:rPr>
        <w:t xml:space="preserve">  </w:t>
      </w:r>
    </w:p>
    <w:p w14:paraId="734D1D93" w14:textId="77777777" w:rsidR="00CB629F" w:rsidRPr="005519FB" w:rsidRDefault="00CB629F">
      <w:pPr>
        <w:tabs>
          <w:tab w:val="right" w:pos="9360"/>
        </w:tabs>
        <w:ind w:right="230"/>
        <w:rPr>
          <w:rFonts w:ascii="Aptos" w:eastAsia="Calibri" w:hAnsi="Aptos" w:cs="Calibri"/>
          <w:b/>
        </w:rPr>
      </w:pPr>
    </w:p>
    <w:p w14:paraId="70747B53" w14:textId="77777777" w:rsidR="00CB629F" w:rsidRPr="005519FB" w:rsidRDefault="00A41024">
      <w:pPr>
        <w:tabs>
          <w:tab w:val="right" w:pos="9360"/>
        </w:tabs>
        <w:rPr>
          <w:rFonts w:ascii="Aptos" w:eastAsia="Calibri" w:hAnsi="Aptos" w:cs="Calibri"/>
        </w:rPr>
      </w:pPr>
      <w:r w:rsidRPr="005519FB">
        <w:rPr>
          <w:rFonts w:ascii="Aptos" w:eastAsia="Calibri" w:hAnsi="Aptos" w:cs="Calibri"/>
        </w:rPr>
        <w:t>Data and outcomes from the stated assessment should be utilized to determine strengths and weaknesses in the Campus Card Program and should seek to utilize said data to improve the effectiveness of the program and services for the upcoming year.  Additionally, the Campus Card Program should strive to collect data on each of the services it provides for both campus, regional, and national benchmarking purposes.</w:t>
      </w:r>
    </w:p>
    <w:p w14:paraId="3FAC00C9" w14:textId="77777777" w:rsidR="00CB629F" w:rsidRPr="005519FB" w:rsidRDefault="00CB629F">
      <w:pPr>
        <w:tabs>
          <w:tab w:val="right" w:pos="9360"/>
        </w:tabs>
        <w:rPr>
          <w:rFonts w:ascii="Aptos" w:eastAsia="Calibri" w:hAnsi="Aptos" w:cs="Calibri"/>
        </w:rPr>
      </w:pPr>
    </w:p>
    <w:p w14:paraId="44A6EC92" w14:textId="77777777" w:rsidR="00CB629F" w:rsidRPr="005519FB" w:rsidRDefault="00A41024">
      <w:pPr>
        <w:tabs>
          <w:tab w:val="left" w:pos="8460"/>
          <w:tab w:val="right" w:pos="9360"/>
        </w:tabs>
        <w:ind w:right="230"/>
        <w:rPr>
          <w:rFonts w:ascii="Aptos" w:eastAsia="Calibri" w:hAnsi="Aptos" w:cs="Calibri"/>
          <w:b/>
        </w:rPr>
      </w:pPr>
      <w:r w:rsidRPr="005519FB">
        <w:rPr>
          <w:rFonts w:ascii="Aptos" w:eastAsia="Calibri" w:hAnsi="Aptos" w:cs="Calibri"/>
          <w:b/>
        </w:rPr>
        <w:t>Recommended Evidence and Documentation</w:t>
      </w:r>
    </w:p>
    <w:p w14:paraId="52CE76CD" w14:textId="77777777" w:rsidR="00CB629F" w:rsidRPr="005519FB" w:rsidRDefault="00CB629F">
      <w:pPr>
        <w:tabs>
          <w:tab w:val="left" w:pos="8460"/>
          <w:tab w:val="right" w:pos="9360"/>
        </w:tabs>
        <w:ind w:right="230"/>
        <w:rPr>
          <w:rFonts w:ascii="Aptos" w:eastAsia="Calibri" w:hAnsi="Aptos" w:cs="Calibri"/>
          <w:b/>
        </w:rPr>
      </w:pPr>
    </w:p>
    <w:p w14:paraId="55B0878A" w14:textId="77777777" w:rsidR="00CB629F" w:rsidRPr="005519FB" w:rsidRDefault="00A41024">
      <w:pPr>
        <w:numPr>
          <w:ilvl w:val="0"/>
          <w:numId w:val="22"/>
        </w:numPr>
        <w:tabs>
          <w:tab w:val="left" w:pos="990"/>
        </w:tabs>
        <w:ind w:left="1080" w:hanging="90"/>
        <w:rPr>
          <w:rFonts w:ascii="Aptos" w:eastAsia="Calibri" w:hAnsi="Aptos" w:cs="Calibri"/>
        </w:rPr>
      </w:pPr>
      <w:r w:rsidRPr="005519FB">
        <w:rPr>
          <w:rFonts w:ascii="Aptos" w:eastAsia="Calibri" w:hAnsi="Aptos" w:cs="Calibri"/>
        </w:rPr>
        <w:t>Assessment Plan</w:t>
      </w:r>
    </w:p>
    <w:p w14:paraId="704C96A4" w14:textId="77777777" w:rsidR="00CB629F" w:rsidRPr="005519FB" w:rsidRDefault="00A41024">
      <w:pPr>
        <w:numPr>
          <w:ilvl w:val="0"/>
          <w:numId w:val="22"/>
        </w:numPr>
        <w:tabs>
          <w:tab w:val="left" w:pos="990"/>
        </w:tabs>
        <w:ind w:left="1080" w:hanging="90"/>
        <w:rPr>
          <w:rFonts w:ascii="Aptos" w:eastAsia="Calibri" w:hAnsi="Aptos" w:cs="Calibri"/>
        </w:rPr>
      </w:pPr>
      <w:r w:rsidRPr="005519FB">
        <w:rPr>
          <w:rFonts w:ascii="Aptos" w:eastAsia="Calibri" w:hAnsi="Aptos" w:cs="Calibri"/>
        </w:rPr>
        <w:t>Campus Card Program Indicators</w:t>
      </w:r>
    </w:p>
    <w:p w14:paraId="453C05CB" w14:textId="77777777" w:rsidR="00CB629F" w:rsidRPr="005519FB" w:rsidRDefault="00A41024">
      <w:pPr>
        <w:numPr>
          <w:ilvl w:val="0"/>
          <w:numId w:val="22"/>
        </w:numPr>
        <w:tabs>
          <w:tab w:val="left" w:pos="990"/>
        </w:tabs>
        <w:ind w:left="1080" w:hanging="90"/>
        <w:rPr>
          <w:rFonts w:ascii="Aptos" w:eastAsia="Calibri" w:hAnsi="Aptos" w:cs="Calibri"/>
        </w:rPr>
      </w:pPr>
      <w:r w:rsidRPr="005519FB">
        <w:rPr>
          <w:rFonts w:ascii="Aptos" w:eastAsia="Calibri" w:hAnsi="Aptos" w:cs="Calibri"/>
        </w:rPr>
        <w:t>Campus User Survey</w:t>
      </w:r>
    </w:p>
    <w:p w14:paraId="2AB70C19" w14:textId="77777777" w:rsidR="00CB629F" w:rsidRPr="005519FB" w:rsidRDefault="00A41024">
      <w:pPr>
        <w:numPr>
          <w:ilvl w:val="0"/>
          <w:numId w:val="22"/>
        </w:numPr>
        <w:tabs>
          <w:tab w:val="left" w:pos="990"/>
        </w:tabs>
        <w:ind w:left="1080" w:hanging="90"/>
        <w:rPr>
          <w:rFonts w:ascii="Aptos" w:eastAsia="Calibri" w:hAnsi="Aptos" w:cs="Calibri"/>
        </w:rPr>
      </w:pPr>
      <w:r w:rsidRPr="005519FB">
        <w:rPr>
          <w:rFonts w:ascii="Aptos" w:eastAsia="Calibri" w:hAnsi="Aptos" w:cs="Calibri"/>
        </w:rPr>
        <w:t>Departmental User Survey</w:t>
      </w:r>
    </w:p>
    <w:p w14:paraId="4B57DC45" w14:textId="77777777" w:rsidR="00CB629F" w:rsidRPr="005519FB" w:rsidRDefault="00A41024">
      <w:pPr>
        <w:numPr>
          <w:ilvl w:val="0"/>
          <w:numId w:val="22"/>
        </w:numPr>
        <w:tabs>
          <w:tab w:val="left" w:pos="990"/>
        </w:tabs>
        <w:ind w:left="1080" w:hanging="90"/>
        <w:rPr>
          <w:rFonts w:ascii="Aptos" w:eastAsia="Calibri" w:hAnsi="Aptos" w:cs="Calibri"/>
        </w:rPr>
      </w:pPr>
      <w:r w:rsidRPr="005519FB">
        <w:rPr>
          <w:rFonts w:ascii="Aptos" w:eastAsia="Calibri" w:hAnsi="Aptos" w:cs="Calibri"/>
        </w:rPr>
        <w:t xml:space="preserve">NACCU Campus Profile </w:t>
      </w:r>
    </w:p>
    <w:p w14:paraId="04AA1DF5" w14:textId="77777777" w:rsidR="00CB629F" w:rsidRPr="005519FB" w:rsidRDefault="00A41024">
      <w:pPr>
        <w:numPr>
          <w:ilvl w:val="0"/>
          <w:numId w:val="22"/>
        </w:numPr>
        <w:tabs>
          <w:tab w:val="left" w:pos="990"/>
        </w:tabs>
        <w:ind w:left="1080" w:hanging="90"/>
        <w:rPr>
          <w:rFonts w:ascii="Aptos" w:eastAsia="Calibri" w:hAnsi="Aptos" w:cs="Calibri"/>
        </w:rPr>
      </w:pPr>
      <w:r w:rsidRPr="005519FB">
        <w:rPr>
          <w:rFonts w:ascii="Aptos" w:eastAsia="Calibri" w:hAnsi="Aptos" w:cs="Calibri"/>
        </w:rPr>
        <w:t>NACCU Standards and Guidelines (SAGs)</w:t>
      </w:r>
    </w:p>
    <w:p w14:paraId="0D4C0025" w14:textId="77777777" w:rsidR="00CB629F" w:rsidRPr="005519FB" w:rsidRDefault="00A41024">
      <w:pPr>
        <w:numPr>
          <w:ilvl w:val="0"/>
          <w:numId w:val="22"/>
        </w:numPr>
        <w:tabs>
          <w:tab w:val="left" w:pos="990"/>
        </w:tabs>
        <w:ind w:left="1080" w:hanging="90"/>
        <w:rPr>
          <w:rFonts w:ascii="Aptos" w:eastAsia="Calibri" w:hAnsi="Aptos" w:cs="Calibri"/>
        </w:rPr>
      </w:pPr>
      <w:r w:rsidRPr="005519FB">
        <w:rPr>
          <w:rFonts w:ascii="Aptos" w:eastAsia="Calibri" w:hAnsi="Aptos" w:cs="Calibri"/>
        </w:rPr>
        <w:t>Off-Campus merchant survey</w:t>
      </w:r>
    </w:p>
    <w:p w14:paraId="37AE5180" w14:textId="77777777" w:rsidR="00CB629F" w:rsidRPr="005519FB" w:rsidRDefault="00A41024">
      <w:pPr>
        <w:numPr>
          <w:ilvl w:val="0"/>
          <w:numId w:val="22"/>
        </w:numPr>
        <w:tabs>
          <w:tab w:val="left" w:pos="990"/>
        </w:tabs>
        <w:ind w:left="1080" w:hanging="90"/>
        <w:rPr>
          <w:rFonts w:ascii="Aptos" w:eastAsia="Calibri" w:hAnsi="Aptos" w:cs="Calibri"/>
        </w:rPr>
      </w:pPr>
      <w:r w:rsidRPr="005519FB">
        <w:rPr>
          <w:rFonts w:ascii="Aptos" w:eastAsia="Calibri" w:hAnsi="Aptos" w:cs="Calibri"/>
        </w:rPr>
        <w:t>Program Evaluations Suggestions</w:t>
      </w:r>
    </w:p>
    <w:p w14:paraId="35796EF9" w14:textId="77777777" w:rsidR="00CB629F" w:rsidRPr="005519FB" w:rsidRDefault="00A41024">
      <w:pPr>
        <w:numPr>
          <w:ilvl w:val="0"/>
          <w:numId w:val="22"/>
        </w:numPr>
        <w:tabs>
          <w:tab w:val="left" w:pos="990"/>
        </w:tabs>
        <w:ind w:left="1080" w:hanging="90"/>
        <w:rPr>
          <w:rFonts w:ascii="Aptos" w:eastAsia="Calibri" w:hAnsi="Aptos" w:cs="Calibri"/>
        </w:rPr>
      </w:pPr>
      <w:r w:rsidRPr="005519FB">
        <w:rPr>
          <w:rFonts w:ascii="Aptos" w:eastAsia="Calibri" w:hAnsi="Aptos" w:cs="Calibri"/>
        </w:rPr>
        <w:t>Student Focus Groups</w:t>
      </w:r>
    </w:p>
    <w:p w14:paraId="0EA30746" w14:textId="77777777" w:rsidR="00CB629F" w:rsidRPr="005519FB" w:rsidRDefault="00A41024">
      <w:pPr>
        <w:rPr>
          <w:rFonts w:ascii="Aptos" w:eastAsia="Calibri" w:hAnsi="Aptos" w:cs="Calibri"/>
        </w:rPr>
      </w:pPr>
      <w:r w:rsidRPr="005519FB">
        <w:rPr>
          <w:rFonts w:ascii="Aptos" w:hAnsi="Aptos"/>
        </w:rPr>
        <w:br w:type="page"/>
      </w:r>
    </w:p>
    <w:tbl>
      <w:tblPr>
        <w:tblStyle w:val="ae"/>
        <w:tblW w:w="13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5432"/>
        <w:gridCol w:w="508"/>
        <w:gridCol w:w="349"/>
        <w:gridCol w:w="338"/>
        <w:gridCol w:w="573"/>
        <w:gridCol w:w="5400"/>
      </w:tblGrid>
      <w:tr w:rsidR="005519FB" w:rsidRPr="005519FB" w14:paraId="7BA87112" w14:textId="77777777" w:rsidTr="005519FB">
        <w:tc>
          <w:tcPr>
            <w:tcW w:w="6147" w:type="dxa"/>
            <w:gridSpan w:val="2"/>
          </w:tcPr>
          <w:p w14:paraId="1F5AC07A" w14:textId="52571933" w:rsidR="005519FB" w:rsidRPr="005519FB" w:rsidRDefault="005519FB" w:rsidP="005519FB">
            <w:pPr>
              <w:spacing w:before="120" w:after="120" w:line="276" w:lineRule="auto"/>
              <w:rPr>
                <w:rFonts w:ascii="Aptos" w:eastAsia="Calibri" w:hAnsi="Aptos" w:cs="Calibri"/>
                <w:b/>
              </w:rPr>
            </w:pPr>
            <w:r w:rsidRPr="005519FB">
              <w:rPr>
                <w:rFonts w:ascii="Aptos" w:eastAsia="Calibri" w:hAnsi="Aptos" w:cs="Calibri"/>
                <w:b/>
              </w:rPr>
              <w:lastRenderedPageBreak/>
              <w:t xml:space="preserve">Part 12. Assessment and Evaluation  </w:t>
            </w:r>
          </w:p>
        </w:tc>
        <w:tc>
          <w:tcPr>
            <w:tcW w:w="1768" w:type="dxa"/>
            <w:gridSpan w:val="4"/>
          </w:tcPr>
          <w:p w14:paraId="4C854E21" w14:textId="77777777" w:rsidR="005519FB" w:rsidRPr="005519FB" w:rsidRDefault="005519FB" w:rsidP="005519FB">
            <w:pPr>
              <w:spacing w:before="120" w:after="120" w:line="276" w:lineRule="auto"/>
              <w:jc w:val="center"/>
              <w:rPr>
                <w:rFonts w:ascii="Aptos" w:hAnsi="Aptos"/>
                <w:b/>
              </w:rPr>
            </w:pPr>
            <w:r w:rsidRPr="005519FB">
              <w:rPr>
                <w:rFonts w:ascii="Aptos" w:hAnsi="Aptos"/>
                <w:b/>
              </w:rPr>
              <w:t>Rating</w:t>
            </w:r>
          </w:p>
          <w:p w14:paraId="71AB995C" w14:textId="311328F2" w:rsidR="005519FB" w:rsidRPr="005519FB" w:rsidRDefault="005519FB" w:rsidP="005519FB">
            <w:pPr>
              <w:spacing w:before="120" w:after="120" w:line="276" w:lineRule="auto"/>
              <w:rPr>
                <w:rFonts w:ascii="Aptos" w:eastAsia="Calibri" w:hAnsi="Aptos" w:cs="Calibri"/>
                <w:b/>
              </w:rPr>
            </w:pPr>
            <w:r w:rsidRPr="005519FB">
              <w:rPr>
                <w:rFonts w:ascii="Aptos" w:hAnsi="Aptos"/>
                <w:sz w:val="20"/>
                <w:szCs w:val="20"/>
              </w:rPr>
              <w:t>0  Does Not Meet</w:t>
            </w:r>
            <w:r w:rsidRPr="005519FB">
              <w:rPr>
                <w:rFonts w:ascii="Aptos" w:hAnsi="Aptos"/>
                <w:sz w:val="20"/>
                <w:szCs w:val="20"/>
              </w:rPr>
              <w:br/>
              <w:t>1  Partially Meets</w:t>
            </w:r>
            <w:r w:rsidRPr="005519FB">
              <w:rPr>
                <w:rFonts w:ascii="Aptos" w:hAnsi="Aptos"/>
                <w:sz w:val="20"/>
                <w:szCs w:val="20"/>
              </w:rPr>
              <w:br/>
              <w:t>2  Meets</w:t>
            </w:r>
            <w:r w:rsidRPr="005519FB">
              <w:rPr>
                <w:rFonts w:ascii="Aptos" w:hAnsi="Aptos"/>
                <w:sz w:val="20"/>
                <w:szCs w:val="20"/>
              </w:rPr>
              <w:br/>
              <w:t>3  Exceeds</w:t>
            </w:r>
          </w:p>
        </w:tc>
        <w:tc>
          <w:tcPr>
            <w:tcW w:w="5400" w:type="dxa"/>
          </w:tcPr>
          <w:p w14:paraId="4B20EBF1" w14:textId="77777777" w:rsidR="005519FB" w:rsidRPr="005519FB" w:rsidRDefault="005519FB" w:rsidP="005519FB">
            <w:pPr>
              <w:spacing w:before="120" w:after="120" w:line="276" w:lineRule="auto"/>
              <w:rPr>
                <w:rFonts w:ascii="Aptos" w:hAnsi="Aptos"/>
                <w:b/>
              </w:rPr>
            </w:pPr>
            <w:r w:rsidRPr="005519FB">
              <w:rPr>
                <w:rFonts w:ascii="Aptos" w:hAnsi="Aptos"/>
                <w:b/>
              </w:rPr>
              <w:t xml:space="preserve">Evidence and Documentation </w:t>
            </w:r>
          </w:p>
          <w:p w14:paraId="49084801" w14:textId="77777777" w:rsidR="005519FB" w:rsidRPr="005519FB" w:rsidRDefault="005519FB" w:rsidP="005519FB">
            <w:pPr>
              <w:spacing w:before="120" w:after="120" w:line="276" w:lineRule="auto"/>
              <w:rPr>
                <w:rFonts w:ascii="Aptos" w:hAnsi="Aptos"/>
              </w:rPr>
            </w:pPr>
            <w:r w:rsidRPr="005519FB">
              <w:rPr>
                <w:rFonts w:ascii="Aptos" w:hAnsi="Aptos"/>
              </w:rPr>
              <w:t>Provide link to document or website</w:t>
            </w:r>
          </w:p>
          <w:p w14:paraId="5DBF24D4" w14:textId="77777777" w:rsidR="005519FB" w:rsidRPr="005519FB" w:rsidRDefault="005519FB" w:rsidP="005519FB">
            <w:pPr>
              <w:spacing w:before="120" w:after="120" w:line="276" w:lineRule="auto"/>
              <w:rPr>
                <w:rFonts w:ascii="Aptos" w:hAnsi="Aptos"/>
              </w:rPr>
            </w:pPr>
            <w:r w:rsidRPr="005519FB">
              <w:rPr>
                <w:rFonts w:ascii="Aptos" w:hAnsi="Aptos"/>
              </w:rPr>
              <w:t>Provide statement of evidence</w:t>
            </w:r>
          </w:p>
          <w:p w14:paraId="3CB4B59F" w14:textId="08F4CA63" w:rsidR="005519FB" w:rsidRPr="005519FB" w:rsidRDefault="005519FB" w:rsidP="005519FB">
            <w:pPr>
              <w:spacing w:before="120" w:after="120" w:line="276" w:lineRule="auto"/>
              <w:rPr>
                <w:rFonts w:ascii="Aptos" w:eastAsia="Calibri" w:hAnsi="Aptos" w:cs="Calibri"/>
                <w:b/>
              </w:rPr>
            </w:pPr>
            <w:r w:rsidRPr="005519FB">
              <w:rPr>
                <w:rFonts w:ascii="Aptos" w:hAnsi="Aptos"/>
              </w:rPr>
              <w:t>Provide name of document if stored in evidence folder</w:t>
            </w:r>
          </w:p>
        </w:tc>
      </w:tr>
      <w:tr w:rsidR="00CB629F" w:rsidRPr="005519FB" w14:paraId="08E2A2C3" w14:textId="77777777" w:rsidTr="005519FB">
        <w:tc>
          <w:tcPr>
            <w:tcW w:w="715" w:type="dxa"/>
          </w:tcPr>
          <w:p w14:paraId="0806B75A" w14:textId="165C0FB2" w:rsidR="00CB629F" w:rsidRPr="005519FB" w:rsidRDefault="004F7D36">
            <w:pPr>
              <w:spacing w:before="120" w:after="120" w:line="276" w:lineRule="auto"/>
              <w:rPr>
                <w:rFonts w:ascii="Aptos" w:eastAsia="Calibri" w:hAnsi="Aptos" w:cs="Calibri"/>
              </w:rPr>
            </w:pPr>
            <w:r w:rsidRPr="005519FB">
              <w:rPr>
                <w:rFonts w:ascii="Aptos" w:eastAsia="Calibri" w:hAnsi="Aptos" w:cs="Calibri"/>
              </w:rPr>
              <w:t>12.</w:t>
            </w:r>
            <w:r w:rsidR="00A41024" w:rsidRPr="005519FB">
              <w:rPr>
                <w:rFonts w:ascii="Aptos" w:eastAsia="Calibri" w:hAnsi="Aptos" w:cs="Calibri"/>
              </w:rPr>
              <w:t>1</w:t>
            </w:r>
          </w:p>
        </w:tc>
        <w:tc>
          <w:tcPr>
            <w:tcW w:w="5432" w:type="dxa"/>
          </w:tcPr>
          <w:p w14:paraId="04B4BC42" w14:textId="15869DEB" w:rsidR="00CB629F" w:rsidRPr="005519FB" w:rsidRDefault="00A41024">
            <w:pPr>
              <w:tabs>
                <w:tab w:val="right" w:pos="9360"/>
              </w:tabs>
              <w:spacing w:before="120" w:after="120" w:line="276" w:lineRule="auto"/>
              <w:ind w:right="230"/>
              <w:rPr>
                <w:rFonts w:ascii="Aptos" w:eastAsia="Calibri" w:hAnsi="Aptos" w:cs="Calibri"/>
              </w:rPr>
            </w:pPr>
            <w:r w:rsidRPr="005519FB">
              <w:rPr>
                <w:rFonts w:ascii="Aptos" w:eastAsia="Calibri" w:hAnsi="Aptos" w:cs="Calibri"/>
              </w:rPr>
              <w:t xml:space="preserve">The Campus Card Program conducts regular </w:t>
            </w:r>
            <w:r w:rsidR="002D5779" w:rsidRPr="005519FB">
              <w:rPr>
                <w:rFonts w:ascii="Aptos" w:eastAsia="Calibri" w:hAnsi="Aptos" w:cs="Calibri"/>
              </w:rPr>
              <w:t>assessments</w:t>
            </w:r>
            <w:r w:rsidRPr="005519FB">
              <w:rPr>
                <w:rFonts w:ascii="Aptos" w:eastAsia="Calibri" w:hAnsi="Aptos" w:cs="Calibri"/>
              </w:rPr>
              <w:t xml:space="preserve"> and evaluations of the department itself, as well as the auxiliary services and enterprises operated by the Campus Card Program to determine how effectively the mission is being met.</w:t>
            </w:r>
          </w:p>
        </w:tc>
        <w:tc>
          <w:tcPr>
            <w:tcW w:w="508" w:type="dxa"/>
            <w:tcBorders>
              <w:right w:val="nil"/>
            </w:tcBorders>
            <w:vAlign w:val="center"/>
          </w:tcPr>
          <w:p w14:paraId="24A6EB2C"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349" w:type="dxa"/>
            <w:tcBorders>
              <w:left w:val="nil"/>
              <w:right w:val="nil"/>
            </w:tcBorders>
            <w:vAlign w:val="center"/>
          </w:tcPr>
          <w:p w14:paraId="3298BD7E"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28AA61B1"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2B7291C1"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654E5368" w14:textId="77777777" w:rsidR="00CB629F" w:rsidRPr="005519FB" w:rsidRDefault="00CB629F">
            <w:pPr>
              <w:rPr>
                <w:rFonts w:ascii="Aptos" w:eastAsia="Calibri" w:hAnsi="Aptos" w:cs="Calibri"/>
              </w:rPr>
            </w:pPr>
          </w:p>
        </w:tc>
      </w:tr>
      <w:tr w:rsidR="00CB629F" w:rsidRPr="005519FB" w14:paraId="051854A7" w14:textId="77777777" w:rsidTr="005519FB">
        <w:tc>
          <w:tcPr>
            <w:tcW w:w="715" w:type="dxa"/>
          </w:tcPr>
          <w:p w14:paraId="798ACE7B" w14:textId="08A44A9D" w:rsidR="00CB629F" w:rsidRPr="005519FB" w:rsidRDefault="004F7D36">
            <w:pPr>
              <w:spacing w:before="120" w:after="120" w:line="276" w:lineRule="auto"/>
              <w:rPr>
                <w:rFonts w:ascii="Aptos" w:eastAsia="Calibri" w:hAnsi="Aptos" w:cs="Calibri"/>
              </w:rPr>
            </w:pPr>
            <w:r w:rsidRPr="005519FB">
              <w:rPr>
                <w:rFonts w:ascii="Aptos" w:eastAsia="Calibri" w:hAnsi="Aptos" w:cs="Calibri"/>
              </w:rPr>
              <w:t>12.</w:t>
            </w:r>
            <w:r w:rsidR="00A41024" w:rsidRPr="005519FB">
              <w:rPr>
                <w:rFonts w:ascii="Aptos" w:eastAsia="Calibri" w:hAnsi="Aptos" w:cs="Calibri"/>
              </w:rPr>
              <w:t>2</w:t>
            </w:r>
          </w:p>
        </w:tc>
        <w:tc>
          <w:tcPr>
            <w:tcW w:w="5432" w:type="dxa"/>
          </w:tcPr>
          <w:p w14:paraId="5D203500" w14:textId="6864F318"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 xml:space="preserve">The Campus Card Program is regularly evaluated using qualitative, quantitative, and mixed method methodologies when appropriate, to determine how the program </w:t>
            </w:r>
            <w:r w:rsidR="002D5779" w:rsidRPr="005519FB">
              <w:rPr>
                <w:rFonts w:ascii="Aptos" w:eastAsia="Calibri" w:hAnsi="Aptos" w:cs="Calibri"/>
              </w:rPr>
              <w:t>meets</w:t>
            </w:r>
            <w:r w:rsidRPr="005519FB">
              <w:rPr>
                <w:rFonts w:ascii="Aptos" w:eastAsia="Calibri" w:hAnsi="Aptos" w:cs="Calibri"/>
              </w:rPr>
              <w:t xml:space="preserve"> participation, satisfaction, and effectiveness levels, along with how outcomes are being met.</w:t>
            </w:r>
          </w:p>
        </w:tc>
        <w:tc>
          <w:tcPr>
            <w:tcW w:w="508" w:type="dxa"/>
            <w:tcBorders>
              <w:right w:val="nil"/>
            </w:tcBorders>
            <w:vAlign w:val="center"/>
          </w:tcPr>
          <w:p w14:paraId="379E25A1"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349" w:type="dxa"/>
            <w:tcBorders>
              <w:left w:val="nil"/>
              <w:right w:val="nil"/>
            </w:tcBorders>
            <w:vAlign w:val="center"/>
          </w:tcPr>
          <w:p w14:paraId="49166927"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7BCCEAEF"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7F5DD6FF"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4E0DDE5C" w14:textId="77777777" w:rsidR="00CB629F" w:rsidRPr="005519FB" w:rsidRDefault="00CB629F">
            <w:pPr>
              <w:rPr>
                <w:rFonts w:ascii="Aptos" w:eastAsia="Calibri" w:hAnsi="Aptos" w:cs="Calibri"/>
              </w:rPr>
            </w:pPr>
          </w:p>
        </w:tc>
      </w:tr>
      <w:tr w:rsidR="00CB629F" w:rsidRPr="005519FB" w14:paraId="2C94D0D5" w14:textId="77777777" w:rsidTr="005519FB">
        <w:tc>
          <w:tcPr>
            <w:tcW w:w="715" w:type="dxa"/>
          </w:tcPr>
          <w:p w14:paraId="11744D5B" w14:textId="2209D951" w:rsidR="00CB629F" w:rsidRPr="005519FB" w:rsidRDefault="004F7D36">
            <w:pPr>
              <w:spacing w:before="120" w:after="120" w:line="276" w:lineRule="auto"/>
              <w:rPr>
                <w:rFonts w:ascii="Aptos" w:eastAsia="Calibri" w:hAnsi="Aptos" w:cs="Calibri"/>
              </w:rPr>
            </w:pPr>
            <w:r w:rsidRPr="005519FB">
              <w:rPr>
                <w:rFonts w:ascii="Aptos" w:eastAsia="Calibri" w:hAnsi="Aptos" w:cs="Calibri"/>
              </w:rPr>
              <w:t>12.</w:t>
            </w:r>
            <w:r w:rsidR="00A41024" w:rsidRPr="005519FB">
              <w:rPr>
                <w:rFonts w:ascii="Aptos" w:eastAsia="Calibri" w:hAnsi="Aptos" w:cs="Calibri"/>
              </w:rPr>
              <w:t>3</w:t>
            </w:r>
          </w:p>
        </w:tc>
        <w:tc>
          <w:tcPr>
            <w:tcW w:w="5432" w:type="dxa"/>
          </w:tcPr>
          <w:p w14:paraId="35C868DC"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 Campus Card Program uses data from all constituents including students, parents, staff, faculty, user departments, and third-party vendors, as applicable, when assessing the Campus Card Program.</w:t>
            </w:r>
          </w:p>
        </w:tc>
        <w:tc>
          <w:tcPr>
            <w:tcW w:w="508" w:type="dxa"/>
            <w:tcBorders>
              <w:right w:val="nil"/>
            </w:tcBorders>
            <w:vAlign w:val="center"/>
          </w:tcPr>
          <w:p w14:paraId="646BA0BA"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349" w:type="dxa"/>
            <w:tcBorders>
              <w:left w:val="nil"/>
              <w:right w:val="nil"/>
            </w:tcBorders>
            <w:vAlign w:val="center"/>
          </w:tcPr>
          <w:p w14:paraId="1001F37D"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35E6B5D0"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6ED9B743"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31588937" w14:textId="77777777" w:rsidR="00CB629F" w:rsidRPr="005519FB" w:rsidRDefault="00CB629F">
            <w:pPr>
              <w:rPr>
                <w:rFonts w:ascii="Aptos" w:eastAsia="Calibri" w:hAnsi="Aptos" w:cs="Calibri"/>
              </w:rPr>
            </w:pPr>
          </w:p>
        </w:tc>
      </w:tr>
      <w:tr w:rsidR="00CB629F" w:rsidRPr="005519FB" w14:paraId="677A089F" w14:textId="77777777" w:rsidTr="005519FB">
        <w:tc>
          <w:tcPr>
            <w:tcW w:w="715" w:type="dxa"/>
          </w:tcPr>
          <w:p w14:paraId="641C4AA7" w14:textId="092E8B7D" w:rsidR="00CB629F" w:rsidRPr="005519FB" w:rsidRDefault="004F7D36">
            <w:pPr>
              <w:spacing w:before="120" w:after="120" w:line="276" w:lineRule="auto"/>
              <w:rPr>
                <w:rFonts w:ascii="Aptos" w:eastAsia="Calibri" w:hAnsi="Aptos" w:cs="Calibri"/>
              </w:rPr>
            </w:pPr>
            <w:r w:rsidRPr="005519FB">
              <w:rPr>
                <w:rFonts w:ascii="Aptos" w:eastAsia="Calibri" w:hAnsi="Aptos" w:cs="Calibri"/>
              </w:rPr>
              <w:t>12.</w:t>
            </w:r>
            <w:r w:rsidR="00A41024" w:rsidRPr="005519FB">
              <w:rPr>
                <w:rFonts w:ascii="Aptos" w:eastAsia="Calibri" w:hAnsi="Aptos" w:cs="Calibri"/>
              </w:rPr>
              <w:t>4</w:t>
            </w:r>
          </w:p>
        </w:tc>
        <w:tc>
          <w:tcPr>
            <w:tcW w:w="5432" w:type="dxa"/>
          </w:tcPr>
          <w:p w14:paraId="2C68C941" w14:textId="1D59AC25"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 xml:space="preserve">Results of these program evaluations are used to revise and improve the Campus Card </w:t>
            </w:r>
            <w:r w:rsidR="007B6EBE" w:rsidRPr="005519FB">
              <w:rPr>
                <w:rFonts w:ascii="Aptos" w:eastAsia="Calibri" w:hAnsi="Aptos" w:cs="Calibri"/>
              </w:rPr>
              <w:t>Program,</w:t>
            </w:r>
            <w:r w:rsidRPr="005519FB">
              <w:rPr>
                <w:rFonts w:ascii="Aptos" w:eastAsia="Calibri" w:hAnsi="Aptos" w:cs="Calibri"/>
              </w:rPr>
              <w:t xml:space="preserve"> </w:t>
            </w:r>
            <w:r w:rsidRPr="005519FB">
              <w:rPr>
                <w:rFonts w:ascii="Aptos" w:eastAsia="Calibri" w:hAnsi="Aptos" w:cs="Calibri"/>
              </w:rPr>
              <w:lastRenderedPageBreak/>
              <w:t>including improving the effectiveness of the program and services it offers.</w:t>
            </w:r>
          </w:p>
        </w:tc>
        <w:tc>
          <w:tcPr>
            <w:tcW w:w="508" w:type="dxa"/>
            <w:tcBorders>
              <w:right w:val="nil"/>
            </w:tcBorders>
            <w:vAlign w:val="center"/>
          </w:tcPr>
          <w:p w14:paraId="4AFD7B42" w14:textId="77777777" w:rsidR="00CB629F" w:rsidRPr="005519FB" w:rsidRDefault="00A41024">
            <w:pPr>
              <w:jc w:val="center"/>
              <w:rPr>
                <w:rFonts w:ascii="Aptos" w:eastAsia="Calibri" w:hAnsi="Aptos" w:cs="Calibri"/>
              </w:rPr>
            </w:pPr>
            <w:r w:rsidRPr="005519FB">
              <w:rPr>
                <w:rFonts w:ascii="Aptos" w:eastAsia="Calibri" w:hAnsi="Aptos" w:cs="Calibri"/>
              </w:rPr>
              <w:lastRenderedPageBreak/>
              <w:t>0</w:t>
            </w:r>
          </w:p>
        </w:tc>
        <w:tc>
          <w:tcPr>
            <w:tcW w:w="349" w:type="dxa"/>
            <w:tcBorders>
              <w:left w:val="nil"/>
              <w:right w:val="nil"/>
            </w:tcBorders>
            <w:vAlign w:val="center"/>
          </w:tcPr>
          <w:p w14:paraId="796E791A"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1E28CA64"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1DE92031"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1384C4AE" w14:textId="77777777" w:rsidR="00CB629F" w:rsidRPr="005519FB" w:rsidRDefault="00CB629F">
            <w:pPr>
              <w:rPr>
                <w:rFonts w:ascii="Aptos" w:eastAsia="Calibri" w:hAnsi="Aptos" w:cs="Calibri"/>
              </w:rPr>
            </w:pPr>
          </w:p>
        </w:tc>
      </w:tr>
      <w:tr w:rsidR="00CB629F" w:rsidRPr="005519FB" w14:paraId="1B4133B7" w14:textId="77777777" w:rsidTr="005519FB">
        <w:tc>
          <w:tcPr>
            <w:tcW w:w="715" w:type="dxa"/>
          </w:tcPr>
          <w:p w14:paraId="4FA9AB8E" w14:textId="697953B8" w:rsidR="00CB629F" w:rsidRPr="005519FB" w:rsidRDefault="004F7D36">
            <w:pPr>
              <w:spacing w:before="120" w:after="120" w:line="276" w:lineRule="auto"/>
              <w:rPr>
                <w:rFonts w:ascii="Aptos" w:eastAsia="Calibri" w:hAnsi="Aptos" w:cs="Calibri"/>
              </w:rPr>
            </w:pPr>
            <w:r w:rsidRPr="005519FB">
              <w:rPr>
                <w:rFonts w:ascii="Aptos" w:eastAsia="Calibri" w:hAnsi="Aptos" w:cs="Calibri"/>
              </w:rPr>
              <w:t>12.</w:t>
            </w:r>
            <w:r w:rsidR="00A41024" w:rsidRPr="005519FB">
              <w:rPr>
                <w:rFonts w:ascii="Aptos" w:eastAsia="Calibri" w:hAnsi="Aptos" w:cs="Calibri"/>
              </w:rPr>
              <w:t>5</w:t>
            </w:r>
          </w:p>
        </w:tc>
        <w:tc>
          <w:tcPr>
            <w:tcW w:w="5432" w:type="dxa"/>
          </w:tcPr>
          <w:p w14:paraId="3B2740BA" w14:textId="77777777" w:rsidR="00CB629F" w:rsidRPr="005519FB" w:rsidRDefault="00A41024">
            <w:pPr>
              <w:spacing w:before="120" w:after="120" w:line="276" w:lineRule="auto"/>
              <w:rPr>
                <w:rFonts w:ascii="Aptos" w:eastAsia="Calibri" w:hAnsi="Aptos" w:cs="Calibri"/>
              </w:rPr>
            </w:pPr>
            <w:r w:rsidRPr="005519FB">
              <w:rPr>
                <w:rFonts w:ascii="Aptos" w:eastAsia="Calibri" w:hAnsi="Aptos" w:cs="Calibri"/>
              </w:rPr>
              <w:t>The Campus Card Program collects data on each of the services provided for campus, regional, and national benchmarking purposes.</w:t>
            </w:r>
          </w:p>
        </w:tc>
        <w:tc>
          <w:tcPr>
            <w:tcW w:w="508" w:type="dxa"/>
            <w:tcBorders>
              <w:right w:val="nil"/>
            </w:tcBorders>
            <w:vAlign w:val="center"/>
          </w:tcPr>
          <w:p w14:paraId="6BEAE6C0" w14:textId="77777777" w:rsidR="00CB629F" w:rsidRPr="005519FB" w:rsidRDefault="00A41024">
            <w:pPr>
              <w:jc w:val="center"/>
              <w:rPr>
                <w:rFonts w:ascii="Aptos" w:eastAsia="Calibri" w:hAnsi="Aptos" w:cs="Calibri"/>
              </w:rPr>
            </w:pPr>
            <w:r w:rsidRPr="005519FB">
              <w:rPr>
                <w:rFonts w:ascii="Aptos" w:eastAsia="Calibri" w:hAnsi="Aptos" w:cs="Calibri"/>
              </w:rPr>
              <w:t>0</w:t>
            </w:r>
          </w:p>
        </w:tc>
        <w:tc>
          <w:tcPr>
            <w:tcW w:w="349" w:type="dxa"/>
            <w:tcBorders>
              <w:left w:val="nil"/>
              <w:right w:val="nil"/>
            </w:tcBorders>
            <w:vAlign w:val="center"/>
          </w:tcPr>
          <w:p w14:paraId="2DA34305" w14:textId="77777777" w:rsidR="00CB629F" w:rsidRPr="005519FB" w:rsidRDefault="00A41024">
            <w:pPr>
              <w:jc w:val="center"/>
              <w:rPr>
                <w:rFonts w:ascii="Aptos" w:eastAsia="Calibri" w:hAnsi="Aptos" w:cs="Calibri"/>
              </w:rPr>
            </w:pPr>
            <w:r w:rsidRPr="005519FB">
              <w:rPr>
                <w:rFonts w:ascii="Aptos" w:eastAsia="Calibri" w:hAnsi="Aptos" w:cs="Calibri"/>
              </w:rPr>
              <w:t>1</w:t>
            </w:r>
          </w:p>
        </w:tc>
        <w:tc>
          <w:tcPr>
            <w:tcW w:w="338" w:type="dxa"/>
            <w:tcBorders>
              <w:left w:val="nil"/>
              <w:right w:val="nil"/>
            </w:tcBorders>
            <w:vAlign w:val="center"/>
          </w:tcPr>
          <w:p w14:paraId="6B4EE69D" w14:textId="77777777" w:rsidR="00CB629F" w:rsidRPr="005519FB" w:rsidRDefault="00A41024">
            <w:pPr>
              <w:jc w:val="center"/>
              <w:rPr>
                <w:rFonts w:ascii="Aptos" w:eastAsia="Calibri" w:hAnsi="Aptos" w:cs="Calibri"/>
              </w:rPr>
            </w:pPr>
            <w:r w:rsidRPr="005519FB">
              <w:rPr>
                <w:rFonts w:ascii="Aptos" w:eastAsia="Calibri" w:hAnsi="Aptos" w:cs="Calibri"/>
              </w:rPr>
              <w:t>2</w:t>
            </w:r>
          </w:p>
        </w:tc>
        <w:tc>
          <w:tcPr>
            <w:tcW w:w="573" w:type="dxa"/>
            <w:tcBorders>
              <w:left w:val="nil"/>
              <w:right w:val="nil"/>
            </w:tcBorders>
            <w:vAlign w:val="center"/>
          </w:tcPr>
          <w:p w14:paraId="4CF20008" w14:textId="77777777" w:rsidR="00CB629F" w:rsidRPr="005519FB" w:rsidRDefault="00A41024">
            <w:pPr>
              <w:jc w:val="center"/>
              <w:rPr>
                <w:rFonts w:ascii="Aptos" w:eastAsia="Calibri" w:hAnsi="Aptos" w:cs="Calibri"/>
              </w:rPr>
            </w:pPr>
            <w:r w:rsidRPr="005519FB">
              <w:rPr>
                <w:rFonts w:ascii="Aptos" w:eastAsia="Calibri" w:hAnsi="Aptos" w:cs="Calibri"/>
              </w:rPr>
              <w:t>3</w:t>
            </w:r>
          </w:p>
        </w:tc>
        <w:tc>
          <w:tcPr>
            <w:tcW w:w="5400" w:type="dxa"/>
          </w:tcPr>
          <w:p w14:paraId="7AF81B6E" w14:textId="77777777" w:rsidR="00CB629F" w:rsidRPr="005519FB" w:rsidRDefault="00CB629F">
            <w:pPr>
              <w:rPr>
                <w:rFonts w:ascii="Aptos" w:eastAsia="Calibri" w:hAnsi="Aptos" w:cs="Calibri"/>
              </w:rPr>
            </w:pPr>
          </w:p>
        </w:tc>
      </w:tr>
    </w:tbl>
    <w:p w14:paraId="2F69A48F" w14:textId="77777777" w:rsidR="00CB629F" w:rsidRPr="005519FB" w:rsidRDefault="00CB629F">
      <w:pPr>
        <w:rPr>
          <w:rFonts w:ascii="Aptos" w:eastAsia="Calibri" w:hAnsi="Aptos" w:cs="Calibri"/>
          <w:b/>
        </w:rPr>
      </w:pPr>
    </w:p>
    <w:p w14:paraId="02DADAD1" w14:textId="16ADF39C" w:rsidR="00CB629F" w:rsidRPr="005519FB" w:rsidRDefault="00A41024">
      <w:pPr>
        <w:rPr>
          <w:rFonts w:ascii="Aptos" w:eastAsia="Calibri" w:hAnsi="Aptos" w:cs="Calibri"/>
          <w:b/>
        </w:rPr>
      </w:pPr>
      <w:r w:rsidRPr="005519FB">
        <w:rPr>
          <w:rFonts w:ascii="Aptos" w:eastAsia="Calibri" w:hAnsi="Aptos" w:cs="Calibri"/>
          <w:b/>
        </w:rPr>
        <w:t>Part 1</w:t>
      </w:r>
      <w:r w:rsidR="004F7D36" w:rsidRPr="005519FB">
        <w:rPr>
          <w:rFonts w:ascii="Aptos" w:eastAsia="Calibri" w:hAnsi="Aptos" w:cs="Calibri"/>
          <w:b/>
        </w:rPr>
        <w:t>2</w:t>
      </w:r>
      <w:r w:rsidRPr="005519FB">
        <w:rPr>
          <w:rFonts w:ascii="Aptos" w:eastAsia="Calibri" w:hAnsi="Aptos" w:cs="Calibri"/>
          <w:b/>
        </w:rPr>
        <w:t>: Assessment and Evaluation Overview Questions</w:t>
      </w:r>
    </w:p>
    <w:p w14:paraId="210947BD" w14:textId="77777777" w:rsidR="00CB629F" w:rsidRPr="005519FB" w:rsidRDefault="00CB629F">
      <w:pPr>
        <w:rPr>
          <w:rFonts w:ascii="Aptos" w:eastAsia="Calibri" w:hAnsi="Aptos" w:cs="Calibri"/>
        </w:rPr>
      </w:pPr>
    </w:p>
    <w:p w14:paraId="7C11DFE5" w14:textId="77777777" w:rsidR="00CB629F" w:rsidRPr="005519FB" w:rsidRDefault="00A41024">
      <w:pPr>
        <w:numPr>
          <w:ilvl w:val="0"/>
          <w:numId w:val="18"/>
        </w:numPr>
        <w:pBdr>
          <w:top w:val="nil"/>
          <w:left w:val="nil"/>
          <w:bottom w:val="nil"/>
          <w:right w:val="nil"/>
          <w:between w:val="nil"/>
        </w:pBdr>
        <w:rPr>
          <w:rFonts w:ascii="Aptos" w:eastAsia="Calibri" w:hAnsi="Aptos" w:cs="Calibri"/>
          <w:color w:val="000000"/>
        </w:rPr>
      </w:pPr>
      <w:r w:rsidRPr="005519FB">
        <w:rPr>
          <w:rFonts w:ascii="Aptos" w:eastAsia="Calibri" w:hAnsi="Aptos" w:cs="Calibri"/>
          <w:color w:val="000000"/>
        </w:rPr>
        <w:t>List the Assessment Plan or cycle of assessments.</w:t>
      </w:r>
    </w:p>
    <w:p w14:paraId="59ECD4CE" w14:textId="77777777" w:rsidR="004F7D36" w:rsidRPr="005519FB" w:rsidRDefault="004F7D36" w:rsidP="004F7D36">
      <w:pPr>
        <w:pBdr>
          <w:top w:val="nil"/>
          <w:left w:val="nil"/>
          <w:bottom w:val="nil"/>
          <w:right w:val="nil"/>
          <w:between w:val="nil"/>
        </w:pBdr>
        <w:ind w:left="720"/>
        <w:rPr>
          <w:rFonts w:ascii="Aptos" w:eastAsia="Calibri" w:hAnsi="Aptos" w:cs="Calibri"/>
          <w:color w:val="000000"/>
        </w:rPr>
      </w:pPr>
    </w:p>
    <w:p w14:paraId="54C75AE9" w14:textId="77777777" w:rsidR="00CB629F" w:rsidRPr="005519FB" w:rsidRDefault="00A41024">
      <w:pPr>
        <w:numPr>
          <w:ilvl w:val="0"/>
          <w:numId w:val="18"/>
        </w:numPr>
        <w:pBdr>
          <w:top w:val="nil"/>
          <w:left w:val="nil"/>
          <w:bottom w:val="nil"/>
          <w:right w:val="nil"/>
          <w:between w:val="nil"/>
        </w:pBdr>
        <w:rPr>
          <w:rFonts w:ascii="Aptos" w:eastAsia="Calibri" w:hAnsi="Aptos" w:cs="Calibri"/>
        </w:rPr>
      </w:pPr>
      <w:r w:rsidRPr="005519FB">
        <w:rPr>
          <w:rFonts w:ascii="Aptos" w:eastAsia="Calibri" w:hAnsi="Aptos" w:cs="Calibri"/>
        </w:rPr>
        <w:t>Aware of additional assessment tools such as CAS, ACUHO-I, ACUI, NACE, and NACS.</w:t>
      </w:r>
    </w:p>
    <w:p w14:paraId="7EF78D42" w14:textId="77777777" w:rsidR="00CB629F" w:rsidRPr="005519FB" w:rsidRDefault="00CB629F">
      <w:pPr>
        <w:rPr>
          <w:rFonts w:ascii="Aptos" w:eastAsia="Calibri" w:hAnsi="Aptos" w:cs="Calibri"/>
        </w:rPr>
      </w:pPr>
    </w:p>
    <w:p w14:paraId="79F31D67" w14:textId="77777777" w:rsidR="00CB629F" w:rsidRPr="005519FB" w:rsidRDefault="00A41024">
      <w:pPr>
        <w:rPr>
          <w:rFonts w:ascii="Aptos" w:eastAsia="Calibri" w:hAnsi="Aptos" w:cs="Calibri"/>
          <w:b/>
        </w:rPr>
      </w:pPr>
      <w:r w:rsidRPr="005519FB">
        <w:rPr>
          <w:rFonts w:ascii="Aptos" w:hAnsi="Aptos"/>
        </w:rPr>
        <w:br w:type="page"/>
      </w:r>
    </w:p>
    <w:p w14:paraId="7EBBDF24" w14:textId="77777777" w:rsidR="00CB629F" w:rsidRPr="005519FB" w:rsidRDefault="00A41024">
      <w:pPr>
        <w:jc w:val="center"/>
        <w:rPr>
          <w:rFonts w:ascii="Aptos" w:eastAsia="Calibri" w:hAnsi="Aptos" w:cs="Calibri"/>
          <w:b/>
        </w:rPr>
      </w:pPr>
      <w:r w:rsidRPr="005519FB">
        <w:rPr>
          <w:rFonts w:ascii="Aptos" w:eastAsia="Calibri" w:hAnsi="Aptos" w:cs="Calibri"/>
          <w:b/>
        </w:rPr>
        <w:lastRenderedPageBreak/>
        <w:t>Evidence and Documentation List</w:t>
      </w:r>
    </w:p>
    <w:p w14:paraId="086C697C" w14:textId="77777777" w:rsidR="00CB629F" w:rsidRPr="005519FB" w:rsidRDefault="00CB629F">
      <w:pPr>
        <w:tabs>
          <w:tab w:val="left" w:pos="1800"/>
        </w:tabs>
        <w:rPr>
          <w:rFonts w:ascii="Aptos" w:eastAsia="Calibri" w:hAnsi="Aptos" w:cs="Calibri"/>
        </w:rPr>
      </w:pPr>
    </w:p>
    <w:p w14:paraId="421761D6" w14:textId="77777777" w:rsidR="00CB629F" w:rsidRPr="005519FB" w:rsidRDefault="00A41024">
      <w:pPr>
        <w:tabs>
          <w:tab w:val="left" w:pos="990"/>
          <w:tab w:val="left" w:pos="1800"/>
        </w:tabs>
        <w:rPr>
          <w:rFonts w:ascii="Aptos" w:eastAsia="Calibri" w:hAnsi="Aptos" w:cs="Calibri"/>
          <w:b/>
        </w:rPr>
      </w:pPr>
      <w:r w:rsidRPr="005519FB">
        <w:rPr>
          <w:rFonts w:ascii="Aptos" w:eastAsia="Calibri" w:hAnsi="Aptos" w:cs="Calibri"/>
          <w:b/>
        </w:rPr>
        <w:t>Part 1.</w:t>
      </w:r>
      <w:r w:rsidRPr="005519FB">
        <w:rPr>
          <w:rFonts w:ascii="Aptos" w:eastAsia="Calibri" w:hAnsi="Aptos" w:cs="Calibri"/>
          <w:b/>
        </w:rPr>
        <w:tab/>
        <w:t>Mission</w:t>
      </w:r>
    </w:p>
    <w:p w14:paraId="1790B438" w14:textId="77777777" w:rsidR="00B47B1C" w:rsidRPr="005519FB" w:rsidRDefault="00B47B1C" w:rsidP="00B47B1C">
      <w:pPr>
        <w:numPr>
          <w:ilvl w:val="0"/>
          <w:numId w:val="23"/>
        </w:numPr>
        <w:tabs>
          <w:tab w:val="left" w:pos="990"/>
        </w:tabs>
        <w:ind w:hanging="90"/>
        <w:rPr>
          <w:rFonts w:ascii="Aptos" w:eastAsia="Calibri" w:hAnsi="Aptos" w:cs="Calibri"/>
        </w:rPr>
      </w:pPr>
      <w:r w:rsidRPr="005519FB">
        <w:rPr>
          <w:rFonts w:ascii="Aptos" w:eastAsia="Calibri" w:hAnsi="Aptos" w:cs="Calibri"/>
        </w:rPr>
        <w:t>Campus Card Program mission and vision statement</w:t>
      </w:r>
    </w:p>
    <w:p w14:paraId="255E9347" w14:textId="77777777" w:rsidR="00B47B1C" w:rsidRPr="005519FB" w:rsidRDefault="00B47B1C" w:rsidP="00B47B1C">
      <w:pPr>
        <w:numPr>
          <w:ilvl w:val="0"/>
          <w:numId w:val="23"/>
        </w:numPr>
        <w:tabs>
          <w:tab w:val="left" w:pos="990"/>
        </w:tabs>
        <w:ind w:hanging="90"/>
        <w:rPr>
          <w:rFonts w:ascii="Aptos" w:eastAsia="Calibri" w:hAnsi="Aptos" w:cs="Calibri"/>
        </w:rPr>
      </w:pPr>
      <w:r w:rsidRPr="005519FB">
        <w:rPr>
          <w:rFonts w:ascii="Aptos" w:eastAsia="Calibri" w:hAnsi="Aptos" w:cs="Calibri"/>
        </w:rPr>
        <w:t>Campus Card Program strategic plan</w:t>
      </w:r>
    </w:p>
    <w:p w14:paraId="3844C77C" w14:textId="77777777" w:rsidR="00B47B1C" w:rsidRPr="005519FB" w:rsidRDefault="00B47B1C" w:rsidP="00B47B1C">
      <w:pPr>
        <w:numPr>
          <w:ilvl w:val="0"/>
          <w:numId w:val="23"/>
        </w:numPr>
        <w:tabs>
          <w:tab w:val="left" w:pos="990"/>
        </w:tabs>
        <w:ind w:hanging="90"/>
        <w:rPr>
          <w:rFonts w:ascii="Aptos" w:eastAsia="Calibri" w:hAnsi="Aptos" w:cs="Calibri"/>
        </w:rPr>
      </w:pPr>
      <w:r w:rsidRPr="005519FB">
        <w:rPr>
          <w:rFonts w:ascii="Aptos" w:eastAsia="Calibri" w:hAnsi="Aptos" w:cs="Calibri"/>
        </w:rPr>
        <w:t>Division mission and vision statements</w:t>
      </w:r>
    </w:p>
    <w:p w14:paraId="41A5BED5" w14:textId="77777777" w:rsidR="00B47B1C" w:rsidRPr="005519FB" w:rsidRDefault="00B47B1C" w:rsidP="00B47B1C">
      <w:pPr>
        <w:numPr>
          <w:ilvl w:val="0"/>
          <w:numId w:val="23"/>
        </w:numPr>
        <w:tabs>
          <w:tab w:val="left" w:pos="990"/>
        </w:tabs>
        <w:ind w:hanging="90"/>
        <w:rPr>
          <w:rFonts w:ascii="Aptos" w:eastAsia="Calibri" w:hAnsi="Aptos" w:cs="Calibri"/>
        </w:rPr>
      </w:pPr>
      <w:r w:rsidRPr="005519FB">
        <w:rPr>
          <w:rFonts w:ascii="Aptos" w:eastAsia="Calibri" w:hAnsi="Aptos" w:cs="Calibri"/>
        </w:rPr>
        <w:t>Institution mission and vision statements</w:t>
      </w:r>
    </w:p>
    <w:p w14:paraId="0E96C29B" w14:textId="77777777" w:rsidR="00B47B1C" w:rsidRPr="005519FB" w:rsidRDefault="00B47B1C" w:rsidP="00B47B1C">
      <w:pPr>
        <w:numPr>
          <w:ilvl w:val="0"/>
          <w:numId w:val="23"/>
        </w:numPr>
        <w:tabs>
          <w:tab w:val="left" w:pos="990"/>
        </w:tabs>
        <w:ind w:hanging="90"/>
        <w:rPr>
          <w:rFonts w:ascii="Aptos" w:eastAsia="Calibri" w:hAnsi="Aptos" w:cs="Calibri"/>
        </w:rPr>
      </w:pPr>
      <w:r w:rsidRPr="005519FB">
        <w:rPr>
          <w:rFonts w:ascii="Aptos" w:eastAsia="Calibri" w:hAnsi="Aptos" w:cs="Calibri"/>
        </w:rPr>
        <w:t>Institution, division and/or Campus Card Program goals</w:t>
      </w:r>
    </w:p>
    <w:p w14:paraId="5715622E" w14:textId="77777777" w:rsidR="00CB629F" w:rsidRPr="005519FB" w:rsidRDefault="00CB629F">
      <w:pPr>
        <w:pBdr>
          <w:top w:val="nil"/>
          <w:left w:val="nil"/>
          <w:bottom w:val="nil"/>
          <w:right w:val="nil"/>
          <w:between w:val="nil"/>
        </w:pBdr>
        <w:tabs>
          <w:tab w:val="left" w:pos="990"/>
          <w:tab w:val="left" w:pos="1800"/>
        </w:tabs>
        <w:ind w:left="1080"/>
        <w:rPr>
          <w:rFonts w:ascii="Aptos" w:eastAsia="Calibri" w:hAnsi="Aptos" w:cs="Calibri"/>
        </w:rPr>
      </w:pPr>
    </w:p>
    <w:p w14:paraId="6A646D27" w14:textId="77777777" w:rsidR="00CB629F" w:rsidRPr="005519FB" w:rsidRDefault="00A41024">
      <w:pPr>
        <w:tabs>
          <w:tab w:val="left" w:pos="990"/>
          <w:tab w:val="left" w:pos="1800"/>
        </w:tabs>
        <w:rPr>
          <w:rFonts w:ascii="Aptos" w:eastAsia="Calibri" w:hAnsi="Aptos" w:cs="Calibri"/>
          <w:b/>
        </w:rPr>
      </w:pPr>
      <w:r w:rsidRPr="005519FB">
        <w:rPr>
          <w:rFonts w:ascii="Aptos" w:eastAsia="Calibri" w:hAnsi="Aptos" w:cs="Calibri"/>
          <w:b/>
        </w:rPr>
        <w:t>Part 2.</w:t>
      </w:r>
      <w:r w:rsidRPr="005519FB">
        <w:rPr>
          <w:rFonts w:ascii="Aptos" w:eastAsia="Calibri" w:hAnsi="Aptos" w:cs="Calibri"/>
          <w:b/>
        </w:rPr>
        <w:tab/>
        <w:t>Program</w:t>
      </w:r>
    </w:p>
    <w:p w14:paraId="17C93A50" w14:textId="77777777" w:rsidR="00B47B1C" w:rsidRPr="005519FB" w:rsidRDefault="00B47B1C" w:rsidP="00B47B1C">
      <w:pPr>
        <w:numPr>
          <w:ilvl w:val="0"/>
          <w:numId w:val="25"/>
        </w:numPr>
        <w:tabs>
          <w:tab w:val="left" w:pos="990"/>
        </w:tabs>
        <w:ind w:left="1080" w:hanging="90"/>
        <w:rPr>
          <w:rFonts w:ascii="Aptos" w:eastAsia="Calibri" w:hAnsi="Aptos" w:cs="Calibri"/>
        </w:rPr>
      </w:pPr>
      <w:r w:rsidRPr="005519FB">
        <w:rPr>
          <w:rFonts w:ascii="Aptos" w:eastAsia="Calibri" w:hAnsi="Aptos" w:cs="Calibri"/>
        </w:rPr>
        <w:t>Business Plans</w:t>
      </w:r>
    </w:p>
    <w:p w14:paraId="1DCECB4F" w14:textId="77777777" w:rsidR="00B47B1C" w:rsidRPr="005519FB" w:rsidRDefault="00B47B1C" w:rsidP="00B47B1C">
      <w:pPr>
        <w:numPr>
          <w:ilvl w:val="0"/>
          <w:numId w:val="25"/>
        </w:numPr>
        <w:tabs>
          <w:tab w:val="left" w:pos="990"/>
        </w:tabs>
        <w:ind w:left="1080" w:hanging="90"/>
        <w:rPr>
          <w:rFonts w:ascii="Aptos" w:eastAsia="Calibri" w:hAnsi="Aptos" w:cs="Calibri"/>
        </w:rPr>
      </w:pPr>
      <w:r w:rsidRPr="005519FB">
        <w:rPr>
          <w:rFonts w:ascii="Aptos" w:eastAsia="Calibri" w:hAnsi="Aptos" w:cs="Calibri"/>
        </w:rPr>
        <w:t>Campus Card Program expansion history</w:t>
      </w:r>
    </w:p>
    <w:p w14:paraId="215A4AAD" w14:textId="77777777" w:rsidR="00B47B1C" w:rsidRPr="005519FB" w:rsidRDefault="00B47B1C" w:rsidP="00B47B1C">
      <w:pPr>
        <w:numPr>
          <w:ilvl w:val="0"/>
          <w:numId w:val="25"/>
        </w:numPr>
        <w:tabs>
          <w:tab w:val="left" w:pos="990"/>
        </w:tabs>
        <w:ind w:left="1080" w:hanging="90"/>
        <w:rPr>
          <w:rFonts w:ascii="Aptos" w:eastAsia="Calibri" w:hAnsi="Aptos" w:cs="Calibri"/>
        </w:rPr>
      </w:pPr>
      <w:r w:rsidRPr="005519FB">
        <w:rPr>
          <w:rFonts w:ascii="Aptos" w:eastAsia="Calibri" w:hAnsi="Aptos" w:cs="Calibri"/>
        </w:rPr>
        <w:t>Card designs and templates</w:t>
      </w:r>
    </w:p>
    <w:p w14:paraId="1FEF926F" w14:textId="77777777" w:rsidR="00B47B1C" w:rsidRPr="005519FB" w:rsidRDefault="00B47B1C" w:rsidP="00B47B1C">
      <w:pPr>
        <w:numPr>
          <w:ilvl w:val="0"/>
          <w:numId w:val="25"/>
        </w:numPr>
        <w:tabs>
          <w:tab w:val="left" w:pos="990"/>
        </w:tabs>
        <w:ind w:left="1080" w:hanging="90"/>
        <w:rPr>
          <w:rFonts w:ascii="Aptos" w:eastAsia="Calibri" w:hAnsi="Aptos" w:cs="Calibri"/>
        </w:rPr>
      </w:pPr>
      <w:r w:rsidRPr="005519FB">
        <w:rPr>
          <w:rFonts w:ascii="Aptos" w:eastAsia="Calibri" w:hAnsi="Aptos" w:cs="Calibri"/>
        </w:rPr>
        <w:t>Cardholder Terms and Conditions Statement</w:t>
      </w:r>
    </w:p>
    <w:p w14:paraId="44D18005" w14:textId="77777777" w:rsidR="00B47B1C" w:rsidRPr="005519FB" w:rsidRDefault="00B47B1C" w:rsidP="00B47B1C">
      <w:pPr>
        <w:numPr>
          <w:ilvl w:val="0"/>
          <w:numId w:val="25"/>
        </w:numPr>
        <w:tabs>
          <w:tab w:val="left" w:pos="990"/>
        </w:tabs>
        <w:ind w:left="1080" w:hanging="90"/>
        <w:rPr>
          <w:rFonts w:ascii="Aptos" w:eastAsia="Calibri" w:hAnsi="Aptos" w:cs="Calibri"/>
        </w:rPr>
      </w:pPr>
      <w:r w:rsidRPr="005519FB">
        <w:rPr>
          <w:rFonts w:ascii="Aptos" w:eastAsia="Calibri" w:hAnsi="Aptos" w:cs="Calibri"/>
        </w:rPr>
        <w:t>Focus group feedback</w:t>
      </w:r>
    </w:p>
    <w:p w14:paraId="34291589" w14:textId="77777777" w:rsidR="00B47B1C" w:rsidRPr="005519FB" w:rsidRDefault="00B47B1C" w:rsidP="00B47B1C">
      <w:pPr>
        <w:numPr>
          <w:ilvl w:val="0"/>
          <w:numId w:val="25"/>
        </w:numPr>
        <w:tabs>
          <w:tab w:val="left" w:pos="990"/>
        </w:tabs>
        <w:ind w:left="1080" w:hanging="90"/>
        <w:rPr>
          <w:rFonts w:ascii="Aptos" w:eastAsia="Calibri" w:hAnsi="Aptos" w:cs="Calibri"/>
        </w:rPr>
      </w:pPr>
      <w:r w:rsidRPr="005519FB">
        <w:rPr>
          <w:rFonts w:ascii="Aptos" w:eastAsia="Calibri" w:hAnsi="Aptos" w:cs="Calibri"/>
        </w:rPr>
        <w:t>Import templates or documentation</w:t>
      </w:r>
    </w:p>
    <w:p w14:paraId="272BFAD1" w14:textId="77777777" w:rsidR="00B47B1C" w:rsidRPr="005519FB" w:rsidRDefault="00B47B1C" w:rsidP="00B47B1C">
      <w:pPr>
        <w:numPr>
          <w:ilvl w:val="0"/>
          <w:numId w:val="25"/>
        </w:numPr>
        <w:tabs>
          <w:tab w:val="left" w:pos="990"/>
        </w:tabs>
        <w:ind w:left="1080" w:hanging="90"/>
        <w:rPr>
          <w:rFonts w:ascii="Aptos" w:eastAsia="Calibri" w:hAnsi="Aptos" w:cs="Calibri"/>
        </w:rPr>
      </w:pPr>
      <w:r w:rsidRPr="005519FB">
        <w:rPr>
          <w:rFonts w:ascii="Aptos" w:eastAsia="Calibri" w:hAnsi="Aptos" w:cs="Calibri"/>
        </w:rPr>
        <w:t>Institution vision</w:t>
      </w:r>
    </w:p>
    <w:p w14:paraId="5D41F9CB" w14:textId="77777777" w:rsidR="00B47B1C" w:rsidRPr="005519FB" w:rsidRDefault="00B47B1C" w:rsidP="00B47B1C">
      <w:pPr>
        <w:numPr>
          <w:ilvl w:val="0"/>
          <w:numId w:val="25"/>
        </w:numPr>
        <w:tabs>
          <w:tab w:val="left" w:pos="990"/>
        </w:tabs>
        <w:ind w:left="1080" w:hanging="90"/>
        <w:rPr>
          <w:rFonts w:ascii="Aptos" w:eastAsia="Calibri" w:hAnsi="Aptos" w:cs="Calibri"/>
        </w:rPr>
      </w:pPr>
      <w:r w:rsidRPr="005519FB">
        <w:rPr>
          <w:rFonts w:ascii="Aptos" w:eastAsia="Calibri" w:hAnsi="Aptos" w:cs="Calibri"/>
        </w:rPr>
        <w:t>Legal / Name in Use policy</w:t>
      </w:r>
    </w:p>
    <w:p w14:paraId="4718C0BB" w14:textId="77777777" w:rsidR="00B47B1C" w:rsidRPr="005519FB" w:rsidRDefault="00B47B1C" w:rsidP="00B47B1C">
      <w:pPr>
        <w:numPr>
          <w:ilvl w:val="0"/>
          <w:numId w:val="25"/>
        </w:numPr>
        <w:tabs>
          <w:tab w:val="left" w:pos="990"/>
        </w:tabs>
        <w:ind w:left="1080" w:hanging="90"/>
        <w:rPr>
          <w:rFonts w:ascii="Aptos" w:eastAsia="Calibri" w:hAnsi="Aptos" w:cs="Calibri"/>
        </w:rPr>
      </w:pPr>
      <w:r w:rsidRPr="005519FB">
        <w:rPr>
          <w:rFonts w:ascii="Aptos" w:eastAsia="Calibri" w:hAnsi="Aptos" w:cs="Calibri"/>
        </w:rPr>
        <w:t>New employee orientation slideshow/video</w:t>
      </w:r>
    </w:p>
    <w:p w14:paraId="1BA69390" w14:textId="77777777" w:rsidR="00B47B1C" w:rsidRPr="005519FB" w:rsidRDefault="00B47B1C" w:rsidP="00B47B1C">
      <w:pPr>
        <w:numPr>
          <w:ilvl w:val="0"/>
          <w:numId w:val="25"/>
        </w:numPr>
        <w:tabs>
          <w:tab w:val="left" w:pos="990"/>
        </w:tabs>
        <w:ind w:left="1080" w:hanging="90"/>
        <w:rPr>
          <w:rFonts w:ascii="Aptos" w:eastAsia="Calibri" w:hAnsi="Aptos" w:cs="Calibri"/>
        </w:rPr>
      </w:pPr>
      <w:r w:rsidRPr="005519FB">
        <w:rPr>
          <w:rFonts w:ascii="Aptos" w:eastAsia="Calibri" w:hAnsi="Aptos" w:cs="Calibri"/>
        </w:rPr>
        <w:t>New student orientation slideshow/videos</w:t>
      </w:r>
    </w:p>
    <w:p w14:paraId="6077B5AE" w14:textId="77777777" w:rsidR="00B47B1C" w:rsidRPr="005519FB" w:rsidRDefault="00B47B1C" w:rsidP="00B47B1C">
      <w:pPr>
        <w:numPr>
          <w:ilvl w:val="0"/>
          <w:numId w:val="25"/>
        </w:numPr>
        <w:tabs>
          <w:tab w:val="left" w:pos="990"/>
        </w:tabs>
        <w:ind w:left="1080" w:hanging="90"/>
        <w:rPr>
          <w:rFonts w:ascii="Aptos" w:eastAsia="Calibri" w:hAnsi="Aptos" w:cs="Calibri"/>
        </w:rPr>
      </w:pPr>
      <w:r w:rsidRPr="005519FB">
        <w:rPr>
          <w:rFonts w:ascii="Aptos" w:eastAsia="Calibri" w:hAnsi="Aptos" w:cs="Calibri"/>
        </w:rPr>
        <w:t>Photo Acceptance Criteria</w:t>
      </w:r>
    </w:p>
    <w:p w14:paraId="6B81C128" w14:textId="77777777" w:rsidR="00B47B1C" w:rsidRPr="005519FB" w:rsidRDefault="00B47B1C" w:rsidP="00B47B1C">
      <w:pPr>
        <w:numPr>
          <w:ilvl w:val="0"/>
          <w:numId w:val="25"/>
        </w:numPr>
        <w:tabs>
          <w:tab w:val="left" w:pos="990"/>
        </w:tabs>
        <w:ind w:left="1080" w:hanging="90"/>
        <w:rPr>
          <w:rFonts w:ascii="Aptos" w:eastAsia="Calibri" w:hAnsi="Aptos" w:cs="Calibri"/>
        </w:rPr>
      </w:pPr>
      <w:r w:rsidRPr="005519FB">
        <w:rPr>
          <w:rFonts w:ascii="Aptos" w:eastAsia="Calibri" w:hAnsi="Aptos" w:cs="Calibri"/>
        </w:rPr>
        <w:t>Privilege/Access assignment policies and procedures</w:t>
      </w:r>
    </w:p>
    <w:p w14:paraId="6BDBF96A" w14:textId="77777777" w:rsidR="00B47B1C" w:rsidRPr="005519FB" w:rsidRDefault="00B47B1C" w:rsidP="00B47B1C">
      <w:pPr>
        <w:numPr>
          <w:ilvl w:val="0"/>
          <w:numId w:val="25"/>
        </w:numPr>
        <w:tabs>
          <w:tab w:val="left" w:pos="990"/>
        </w:tabs>
        <w:ind w:left="1080" w:hanging="90"/>
        <w:rPr>
          <w:rFonts w:ascii="Aptos" w:eastAsia="Calibri" w:hAnsi="Aptos" w:cs="Calibri"/>
        </w:rPr>
      </w:pPr>
      <w:r w:rsidRPr="005519FB">
        <w:rPr>
          <w:rFonts w:ascii="Aptos" w:eastAsia="Calibri" w:hAnsi="Aptos" w:cs="Calibri"/>
        </w:rPr>
        <w:t>Procurement procedures</w:t>
      </w:r>
    </w:p>
    <w:p w14:paraId="70FC4846" w14:textId="77777777" w:rsidR="00B47B1C" w:rsidRPr="005519FB" w:rsidRDefault="00B47B1C" w:rsidP="00B47B1C">
      <w:pPr>
        <w:numPr>
          <w:ilvl w:val="0"/>
          <w:numId w:val="25"/>
        </w:numPr>
        <w:tabs>
          <w:tab w:val="left" w:pos="990"/>
        </w:tabs>
        <w:ind w:left="1080" w:hanging="90"/>
        <w:rPr>
          <w:rFonts w:ascii="Aptos" w:eastAsia="Calibri" w:hAnsi="Aptos" w:cs="Calibri"/>
        </w:rPr>
      </w:pPr>
      <w:r w:rsidRPr="005519FB">
        <w:rPr>
          <w:rFonts w:ascii="Aptos" w:eastAsia="Calibri" w:hAnsi="Aptos" w:cs="Calibri"/>
        </w:rPr>
        <w:t>Project Scopes of Work</w:t>
      </w:r>
    </w:p>
    <w:p w14:paraId="196D8D82" w14:textId="77777777" w:rsidR="00B47B1C" w:rsidRPr="005519FB" w:rsidRDefault="00B47B1C" w:rsidP="00B47B1C">
      <w:pPr>
        <w:numPr>
          <w:ilvl w:val="0"/>
          <w:numId w:val="25"/>
        </w:numPr>
        <w:tabs>
          <w:tab w:val="left" w:pos="990"/>
        </w:tabs>
        <w:ind w:left="1080" w:hanging="90"/>
        <w:rPr>
          <w:rFonts w:ascii="Aptos" w:eastAsia="Calibri" w:hAnsi="Aptos" w:cs="Calibri"/>
        </w:rPr>
      </w:pPr>
      <w:r w:rsidRPr="005519FB">
        <w:rPr>
          <w:rFonts w:ascii="Aptos" w:eastAsia="Calibri" w:hAnsi="Aptos" w:cs="Calibri"/>
        </w:rPr>
        <w:t>Website pages with policy</w:t>
      </w:r>
    </w:p>
    <w:p w14:paraId="52C9FB62" w14:textId="199DF37B" w:rsidR="00CB629F" w:rsidRPr="005519FB" w:rsidRDefault="00B47B1C">
      <w:pPr>
        <w:rPr>
          <w:rFonts w:ascii="Aptos" w:eastAsia="Calibri" w:hAnsi="Aptos" w:cs="Calibri"/>
        </w:rPr>
      </w:pPr>
      <w:r w:rsidRPr="005519FB">
        <w:rPr>
          <w:rFonts w:ascii="Aptos" w:hAnsi="Aptos"/>
        </w:rPr>
        <w:br w:type="page"/>
      </w:r>
    </w:p>
    <w:p w14:paraId="29BDC960" w14:textId="77777777" w:rsidR="00CB629F" w:rsidRPr="005519FB" w:rsidRDefault="00A41024">
      <w:pPr>
        <w:tabs>
          <w:tab w:val="left" w:pos="990"/>
          <w:tab w:val="left" w:pos="1800"/>
        </w:tabs>
        <w:rPr>
          <w:rFonts w:ascii="Aptos" w:eastAsia="Calibri" w:hAnsi="Aptos" w:cs="Calibri"/>
          <w:b/>
        </w:rPr>
      </w:pPr>
      <w:r w:rsidRPr="005519FB">
        <w:rPr>
          <w:rFonts w:ascii="Aptos" w:eastAsia="Calibri" w:hAnsi="Aptos" w:cs="Calibri"/>
          <w:b/>
        </w:rPr>
        <w:lastRenderedPageBreak/>
        <w:t xml:space="preserve">Part 3. </w:t>
      </w:r>
      <w:r w:rsidRPr="005519FB">
        <w:rPr>
          <w:rFonts w:ascii="Aptos" w:eastAsia="Calibri" w:hAnsi="Aptos" w:cs="Calibri"/>
          <w:b/>
        </w:rPr>
        <w:tab/>
        <w:t>Leadership</w:t>
      </w:r>
    </w:p>
    <w:p w14:paraId="065E1611"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ADA Recruitment guidelines</w:t>
      </w:r>
    </w:p>
    <w:p w14:paraId="628144B1"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Analysis of employee turnover</w:t>
      </w:r>
    </w:p>
    <w:p w14:paraId="14353530"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Campus Card Program Advisory Committee listing</w:t>
      </w:r>
    </w:p>
    <w:p w14:paraId="584621B7"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Confidentiality agreement</w:t>
      </w:r>
    </w:p>
    <w:p w14:paraId="15885AED"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Customer Service expectations</w:t>
      </w:r>
    </w:p>
    <w:p w14:paraId="2B14E9BA"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Employee training manual (see NACCU Primer Guide)</w:t>
      </w:r>
    </w:p>
    <w:p w14:paraId="5C573DD0"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Equal Opportunity – Non-Discrimination Policy</w:t>
      </w:r>
    </w:p>
    <w:p w14:paraId="19EB4C13"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Equipment inventory</w:t>
      </w:r>
    </w:p>
    <w:p w14:paraId="72D243E0"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FY operating budget</w:t>
      </w:r>
    </w:p>
    <w:p w14:paraId="0782D374"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ID credential eligibility process</w:t>
      </w:r>
    </w:p>
    <w:p w14:paraId="40F6ABFC"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Interview questions</w:t>
      </w:r>
    </w:p>
    <w:p w14:paraId="5230A7C8"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Job descriptions for all positions</w:t>
      </w:r>
    </w:p>
    <w:p w14:paraId="2FA17734"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Onboarding new employee checklist</w:t>
      </w:r>
    </w:p>
    <w:p w14:paraId="6066CDAC"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Organizational chart</w:t>
      </w:r>
    </w:p>
    <w:p w14:paraId="62ED19C5"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Performance evaluation process for all employees</w:t>
      </w:r>
    </w:p>
    <w:p w14:paraId="3D02960C"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Recruitment process</w:t>
      </w:r>
    </w:p>
    <w:p w14:paraId="27433163"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Reg E</w:t>
      </w:r>
    </w:p>
    <w:p w14:paraId="57CA7370"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Staff training memos</w:t>
      </w:r>
    </w:p>
    <w:p w14:paraId="0CBB6CAD"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Student application</w:t>
      </w:r>
    </w:p>
    <w:p w14:paraId="0D44EC49"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Student Privacy Notifications/FERPA</w:t>
      </w:r>
    </w:p>
    <w:p w14:paraId="5B167643" w14:textId="77777777" w:rsidR="00CB629F" w:rsidRPr="005519FB" w:rsidRDefault="00CB629F">
      <w:pPr>
        <w:tabs>
          <w:tab w:val="left" w:pos="990"/>
          <w:tab w:val="left" w:pos="1800"/>
        </w:tabs>
        <w:ind w:left="1440"/>
        <w:rPr>
          <w:rFonts w:ascii="Aptos" w:eastAsia="Calibri" w:hAnsi="Aptos" w:cs="Calibri"/>
        </w:rPr>
      </w:pPr>
    </w:p>
    <w:p w14:paraId="07C3BCA3" w14:textId="77777777" w:rsidR="00CB629F" w:rsidRPr="005519FB" w:rsidRDefault="00A41024">
      <w:pPr>
        <w:tabs>
          <w:tab w:val="left" w:pos="990"/>
          <w:tab w:val="left" w:pos="1800"/>
        </w:tabs>
        <w:ind w:hanging="450"/>
        <w:rPr>
          <w:rFonts w:ascii="Aptos" w:eastAsia="Calibri" w:hAnsi="Aptos" w:cs="Calibri"/>
          <w:b/>
        </w:rPr>
      </w:pPr>
      <w:r w:rsidRPr="005519FB">
        <w:rPr>
          <w:rFonts w:ascii="Aptos" w:eastAsia="Calibri" w:hAnsi="Aptos" w:cs="Calibri"/>
          <w:b/>
        </w:rPr>
        <w:tab/>
        <w:t>Part 4.</w:t>
      </w:r>
      <w:r w:rsidRPr="005519FB">
        <w:rPr>
          <w:rFonts w:ascii="Aptos" w:eastAsia="Calibri" w:hAnsi="Aptos" w:cs="Calibri"/>
          <w:b/>
        </w:rPr>
        <w:tab/>
        <w:t>Campus and External Relations</w:t>
      </w:r>
    </w:p>
    <w:p w14:paraId="4B658FA3" w14:textId="77777777" w:rsidR="00B47B1C" w:rsidRPr="005519FB" w:rsidRDefault="00B47B1C" w:rsidP="00B47B1C">
      <w:pPr>
        <w:numPr>
          <w:ilvl w:val="0"/>
          <w:numId w:val="19"/>
        </w:numPr>
        <w:tabs>
          <w:tab w:val="left" w:pos="990"/>
        </w:tabs>
        <w:ind w:left="1080" w:hanging="90"/>
        <w:rPr>
          <w:rFonts w:ascii="Aptos" w:eastAsia="Calibri" w:hAnsi="Aptos" w:cs="Calibri"/>
        </w:rPr>
      </w:pPr>
      <w:r w:rsidRPr="005519FB">
        <w:rPr>
          <w:rFonts w:ascii="Aptos" w:eastAsia="Calibri" w:hAnsi="Aptos" w:cs="Calibri"/>
        </w:rPr>
        <w:t>Examples of building relationships on campus and in the community</w:t>
      </w:r>
    </w:p>
    <w:p w14:paraId="5D4BEA14" w14:textId="18A7A1F0" w:rsidR="00B47B1C" w:rsidRPr="005519FB" w:rsidRDefault="00B47B1C" w:rsidP="00B47B1C">
      <w:pPr>
        <w:numPr>
          <w:ilvl w:val="0"/>
          <w:numId w:val="19"/>
        </w:numPr>
        <w:tabs>
          <w:tab w:val="left" w:pos="990"/>
        </w:tabs>
        <w:ind w:left="1080" w:hanging="90"/>
        <w:rPr>
          <w:rFonts w:ascii="Aptos" w:eastAsia="Calibri" w:hAnsi="Aptos" w:cs="Calibri"/>
        </w:rPr>
      </w:pPr>
      <w:r w:rsidRPr="005519FB">
        <w:rPr>
          <w:rFonts w:ascii="Aptos" w:eastAsia="Calibri" w:hAnsi="Aptos" w:cs="Calibri"/>
        </w:rPr>
        <w:t>Networking through NACCU examples</w:t>
      </w:r>
    </w:p>
    <w:p w14:paraId="2C8EC792" w14:textId="77777777" w:rsidR="00CB629F" w:rsidRPr="005519FB" w:rsidRDefault="00CB629F">
      <w:pPr>
        <w:tabs>
          <w:tab w:val="left" w:pos="990"/>
          <w:tab w:val="left" w:pos="1800"/>
        </w:tabs>
        <w:ind w:left="1440" w:hanging="360"/>
        <w:rPr>
          <w:rFonts w:ascii="Aptos" w:eastAsia="Calibri" w:hAnsi="Aptos" w:cs="Calibri"/>
        </w:rPr>
      </w:pPr>
    </w:p>
    <w:p w14:paraId="7C8AF6D0" w14:textId="77777777" w:rsidR="00CB629F" w:rsidRPr="005519FB" w:rsidRDefault="00A41024">
      <w:pPr>
        <w:rPr>
          <w:rFonts w:ascii="Aptos" w:eastAsia="Calibri" w:hAnsi="Aptos" w:cs="Calibri"/>
          <w:b/>
        </w:rPr>
      </w:pPr>
      <w:r w:rsidRPr="005519FB">
        <w:rPr>
          <w:rFonts w:ascii="Aptos" w:hAnsi="Aptos"/>
        </w:rPr>
        <w:br w:type="page"/>
      </w:r>
    </w:p>
    <w:p w14:paraId="7A2B9467" w14:textId="77777777" w:rsidR="00CB629F" w:rsidRPr="005519FB" w:rsidRDefault="00A41024">
      <w:pPr>
        <w:tabs>
          <w:tab w:val="left" w:pos="990"/>
          <w:tab w:val="left" w:pos="1800"/>
        </w:tabs>
        <w:rPr>
          <w:rFonts w:ascii="Aptos" w:eastAsia="Calibri" w:hAnsi="Aptos" w:cs="Calibri"/>
          <w:b/>
        </w:rPr>
      </w:pPr>
      <w:r w:rsidRPr="005519FB">
        <w:rPr>
          <w:rFonts w:ascii="Aptos" w:eastAsia="Calibri" w:hAnsi="Aptos" w:cs="Calibri"/>
          <w:b/>
        </w:rPr>
        <w:lastRenderedPageBreak/>
        <w:t>Part 5.</w:t>
      </w:r>
      <w:r w:rsidRPr="005519FB">
        <w:rPr>
          <w:rFonts w:ascii="Aptos" w:eastAsia="Calibri" w:hAnsi="Aptos" w:cs="Calibri"/>
          <w:b/>
        </w:rPr>
        <w:tab/>
        <w:t xml:space="preserve">Organization and Management </w:t>
      </w:r>
    </w:p>
    <w:p w14:paraId="2AC3E68F"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Annual campus/regional/national event and committee representation</w:t>
      </w:r>
    </w:p>
    <w:p w14:paraId="3870C408"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Annual goals</w:t>
      </w:r>
    </w:p>
    <w:p w14:paraId="591D36B4"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Campus privacy notifications / FERPA</w:t>
      </w:r>
    </w:p>
    <w:p w14:paraId="50C88263"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Cardholder Terms and Conditions Statements</w:t>
      </w:r>
    </w:p>
    <w:p w14:paraId="373EF87E"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Customer satisfaction survey results</w:t>
      </w:r>
    </w:p>
    <w:p w14:paraId="05CFBC2A"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Employee Manual</w:t>
      </w:r>
    </w:p>
    <w:p w14:paraId="0D724830"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Evidence of training opportunities</w:t>
      </w:r>
    </w:p>
    <w:p w14:paraId="7448245D"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Fiscal year operating budget</w:t>
      </w:r>
    </w:p>
    <w:p w14:paraId="0EA7F634"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 xml:space="preserve">ID credential Eligibility Process </w:t>
      </w:r>
    </w:p>
    <w:p w14:paraId="5C9CEA74"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Organizational chart</w:t>
      </w:r>
    </w:p>
    <w:p w14:paraId="0ADB3B83"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PCI Compliance Certificate (Annual)</w:t>
      </w:r>
    </w:p>
    <w:p w14:paraId="1786BC20"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Project Scopes of Work and Business Plans</w:t>
      </w:r>
    </w:p>
    <w:p w14:paraId="26EBDF8F"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Sample Communications Plans</w:t>
      </w:r>
    </w:p>
    <w:p w14:paraId="41EC32D0" w14:textId="77777777" w:rsidR="00B47B1C" w:rsidRPr="005519FB" w:rsidRDefault="00B47B1C" w:rsidP="00B47B1C">
      <w:pPr>
        <w:numPr>
          <w:ilvl w:val="0"/>
          <w:numId w:val="16"/>
        </w:numPr>
        <w:tabs>
          <w:tab w:val="left" w:pos="990"/>
        </w:tabs>
        <w:ind w:left="1080" w:hanging="90"/>
        <w:rPr>
          <w:rFonts w:ascii="Aptos" w:eastAsia="Calibri" w:hAnsi="Aptos" w:cs="Calibri"/>
        </w:rPr>
      </w:pPr>
      <w:r w:rsidRPr="005519FB">
        <w:rPr>
          <w:rFonts w:ascii="Aptos" w:eastAsia="Calibri" w:hAnsi="Aptos" w:cs="Calibri"/>
        </w:rPr>
        <w:t>Sample reports provided to user departments</w:t>
      </w:r>
    </w:p>
    <w:p w14:paraId="4A54E3E2" w14:textId="77777777" w:rsidR="00CB629F" w:rsidRPr="005519FB" w:rsidRDefault="00CB629F">
      <w:pPr>
        <w:tabs>
          <w:tab w:val="left" w:pos="990"/>
          <w:tab w:val="left" w:pos="1800"/>
        </w:tabs>
        <w:ind w:left="1440"/>
        <w:rPr>
          <w:rFonts w:ascii="Aptos" w:eastAsia="Calibri" w:hAnsi="Aptos" w:cs="Calibri"/>
        </w:rPr>
      </w:pPr>
    </w:p>
    <w:p w14:paraId="05306460" w14:textId="77777777" w:rsidR="00913DA8" w:rsidRPr="005519FB" w:rsidRDefault="00913DA8">
      <w:pPr>
        <w:rPr>
          <w:rFonts w:ascii="Aptos" w:eastAsia="Calibri" w:hAnsi="Aptos" w:cs="Calibri"/>
          <w:b/>
        </w:rPr>
      </w:pPr>
      <w:r w:rsidRPr="005519FB">
        <w:rPr>
          <w:rFonts w:ascii="Aptos" w:eastAsia="Calibri" w:hAnsi="Aptos" w:cs="Calibri"/>
          <w:b/>
        </w:rPr>
        <w:br w:type="page"/>
      </w:r>
    </w:p>
    <w:p w14:paraId="35B724E7" w14:textId="0856CE2E" w:rsidR="00CB629F" w:rsidRPr="005519FB" w:rsidRDefault="00A41024">
      <w:pPr>
        <w:tabs>
          <w:tab w:val="left" w:pos="990"/>
          <w:tab w:val="left" w:pos="1800"/>
        </w:tabs>
        <w:rPr>
          <w:rFonts w:ascii="Aptos" w:eastAsia="Calibri" w:hAnsi="Aptos" w:cs="Calibri"/>
          <w:b/>
        </w:rPr>
      </w:pPr>
      <w:r w:rsidRPr="005519FB">
        <w:rPr>
          <w:rFonts w:ascii="Aptos" w:eastAsia="Calibri" w:hAnsi="Aptos" w:cs="Calibri"/>
          <w:b/>
        </w:rPr>
        <w:lastRenderedPageBreak/>
        <w:t xml:space="preserve">Part 6. </w:t>
      </w:r>
      <w:r w:rsidRPr="005519FB">
        <w:rPr>
          <w:rFonts w:ascii="Aptos" w:eastAsia="Calibri" w:hAnsi="Aptos" w:cs="Calibri"/>
          <w:b/>
        </w:rPr>
        <w:tab/>
        <w:t>Marketing and Communications</w:t>
      </w:r>
    </w:p>
    <w:p w14:paraId="3122B369" w14:textId="77777777" w:rsidR="00B47B1C" w:rsidRPr="005519FB" w:rsidRDefault="00B47B1C" w:rsidP="00B47B1C">
      <w:pPr>
        <w:numPr>
          <w:ilvl w:val="0"/>
          <w:numId w:val="15"/>
        </w:numPr>
        <w:tabs>
          <w:tab w:val="left" w:pos="990"/>
        </w:tabs>
        <w:ind w:left="1080" w:hanging="90"/>
        <w:rPr>
          <w:rFonts w:ascii="Aptos" w:eastAsia="Calibri" w:hAnsi="Aptos" w:cs="Calibri"/>
        </w:rPr>
      </w:pPr>
      <w:r w:rsidRPr="005519FB">
        <w:rPr>
          <w:rFonts w:ascii="Aptos" w:eastAsia="Calibri" w:hAnsi="Aptos" w:cs="Calibri"/>
        </w:rPr>
        <w:t>Campus Card Program marketing plan</w:t>
      </w:r>
    </w:p>
    <w:p w14:paraId="1B498EE6" w14:textId="77777777" w:rsidR="00B47B1C" w:rsidRPr="005519FB" w:rsidRDefault="00B47B1C" w:rsidP="00B47B1C">
      <w:pPr>
        <w:numPr>
          <w:ilvl w:val="0"/>
          <w:numId w:val="15"/>
        </w:numPr>
        <w:tabs>
          <w:tab w:val="left" w:pos="990"/>
        </w:tabs>
        <w:ind w:left="1080" w:hanging="90"/>
        <w:rPr>
          <w:rFonts w:ascii="Aptos" w:eastAsia="Calibri" w:hAnsi="Aptos" w:cs="Calibri"/>
        </w:rPr>
      </w:pPr>
      <w:r w:rsidRPr="005519FB">
        <w:rPr>
          <w:rFonts w:ascii="Aptos" w:eastAsia="Calibri" w:hAnsi="Aptos" w:cs="Calibri"/>
        </w:rPr>
        <w:t>Damaged card policy and procedures</w:t>
      </w:r>
    </w:p>
    <w:p w14:paraId="6FFBD988" w14:textId="77777777" w:rsidR="00B47B1C" w:rsidRPr="005519FB" w:rsidRDefault="00B47B1C" w:rsidP="00B47B1C">
      <w:pPr>
        <w:numPr>
          <w:ilvl w:val="0"/>
          <w:numId w:val="15"/>
        </w:numPr>
        <w:tabs>
          <w:tab w:val="left" w:pos="990"/>
        </w:tabs>
        <w:ind w:left="1080" w:hanging="90"/>
        <w:rPr>
          <w:rFonts w:ascii="Aptos" w:eastAsia="Calibri" w:hAnsi="Aptos" w:cs="Calibri"/>
        </w:rPr>
      </w:pPr>
      <w:r w:rsidRPr="005519FB">
        <w:rPr>
          <w:rFonts w:ascii="Aptos" w:eastAsia="Calibri" w:hAnsi="Aptos" w:cs="Calibri"/>
        </w:rPr>
        <w:t>Debit/Flex account policies and procedures</w:t>
      </w:r>
    </w:p>
    <w:p w14:paraId="2BD5174A" w14:textId="77777777" w:rsidR="00B47B1C" w:rsidRPr="005519FB" w:rsidRDefault="00B47B1C" w:rsidP="00B47B1C">
      <w:pPr>
        <w:numPr>
          <w:ilvl w:val="0"/>
          <w:numId w:val="15"/>
        </w:numPr>
        <w:tabs>
          <w:tab w:val="left" w:pos="990"/>
        </w:tabs>
        <w:ind w:left="1080" w:hanging="90"/>
        <w:rPr>
          <w:rFonts w:ascii="Aptos" w:eastAsia="Calibri" w:hAnsi="Aptos" w:cs="Calibri"/>
        </w:rPr>
      </w:pPr>
      <w:r w:rsidRPr="005519FB">
        <w:rPr>
          <w:rFonts w:ascii="Aptos" w:eastAsia="Calibri" w:hAnsi="Aptos" w:cs="Calibri"/>
        </w:rPr>
        <w:t>Facility access policy and procedures</w:t>
      </w:r>
    </w:p>
    <w:p w14:paraId="28EB467B" w14:textId="77777777" w:rsidR="00B47B1C" w:rsidRPr="005519FB" w:rsidRDefault="00B47B1C" w:rsidP="00B47B1C">
      <w:pPr>
        <w:numPr>
          <w:ilvl w:val="0"/>
          <w:numId w:val="15"/>
        </w:numPr>
        <w:tabs>
          <w:tab w:val="left" w:pos="990"/>
        </w:tabs>
        <w:ind w:left="1080" w:hanging="90"/>
        <w:rPr>
          <w:rFonts w:ascii="Aptos" w:eastAsia="Calibri" w:hAnsi="Aptos" w:cs="Calibri"/>
        </w:rPr>
      </w:pPr>
      <w:r w:rsidRPr="005519FB">
        <w:rPr>
          <w:rFonts w:ascii="Aptos" w:eastAsia="Calibri" w:hAnsi="Aptos" w:cs="Calibri"/>
        </w:rPr>
        <w:t>ID Credential contract</w:t>
      </w:r>
    </w:p>
    <w:p w14:paraId="64FB92EE" w14:textId="77777777" w:rsidR="00B47B1C" w:rsidRPr="005519FB" w:rsidRDefault="00B47B1C" w:rsidP="00B47B1C">
      <w:pPr>
        <w:numPr>
          <w:ilvl w:val="0"/>
          <w:numId w:val="15"/>
        </w:numPr>
        <w:tabs>
          <w:tab w:val="left" w:pos="990"/>
        </w:tabs>
        <w:ind w:left="1080" w:hanging="90"/>
        <w:rPr>
          <w:rFonts w:ascii="Aptos" w:eastAsia="Calibri" w:hAnsi="Aptos" w:cs="Calibri"/>
        </w:rPr>
      </w:pPr>
      <w:r w:rsidRPr="005519FB">
        <w:rPr>
          <w:rFonts w:ascii="Aptos" w:eastAsia="Calibri" w:hAnsi="Aptos" w:cs="Calibri"/>
        </w:rPr>
        <w:t>Informational/educational videos</w:t>
      </w:r>
    </w:p>
    <w:p w14:paraId="2240A1C9" w14:textId="77777777" w:rsidR="00B47B1C" w:rsidRPr="005519FB" w:rsidRDefault="00B47B1C" w:rsidP="00B47B1C">
      <w:pPr>
        <w:numPr>
          <w:ilvl w:val="0"/>
          <w:numId w:val="15"/>
        </w:numPr>
        <w:tabs>
          <w:tab w:val="left" w:pos="990"/>
        </w:tabs>
        <w:ind w:left="1080" w:hanging="90"/>
        <w:rPr>
          <w:rFonts w:ascii="Aptos" w:eastAsia="Calibri" w:hAnsi="Aptos" w:cs="Calibri"/>
        </w:rPr>
      </w:pPr>
      <w:r w:rsidRPr="005519FB">
        <w:rPr>
          <w:rFonts w:ascii="Aptos" w:eastAsia="Calibri" w:hAnsi="Aptos" w:cs="Calibri"/>
        </w:rPr>
        <w:t>Lost/Stolen card policy and procedures</w:t>
      </w:r>
    </w:p>
    <w:p w14:paraId="248B5006" w14:textId="77777777" w:rsidR="00B47B1C" w:rsidRPr="005519FB" w:rsidRDefault="00B47B1C" w:rsidP="00B47B1C">
      <w:pPr>
        <w:numPr>
          <w:ilvl w:val="0"/>
          <w:numId w:val="15"/>
        </w:numPr>
        <w:tabs>
          <w:tab w:val="left" w:pos="990"/>
        </w:tabs>
        <w:ind w:left="1080" w:hanging="90"/>
        <w:rPr>
          <w:rFonts w:ascii="Aptos" w:eastAsia="Calibri" w:hAnsi="Aptos" w:cs="Calibri"/>
        </w:rPr>
      </w:pPr>
      <w:r w:rsidRPr="005519FB">
        <w:rPr>
          <w:rFonts w:ascii="Aptos" w:eastAsia="Calibri" w:hAnsi="Aptos" w:cs="Calibri"/>
        </w:rPr>
        <w:t>Off Campus programs</w:t>
      </w:r>
    </w:p>
    <w:p w14:paraId="0F89ABE8" w14:textId="77777777" w:rsidR="00B47B1C" w:rsidRPr="005519FB" w:rsidRDefault="00B47B1C" w:rsidP="00B47B1C">
      <w:pPr>
        <w:numPr>
          <w:ilvl w:val="0"/>
          <w:numId w:val="15"/>
        </w:numPr>
        <w:tabs>
          <w:tab w:val="left" w:pos="990"/>
        </w:tabs>
        <w:ind w:left="1080" w:hanging="90"/>
        <w:rPr>
          <w:rFonts w:ascii="Aptos" w:eastAsia="Calibri" w:hAnsi="Aptos" w:cs="Calibri"/>
        </w:rPr>
      </w:pPr>
      <w:r w:rsidRPr="005519FB">
        <w:rPr>
          <w:rFonts w:ascii="Aptos" w:eastAsia="Calibri" w:hAnsi="Aptos" w:cs="Calibri"/>
        </w:rPr>
        <w:t>Photo requirements</w:t>
      </w:r>
    </w:p>
    <w:p w14:paraId="2F949FD3" w14:textId="77777777" w:rsidR="00B47B1C" w:rsidRPr="005519FB" w:rsidRDefault="00B47B1C" w:rsidP="00B47B1C">
      <w:pPr>
        <w:numPr>
          <w:ilvl w:val="0"/>
          <w:numId w:val="15"/>
        </w:numPr>
        <w:tabs>
          <w:tab w:val="left" w:pos="990"/>
        </w:tabs>
        <w:ind w:left="1080" w:hanging="90"/>
        <w:rPr>
          <w:rFonts w:ascii="Aptos" w:eastAsia="Calibri" w:hAnsi="Aptos" w:cs="Calibri"/>
        </w:rPr>
      </w:pPr>
      <w:r w:rsidRPr="005519FB">
        <w:rPr>
          <w:rFonts w:ascii="Aptos" w:eastAsia="Calibri" w:hAnsi="Aptos" w:cs="Calibri"/>
        </w:rPr>
        <w:t>Print Advertisements</w:t>
      </w:r>
    </w:p>
    <w:p w14:paraId="73C4327F" w14:textId="77777777" w:rsidR="00B47B1C" w:rsidRPr="005519FB" w:rsidRDefault="00B47B1C" w:rsidP="00B47B1C">
      <w:pPr>
        <w:numPr>
          <w:ilvl w:val="0"/>
          <w:numId w:val="15"/>
        </w:numPr>
        <w:tabs>
          <w:tab w:val="left" w:pos="990"/>
        </w:tabs>
        <w:ind w:left="1080" w:hanging="90"/>
        <w:rPr>
          <w:rFonts w:ascii="Aptos" w:eastAsia="Calibri" w:hAnsi="Aptos" w:cs="Calibri"/>
        </w:rPr>
      </w:pPr>
      <w:r w:rsidRPr="005519FB">
        <w:rPr>
          <w:rFonts w:ascii="Aptos" w:eastAsia="Calibri" w:hAnsi="Aptos" w:cs="Calibri"/>
        </w:rPr>
        <w:t>Print Media</w:t>
      </w:r>
    </w:p>
    <w:p w14:paraId="48D231F7" w14:textId="77777777" w:rsidR="00B47B1C" w:rsidRPr="005519FB" w:rsidRDefault="00B47B1C" w:rsidP="00B47B1C">
      <w:pPr>
        <w:numPr>
          <w:ilvl w:val="0"/>
          <w:numId w:val="15"/>
        </w:numPr>
        <w:tabs>
          <w:tab w:val="left" w:pos="990"/>
        </w:tabs>
        <w:ind w:left="1080" w:hanging="90"/>
        <w:rPr>
          <w:rFonts w:ascii="Aptos" w:eastAsia="Calibri" w:hAnsi="Aptos" w:cs="Calibri"/>
        </w:rPr>
      </w:pPr>
      <w:r w:rsidRPr="005519FB">
        <w:rPr>
          <w:rFonts w:ascii="Aptos" w:eastAsia="Calibri" w:hAnsi="Aptos" w:cs="Calibri"/>
        </w:rPr>
        <w:t>Social Media platforms</w:t>
      </w:r>
    </w:p>
    <w:p w14:paraId="42D3A613" w14:textId="77777777" w:rsidR="00B47B1C" w:rsidRPr="005519FB" w:rsidRDefault="00B47B1C" w:rsidP="00B47B1C">
      <w:pPr>
        <w:numPr>
          <w:ilvl w:val="0"/>
          <w:numId w:val="15"/>
        </w:numPr>
        <w:tabs>
          <w:tab w:val="left" w:pos="990"/>
        </w:tabs>
        <w:ind w:left="1080" w:hanging="90"/>
        <w:rPr>
          <w:rFonts w:ascii="Aptos" w:eastAsia="Calibri" w:hAnsi="Aptos" w:cs="Calibri"/>
        </w:rPr>
      </w:pPr>
      <w:r w:rsidRPr="005519FB">
        <w:rPr>
          <w:rFonts w:ascii="Aptos" w:eastAsia="Calibri" w:hAnsi="Aptos" w:cs="Calibri"/>
        </w:rPr>
        <w:t>SWAG promotional items</w:t>
      </w:r>
    </w:p>
    <w:p w14:paraId="4C96FC78" w14:textId="77777777" w:rsidR="00B47B1C" w:rsidRPr="005519FB" w:rsidRDefault="00B47B1C" w:rsidP="00B47B1C">
      <w:pPr>
        <w:numPr>
          <w:ilvl w:val="0"/>
          <w:numId w:val="15"/>
        </w:numPr>
        <w:tabs>
          <w:tab w:val="left" w:pos="990"/>
        </w:tabs>
        <w:ind w:left="1080" w:hanging="90"/>
        <w:rPr>
          <w:rFonts w:ascii="Aptos" w:eastAsia="Calibri" w:hAnsi="Aptos" w:cs="Calibri"/>
        </w:rPr>
      </w:pPr>
      <w:r w:rsidRPr="005519FB">
        <w:rPr>
          <w:rFonts w:ascii="Aptos" w:eastAsia="Calibri" w:hAnsi="Aptos" w:cs="Calibri"/>
        </w:rPr>
        <w:t>Terms and Conditions</w:t>
      </w:r>
    </w:p>
    <w:p w14:paraId="57607211" w14:textId="77777777" w:rsidR="00B47B1C" w:rsidRPr="005519FB" w:rsidRDefault="00B47B1C" w:rsidP="00B47B1C">
      <w:pPr>
        <w:numPr>
          <w:ilvl w:val="0"/>
          <w:numId w:val="15"/>
        </w:numPr>
        <w:tabs>
          <w:tab w:val="left" w:pos="990"/>
        </w:tabs>
        <w:ind w:left="1080" w:hanging="90"/>
        <w:rPr>
          <w:rFonts w:ascii="Aptos" w:eastAsia="Calibri" w:hAnsi="Aptos" w:cs="Calibri"/>
        </w:rPr>
      </w:pPr>
      <w:r w:rsidRPr="005519FB">
        <w:rPr>
          <w:rFonts w:ascii="Aptos" w:eastAsia="Calibri" w:hAnsi="Aptos" w:cs="Calibri"/>
        </w:rPr>
        <w:t>Website</w:t>
      </w:r>
    </w:p>
    <w:p w14:paraId="61FC50E2" w14:textId="77777777" w:rsidR="00913DA8" w:rsidRPr="005519FB" w:rsidRDefault="00913DA8">
      <w:pPr>
        <w:tabs>
          <w:tab w:val="left" w:pos="990"/>
          <w:tab w:val="left" w:pos="1800"/>
        </w:tabs>
        <w:ind w:hanging="450"/>
        <w:rPr>
          <w:rFonts w:ascii="Aptos" w:eastAsia="Calibri" w:hAnsi="Aptos" w:cs="Calibri"/>
          <w:b/>
          <w:sz w:val="16"/>
          <w:szCs w:val="16"/>
        </w:rPr>
      </w:pPr>
    </w:p>
    <w:p w14:paraId="192DE9FB" w14:textId="2C876A0D" w:rsidR="00CB629F" w:rsidRPr="005519FB" w:rsidRDefault="00A41024">
      <w:pPr>
        <w:tabs>
          <w:tab w:val="left" w:pos="990"/>
          <w:tab w:val="left" w:pos="1800"/>
        </w:tabs>
        <w:ind w:hanging="450"/>
        <w:rPr>
          <w:rFonts w:ascii="Aptos" w:eastAsia="Calibri" w:hAnsi="Aptos" w:cs="Calibri"/>
          <w:b/>
        </w:rPr>
      </w:pPr>
      <w:r w:rsidRPr="005519FB">
        <w:rPr>
          <w:rFonts w:ascii="Aptos" w:eastAsia="Calibri" w:hAnsi="Aptos" w:cs="Calibri"/>
          <w:b/>
        </w:rPr>
        <w:t xml:space="preserve">Part 7. </w:t>
      </w:r>
      <w:r w:rsidRPr="005519FB">
        <w:rPr>
          <w:rFonts w:ascii="Aptos" w:eastAsia="Calibri" w:hAnsi="Aptos" w:cs="Calibri"/>
          <w:b/>
        </w:rPr>
        <w:tab/>
        <w:t>Ethics</w:t>
      </w:r>
    </w:p>
    <w:p w14:paraId="4ABCFC24" w14:textId="77777777" w:rsidR="00B47B1C" w:rsidRPr="005519FB" w:rsidRDefault="00B47B1C" w:rsidP="00B47B1C">
      <w:pPr>
        <w:numPr>
          <w:ilvl w:val="0"/>
          <w:numId w:val="4"/>
        </w:numPr>
        <w:tabs>
          <w:tab w:val="left" w:pos="990"/>
        </w:tabs>
        <w:ind w:left="1080" w:hanging="90"/>
        <w:rPr>
          <w:rFonts w:ascii="Aptos" w:eastAsia="Calibri" w:hAnsi="Aptos" w:cs="Calibri"/>
        </w:rPr>
      </w:pPr>
      <w:r w:rsidRPr="005519FB">
        <w:rPr>
          <w:rFonts w:ascii="Aptos" w:eastAsia="Calibri" w:hAnsi="Aptos" w:cs="Calibri"/>
        </w:rPr>
        <w:t>Child Protection Policy</w:t>
      </w:r>
    </w:p>
    <w:p w14:paraId="4F21D5B5" w14:textId="77777777" w:rsidR="00B47B1C" w:rsidRPr="005519FB" w:rsidRDefault="00B47B1C" w:rsidP="00B47B1C">
      <w:pPr>
        <w:numPr>
          <w:ilvl w:val="0"/>
          <w:numId w:val="4"/>
        </w:numPr>
        <w:tabs>
          <w:tab w:val="left" w:pos="990"/>
        </w:tabs>
        <w:ind w:left="1080" w:hanging="90"/>
        <w:rPr>
          <w:rFonts w:ascii="Aptos" w:eastAsia="Calibri" w:hAnsi="Aptos" w:cs="Calibri"/>
        </w:rPr>
      </w:pPr>
      <w:r w:rsidRPr="005519FB">
        <w:rPr>
          <w:rFonts w:ascii="Aptos" w:eastAsia="Calibri" w:hAnsi="Aptos" w:cs="Calibri"/>
        </w:rPr>
        <w:t>Computer use agreement</w:t>
      </w:r>
    </w:p>
    <w:p w14:paraId="6010586B" w14:textId="77777777" w:rsidR="00B47B1C" w:rsidRPr="005519FB" w:rsidRDefault="00B47B1C" w:rsidP="00B47B1C">
      <w:pPr>
        <w:numPr>
          <w:ilvl w:val="0"/>
          <w:numId w:val="4"/>
        </w:numPr>
        <w:tabs>
          <w:tab w:val="left" w:pos="990"/>
        </w:tabs>
        <w:ind w:left="1080" w:hanging="90"/>
        <w:rPr>
          <w:rFonts w:ascii="Aptos" w:eastAsia="Calibri" w:hAnsi="Aptos" w:cs="Calibri"/>
        </w:rPr>
      </w:pPr>
      <w:r w:rsidRPr="005519FB">
        <w:rPr>
          <w:rFonts w:ascii="Aptos" w:eastAsia="Calibri" w:hAnsi="Aptos" w:cs="Calibri"/>
        </w:rPr>
        <w:t>Conflict of interest disclosure form</w:t>
      </w:r>
    </w:p>
    <w:p w14:paraId="6E1CEEA3" w14:textId="77777777" w:rsidR="00B47B1C" w:rsidRPr="005519FB" w:rsidRDefault="00B47B1C" w:rsidP="00B47B1C">
      <w:pPr>
        <w:numPr>
          <w:ilvl w:val="0"/>
          <w:numId w:val="4"/>
        </w:numPr>
        <w:tabs>
          <w:tab w:val="left" w:pos="990"/>
        </w:tabs>
        <w:ind w:left="1080" w:hanging="90"/>
        <w:rPr>
          <w:rFonts w:ascii="Aptos" w:eastAsia="Calibri" w:hAnsi="Aptos" w:cs="Calibri"/>
        </w:rPr>
      </w:pPr>
      <w:r w:rsidRPr="005519FB">
        <w:rPr>
          <w:rFonts w:ascii="Aptos" w:eastAsia="Calibri" w:hAnsi="Aptos" w:cs="Calibri"/>
        </w:rPr>
        <w:t>Drug and Alcohol testing policy</w:t>
      </w:r>
    </w:p>
    <w:p w14:paraId="66FBE763" w14:textId="77777777" w:rsidR="00B47B1C" w:rsidRPr="005519FB" w:rsidRDefault="00B47B1C" w:rsidP="00B47B1C">
      <w:pPr>
        <w:numPr>
          <w:ilvl w:val="0"/>
          <w:numId w:val="4"/>
        </w:numPr>
        <w:tabs>
          <w:tab w:val="left" w:pos="990"/>
        </w:tabs>
        <w:ind w:left="1080" w:hanging="90"/>
        <w:rPr>
          <w:rFonts w:ascii="Aptos" w:eastAsia="Calibri" w:hAnsi="Aptos" w:cs="Calibri"/>
        </w:rPr>
      </w:pPr>
      <w:r w:rsidRPr="005519FB">
        <w:rPr>
          <w:rFonts w:ascii="Aptos" w:eastAsia="Calibri" w:hAnsi="Aptos" w:cs="Calibri"/>
        </w:rPr>
        <w:t>Ethics statement</w:t>
      </w:r>
    </w:p>
    <w:p w14:paraId="68E8AAB0" w14:textId="77777777" w:rsidR="00B47B1C" w:rsidRPr="005519FB" w:rsidRDefault="00B47B1C" w:rsidP="00B47B1C">
      <w:pPr>
        <w:numPr>
          <w:ilvl w:val="0"/>
          <w:numId w:val="4"/>
        </w:numPr>
        <w:tabs>
          <w:tab w:val="left" w:pos="990"/>
        </w:tabs>
        <w:ind w:left="1080" w:hanging="90"/>
        <w:rPr>
          <w:rFonts w:ascii="Aptos" w:eastAsia="Calibri" w:hAnsi="Aptos" w:cs="Calibri"/>
        </w:rPr>
      </w:pPr>
      <w:r w:rsidRPr="005519FB">
        <w:rPr>
          <w:rFonts w:ascii="Aptos" w:eastAsia="Calibri" w:hAnsi="Aptos" w:cs="Calibri"/>
        </w:rPr>
        <w:t>Fraud prevention training</w:t>
      </w:r>
    </w:p>
    <w:p w14:paraId="40E90717" w14:textId="77777777" w:rsidR="00B47B1C" w:rsidRPr="005519FB" w:rsidRDefault="00B47B1C" w:rsidP="00B47B1C">
      <w:pPr>
        <w:numPr>
          <w:ilvl w:val="0"/>
          <w:numId w:val="4"/>
        </w:numPr>
        <w:tabs>
          <w:tab w:val="left" w:pos="990"/>
        </w:tabs>
        <w:ind w:left="1080" w:hanging="90"/>
        <w:rPr>
          <w:rFonts w:ascii="Aptos" w:eastAsia="Calibri" w:hAnsi="Aptos" w:cs="Calibri"/>
        </w:rPr>
      </w:pPr>
      <w:r w:rsidRPr="005519FB">
        <w:rPr>
          <w:rFonts w:ascii="Aptos" w:eastAsia="Calibri" w:hAnsi="Aptos" w:cs="Calibri"/>
        </w:rPr>
        <w:t>Harassment Report Form</w:t>
      </w:r>
    </w:p>
    <w:p w14:paraId="46C1DF70" w14:textId="77777777" w:rsidR="00B47B1C" w:rsidRPr="005519FB" w:rsidRDefault="00B47B1C" w:rsidP="00B47B1C">
      <w:pPr>
        <w:numPr>
          <w:ilvl w:val="0"/>
          <w:numId w:val="4"/>
        </w:numPr>
        <w:tabs>
          <w:tab w:val="left" w:pos="990"/>
        </w:tabs>
        <w:ind w:left="1080" w:hanging="90"/>
        <w:rPr>
          <w:rFonts w:ascii="Aptos" w:eastAsia="Calibri" w:hAnsi="Aptos" w:cs="Calibri"/>
        </w:rPr>
      </w:pPr>
      <w:r w:rsidRPr="005519FB">
        <w:rPr>
          <w:rFonts w:ascii="Aptos" w:eastAsia="Calibri" w:hAnsi="Aptos" w:cs="Calibri"/>
        </w:rPr>
        <w:t>Harassment training</w:t>
      </w:r>
    </w:p>
    <w:p w14:paraId="16A59C9D" w14:textId="77777777" w:rsidR="00B47B1C" w:rsidRPr="005519FB" w:rsidRDefault="00B47B1C" w:rsidP="00B47B1C">
      <w:pPr>
        <w:numPr>
          <w:ilvl w:val="0"/>
          <w:numId w:val="4"/>
        </w:numPr>
        <w:tabs>
          <w:tab w:val="left" w:pos="990"/>
        </w:tabs>
        <w:ind w:left="1080" w:hanging="90"/>
        <w:rPr>
          <w:rFonts w:ascii="Aptos" w:eastAsia="Calibri" w:hAnsi="Aptos" w:cs="Calibri"/>
        </w:rPr>
      </w:pPr>
      <w:r w:rsidRPr="005519FB">
        <w:rPr>
          <w:rFonts w:ascii="Aptos" w:eastAsia="Calibri" w:hAnsi="Aptos" w:cs="Calibri"/>
        </w:rPr>
        <w:t>Human subjects research policy</w:t>
      </w:r>
    </w:p>
    <w:p w14:paraId="6A75ED1A" w14:textId="77777777" w:rsidR="00B47B1C" w:rsidRPr="005519FB" w:rsidRDefault="00B47B1C" w:rsidP="00B47B1C">
      <w:pPr>
        <w:numPr>
          <w:ilvl w:val="0"/>
          <w:numId w:val="4"/>
        </w:numPr>
        <w:tabs>
          <w:tab w:val="left" w:pos="990"/>
        </w:tabs>
        <w:ind w:left="1080" w:hanging="90"/>
        <w:rPr>
          <w:rFonts w:ascii="Aptos" w:eastAsia="Calibri" w:hAnsi="Aptos" w:cs="Calibri"/>
        </w:rPr>
      </w:pPr>
      <w:r w:rsidRPr="005519FB">
        <w:rPr>
          <w:rFonts w:ascii="Aptos" w:eastAsia="Calibri" w:hAnsi="Aptos" w:cs="Calibri"/>
        </w:rPr>
        <w:t>Information Release Form</w:t>
      </w:r>
    </w:p>
    <w:p w14:paraId="4915F5E1" w14:textId="77777777" w:rsidR="00B47B1C" w:rsidRPr="005519FB" w:rsidRDefault="00B47B1C" w:rsidP="00B47B1C">
      <w:pPr>
        <w:numPr>
          <w:ilvl w:val="0"/>
          <w:numId w:val="4"/>
        </w:numPr>
        <w:tabs>
          <w:tab w:val="left" w:pos="990"/>
        </w:tabs>
        <w:ind w:left="1080" w:hanging="90"/>
        <w:rPr>
          <w:rFonts w:ascii="Aptos" w:eastAsia="Calibri" w:hAnsi="Aptos" w:cs="Calibri"/>
        </w:rPr>
      </w:pPr>
      <w:r w:rsidRPr="005519FB">
        <w:rPr>
          <w:rFonts w:ascii="Aptos" w:eastAsia="Calibri" w:hAnsi="Aptos" w:cs="Calibri"/>
        </w:rPr>
        <w:t>Sexual Harassment policy</w:t>
      </w:r>
    </w:p>
    <w:p w14:paraId="6A86A71B" w14:textId="77777777" w:rsidR="00B47B1C" w:rsidRPr="005519FB" w:rsidRDefault="00B47B1C" w:rsidP="00B47B1C">
      <w:pPr>
        <w:numPr>
          <w:ilvl w:val="0"/>
          <w:numId w:val="4"/>
        </w:numPr>
        <w:tabs>
          <w:tab w:val="left" w:pos="990"/>
        </w:tabs>
        <w:ind w:left="1080" w:hanging="90"/>
        <w:rPr>
          <w:rFonts w:ascii="Aptos" w:eastAsia="Calibri" w:hAnsi="Aptos" w:cs="Calibri"/>
        </w:rPr>
      </w:pPr>
      <w:r w:rsidRPr="005519FB">
        <w:rPr>
          <w:rFonts w:ascii="Aptos" w:eastAsia="Calibri" w:hAnsi="Aptos" w:cs="Calibri"/>
        </w:rPr>
        <w:t>Student Staff Grade Release Form</w:t>
      </w:r>
    </w:p>
    <w:p w14:paraId="4AC5A600" w14:textId="77777777" w:rsidR="00B47B1C" w:rsidRPr="005519FB" w:rsidRDefault="00B47B1C" w:rsidP="00B47B1C">
      <w:pPr>
        <w:numPr>
          <w:ilvl w:val="0"/>
          <w:numId w:val="4"/>
        </w:numPr>
        <w:tabs>
          <w:tab w:val="left" w:pos="990"/>
        </w:tabs>
        <w:ind w:left="1080" w:hanging="90"/>
        <w:rPr>
          <w:rFonts w:ascii="Aptos" w:eastAsia="Calibri" w:hAnsi="Aptos" w:cs="Calibri"/>
        </w:rPr>
      </w:pPr>
      <w:r w:rsidRPr="005519FB">
        <w:rPr>
          <w:rFonts w:ascii="Aptos" w:eastAsia="Calibri" w:hAnsi="Aptos" w:cs="Calibri"/>
        </w:rPr>
        <w:t xml:space="preserve">Title IX </w:t>
      </w:r>
    </w:p>
    <w:p w14:paraId="4832F2F9" w14:textId="77777777" w:rsidR="00CB629F" w:rsidRPr="005519FB" w:rsidRDefault="00A41024">
      <w:pPr>
        <w:tabs>
          <w:tab w:val="left" w:pos="990"/>
          <w:tab w:val="left" w:pos="1800"/>
        </w:tabs>
        <w:ind w:hanging="450"/>
        <w:rPr>
          <w:rFonts w:ascii="Aptos" w:eastAsia="Calibri" w:hAnsi="Aptos" w:cs="Calibri"/>
          <w:b/>
        </w:rPr>
      </w:pPr>
      <w:r w:rsidRPr="005519FB">
        <w:rPr>
          <w:rFonts w:ascii="Aptos" w:eastAsia="Calibri" w:hAnsi="Aptos" w:cs="Calibri"/>
          <w:b/>
        </w:rPr>
        <w:lastRenderedPageBreak/>
        <w:t xml:space="preserve">Part 8. </w:t>
      </w:r>
      <w:r w:rsidRPr="005519FB">
        <w:rPr>
          <w:rFonts w:ascii="Aptos" w:eastAsia="Calibri" w:hAnsi="Aptos" w:cs="Calibri"/>
          <w:b/>
        </w:rPr>
        <w:tab/>
        <w:t>Legal Responsibilities</w:t>
      </w:r>
    </w:p>
    <w:p w14:paraId="0CB5EA26" w14:textId="77777777" w:rsidR="00B47B1C" w:rsidRPr="005519FB" w:rsidRDefault="00B47B1C" w:rsidP="00B47B1C">
      <w:pPr>
        <w:numPr>
          <w:ilvl w:val="0"/>
          <w:numId w:val="12"/>
        </w:numPr>
        <w:ind w:hanging="180"/>
        <w:rPr>
          <w:rFonts w:ascii="Aptos" w:eastAsia="Calibri" w:hAnsi="Aptos" w:cs="Calibri"/>
        </w:rPr>
      </w:pPr>
      <w:r w:rsidRPr="005519FB">
        <w:rPr>
          <w:rFonts w:ascii="Aptos" w:eastAsia="Calibri" w:hAnsi="Aptos" w:cs="Calibri"/>
        </w:rPr>
        <w:t>1099 K Reporting guidelines</w:t>
      </w:r>
    </w:p>
    <w:p w14:paraId="39E47538" w14:textId="77777777" w:rsidR="00B47B1C" w:rsidRPr="005519FB" w:rsidRDefault="00B47B1C" w:rsidP="00B47B1C">
      <w:pPr>
        <w:numPr>
          <w:ilvl w:val="0"/>
          <w:numId w:val="12"/>
        </w:numPr>
        <w:ind w:hanging="180"/>
        <w:rPr>
          <w:rFonts w:ascii="Aptos" w:eastAsia="Calibri" w:hAnsi="Aptos" w:cs="Calibri"/>
          <w:color w:val="000000"/>
        </w:rPr>
      </w:pPr>
      <w:r w:rsidRPr="005519FB">
        <w:rPr>
          <w:rFonts w:ascii="Aptos" w:eastAsia="Calibri" w:hAnsi="Aptos" w:cs="Calibri"/>
          <w:color w:val="000000"/>
        </w:rPr>
        <w:t>Accessibility for Ontarians with Disabilities Act (AODA - regulated by each province)</w:t>
      </w:r>
    </w:p>
    <w:p w14:paraId="0C71AEC7" w14:textId="77777777" w:rsidR="00B47B1C" w:rsidRPr="005519FB" w:rsidRDefault="00B47B1C" w:rsidP="00B47B1C">
      <w:pPr>
        <w:numPr>
          <w:ilvl w:val="0"/>
          <w:numId w:val="12"/>
        </w:numPr>
        <w:pBdr>
          <w:top w:val="nil"/>
          <w:left w:val="nil"/>
          <w:bottom w:val="nil"/>
          <w:right w:val="nil"/>
          <w:between w:val="nil"/>
        </w:pBdr>
        <w:ind w:hanging="180"/>
        <w:rPr>
          <w:rFonts w:ascii="Aptos" w:eastAsia="Calibri" w:hAnsi="Aptos" w:cs="Calibri"/>
          <w:color w:val="000000"/>
        </w:rPr>
      </w:pPr>
      <w:r w:rsidRPr="005519FB">
        <w:rPr>
          <w:rFonts w:ascii="Aptos" w:eastAsia="Calibri" w:hAnsi="Aptos" w:cs="Calibri"/>
          <w:color w:val="000000"/>
        </w:rPr>
        <w:t>American Disabilities Act</w:t>
      </w:r>
    </w:p>
    <w:p w14:paraId="004ABC13" w14:textId="77777777" w:rsidR="00B47B1C" w:rsidRPr="005519FB" w:rsidRDefault="00B47B1C" w:rsidP="00B47B1C">
      <w:pPr>
        <w:numPr>
          <w:ilvl w:val="0"/>
          <w:numId w:val="12"/>
        </w:numPr>
        <w:pBdr>
          <w:top w:val="nil"/>
          <w:left w:val="nil"/>
          <w:bottom w:val="nil"/>
          <w:right w:val="nil"/>
          <w:between w:val="nil"/>
        </w:pBdr>
        <w:ind w:hanging="180"/>
        <w:rPr>
          <w:rFonts w:ascii="Aptos" w:eastAsia="Calibri" w:hAnsi="Aptos" w:cs="Calibri"/>
          <w:color w:val="000000"/>
        </w:rPr>
      </w:pPr>
      <w:r w:rsidRPr="005519FB">
        <w:rPr>
          <w:rFonts w:ascii="Aptos" w:eastAsia="Calibri" w:hAnsi="Aptos" w:cs="Calibri"/>
          <w:color w:val="000000"/>
        </w:rPr>
        <w:t>Applicable campus regulations</w:t>
      </w:r>
    </w:p>
    <w:p w14:paraId="4E1DC5B8" w14:textId="77777777" w:rsidR="00B47B1C" w:rsidRPr="005519FB" w:rsidRDefault="00B47B1C" w:rsidP="00B47B1C">
      <w:pPr>
        <w:numPr>
          <w:ilvl w:val="0"/>
          <w:numId w:val="12"/>
        </w:numPr>
        <w:ind w:hanging="180"/>
        <w:rPr>
          <w:rFonts w:ascii="Aptos" w:eastAsia="Calibri" w:hAnsi="Aptos" w:cs="Calibri"/>
        </w:rPr>
      </w:pPr>
      <w:r w:rsidRPr="005519FB">
        <w:rPr>
          <w:rFonts w:ascii="Aptos" w:eastAsia="Calibri" w:hAnsi="Aptos" w:cs="Calibri"/>
        </w:rPr>
        <w:t>Applicable federal/territorial regulations</w:t>
      </w:r>
    </w:p>
    <w:p w14:paraId="6737131D" w14:textId="77777777" w:rsidR="00B47B1C" w:rsidRPr="005519FB" w:rsidRDefault="00B47B1C" w:rsidP="00B47B1C">
      <w:pPr>
        <w:numPr>
          <w:ilvl w:val="0"/>
          <w:numId w:val="12"/>
        </w:numPr>
        <w:ind w:hanging="180"/>
        <w:rPr>
          <w:rFonts w:ascii="Aptos" w:eastAsia="Calibri" w:hAnsi="Aptos" w:cs="Calibri"/>
        </w:rPr>
      </w:pPr>
      <w:r w:rsidRPr="005519FB">
        <w:rPr>
          <w:rFonts w:ascii="Aptos" w:eastAsia="Calibri" w:hAnsi="Aptos" w:cs="Calibri"/>
        </w:rPr>
        <w:t>Applicable local regulations</w:t>
      </w:r>
    </w:p>
    <w:p w14:paraId="46E51DA5" w14:textId="77777777" w:rsidR="00B47B1C" w:rsidRPr="005519FB" w:rsidRDefault="00B47B1C" w:rsidP="00B47B1C">
      <w:pPr>
        <w:numPr>
          <w:ilvl w:val="0"/>
          <w:numId w:val="12"/>
        </w:numPr>
        <w:ind w:hanging="180"/>
        <w:rPr>
          <w:rFonts w:ascii="Aptos" w:eastAsia="Calibri" w:hAnsi="Aptos" w:cs="Calibri"/>
        </w:rPr>
      </w:pPr>
      <w:r w:rsidRPr="005519FB">
        <w:rPr>
          <w:rFonts w:ascii="Aptos" w:eastAsia="Calibri" w:hAnsi="Aptos" w:cs="Calibri"/>
        </w:rPr>
        <w:t>Applicable state/province regulations</w:t>
      </w:r>
    </w:p>
    <w:p w14:paraId="5EAF222C" w14:textId="77777777" w:rsidR="00B47B1C" w:rsidRPr="005519FB" w:rsidRDefault="00B47B1C" w:rsidP="00B47B1C">
      <w:pPr>
        <w:numPr>
          <w:ilvl w:val="0"/>
          <w:numId w:val="12"/>
        </w:numPr>
        <w:ind w:hanging="180"/>
        <w:rPr>
          <w:rFonts w:ascii="Aptos" w:eastAsia="Calibri" w:hAnsi="Aptos" w:cs="Calibri"/>
        </w:rPr>
      </w:pPr>
      <w:r w:rsidRPr="005519FB">
        <w:rPr>
          <w:rFonts w:ascii="Aptos" w:eastAsia="Calibri" w:hAnsi="Aptos" w:cs="Calibri"/>
          <w:color w:val="000000"/>
        </w:rPr>
        <w:t>Federal or Provincial Information Privacy Law(s) compliance</w:t>
      </w:r>
    </w:p>
    <w:p w14:paraId="7FBEED03" w14:textId="77777777" w:rsidR="00B47B1C" w:rsidRPr="005519FB" w:rsidRDefault="00B47B1C" w:rsidP="00B47B1C">
      <w:pPr>
        <w:numPr>
          <w:ilvl w:val="0"/>
          <w:numId w:val="12"/>
        </w:numPr>
        <w:ind w:hanging="180"/>
        <w:rPr>
          <w:rFonts w:ascii="Aptos" w:eastAsia="Calibri" w:hAnsi="Aptos" w:cs="Calibri"/>
        </w:rPr>
      </w:pPr>
      <w:r w:rsidRPr="005519FB">
        <w:rPr>
          <w:rFonts w:ascii="Aptos" w:eastAsia="Calibri" w:hAnsi="Aptos" w:cs="Calibri"/>
        </w:rPr>
        <w:t>FERPA (Family Educational Rights and Privacy Act)</w:t>
      </w:r>
    </w:p>
    <w:p w14:paraId="5A979608" w14:textId="77777777" w:rsidR="00B47B1C" w:rsidRPr="005519FB" w:rsidRDefault="00B47B1C" w:rsidP="00B47B1C">
      <w:pPr>
        <w:numPr>
          <w:ilvl w:val="0"/>
          <w:numId w:val="12"/>
        </w:numPr>
        <w:ind w:hanging="180"/>
        <w:rPr>
          <w:rFonts w:ascii="Aptos" w:eastAsia="Calibri" w:hAnsi="Aptos" w:cs="Calibri"/>
        </w:rPr>
      </w:pPr>
      <w:r w:rsidRPr="005519FB">
        <w:rPr>
          <w:rFonts w:ascii="Aptos" w:eastAsia="Calibri" w:hAnsi="Aptos" w:cs="Calibri"/>
        </w:rPr>
        <w:t>Freedom of Information and Protection of Privacy Act</w:t>
      </w:r>
    </w:p>
    <w:p w14:paraId="04639A2F" w14:textId="77777777" w:rsidR="00B47B1C" w:rsidRPr="005519FB" w:rsidRDefault="00B47B1C" w:rsidP="00B47B1C">
      <w:pPr>
        <w:numPr>
          <w:ilvl w:val="0"/>
          <w:numId w:val="12"/>
        </w:numPr>
        <w:ind w:hanging="180"/>
        <w:rPr>
          <w:rFonts w:ascii="Aptos" w:eastAsia="Calibri" w:hAnsi="Aptos" w:cs="Calibri"/>
        </w:rPr>
      </w:pPr>
      <w:r w:rsidRPr="005519FB">
        <w:rPr>
          <w:rFonts w:ascii="Aptos" w:eastAsia="Calibri" w:hAnsi="Aptos" w:cs="Calibri"/>
        </w:rPr>
        <w:t>GDPR (General Data Protection Regulation)</w:t>
      </w:r>
    </w:p>
    <w:p w14:paraId="7C1EB86A" w14:textId="77777777" w:rsidR="00B47B1C" w:rsidRPr="005519FB" w:rsidRDefault="00B47B1C" w:rsidP="00B47B1C">
      <w:pPr>
        <w:numPr>
          <w:ilvl w:val="0"/>
          <w:numId w:val="12"/>
        </w:numPr>
        <w:ind w:hanging="180"/>
        <w:rPr>
          <w:rFonts w:ascii="Aptos" w:eastAsia="Calibri" w:hAnsi="Aptos" w:cs="Calibri"/>
        </w:rPr>
      </w:pPr>
      <w:r w:rsidRPr="005519FB">
        <w:rPr>
          <w:rFonts w:ascii="Aptos" w:eastAsia="Calibri" w:hAnsi="Aptos" w:cs="Calibri"/>
        </w:rPr>
        <w:t>Internal Audits</w:t>
      </w:r>
    </w:p>
    <w:p w14:paraId="4195B551" w14:textId="77777777" w:rsidR="00B47B1C" w:rsidRPr="005519FB" w:rsidRDefault="00B47B1C" w:rsidP="00B47B1C">
      <w:pPr>
        <w:numPr>
          <w:ilvl w:val="0"/>
          <w:numId w:val="12"/>
        </w:numPr>
        <w:ind w:hanging="180"/>
        <w:rPr>
          <w:rFonts w:ascii="Aptos" w:eastAsia="Calibri" w:hAnsi="Aptos" w:cs="Calibri"/>
        </w:rPr>
      </w:pPr>
      <w:r w:rsidRPr="005519FB">
        <w:rPr>
          <w:rFonts w:ascii="Aptos" w:eastAsia="Calibri" w:hAnsi="Aptos" w:cs="Calibri"/>
        </w:rPr>
        <w:t>Internal Control assessment</w:t>
      </w:r>
    </w:p>
    <w:p w14:paraId="2759B32D" w14:textId="77777777" w:rsidR="00B47B1C" w:rsidRPr="005519FB" w:rsidRDefault="00B47B1C" w:rsidP="00B47B1C">
      <w:pPr>
        <w:numPr>
          <w:ilvl w:val="0"/>
          <w:numId w:val="12"/>
        </w:numPr>
        <w:ind w:hanging="180"/>
        <w:rPr>
          <w:rFonts w:ascii="Aptos" w:eastAsia="Calibri" w:hAnsi="Aptos" w:cs="Calibri"/>
        </w:rPr>
      </w:pPr>
      <w:r w:rsidRPr="005519FB">
        <w:rPr>
          <w:rFonts w:ascii="Aptos" w:eastAsia="Calibri" w:hAnsi="Aptos" w:cs="Calibri"/>
          <w:color w:val="000000"/>
        </w:rPr>
        <w:t>Payments Canada regulations</w:t>
      </w:r>
    </w:p>
    <w:p w14:paraId="373B9B84" w14:textId="77777777" w:rsidR="00B47B1C" w:rsidRPr="005519FB" w:rsidRDefault="00B47B1C" w:rsidP="00B47B1C">
      <w:pPr>
        <w:numPr>
          <w:ilvl w:val="0"/>
          <w:numId w:val="12"/>
        </w:numPr>
        <w:ind w:hanging="180"/>
        <w:rPr>
          <w:rFonts w:ascii="Aptos" w:eastAsia="Calibri" w:hAnsi="Aptos" w:cs="Calibri"/>
        </w:rPr>
      </w:pPr>
      <w:r w:rsidRPr="005519FB">
        <w:rPr>
          <w:rFonts w:ascii="Aptos" w:eastAsia="Calibri" w:hAnsi="Aptos" w:cs="Calibri"/>
        </w:rPr>
        <w:t>PCI-DSS and EMV Compliance documentation</w:t>
      </w:r>
    </w:p>
    <w:p w14:paraId="04C9EC73" w14:textId="77777777" w:rsidR="00B47B1C" w:rsidRPr="005519FB" w:rsidRDefault="00B47B1C" w:rsidP="00B47B1C">
      <w:pPr>
        <w:numPr>
          <w:ilvl w:val="0"/>
          <w:numId w:val="12"/>
        </w:numPr>
        <w:ind w:hanging="180"/>
        <w:rPr>
          <w:rFonts w:ascii="Aptos" w:eastAsia="Calibri" w:hAnsi="Aptos" w:cs="Calibri"/>
        </w:rPr>
      </w:pPr>
      <w:r w:rsidRPr="005519FB">
        <w:rPr>
          <w:rFonts w:ascii="Aptos" w:eastAsia="Calibri" w:hAnsi="Aptos" w:cs="Calibri"/>
        </w:rPr>
        <w:t>Red Flag Rules documentation</w:t>
      </w:r>
    </w:p>
    <w:p w14:paraId="5180B4EB" w14:textId="77777777" w:rsidR="00B47B1C" w:rsidRPr="005519FB" w:rsidRDefault="00B47B1C" w:rsidP="00B47B1C">
      <w:pPr>
        <w:numPr>
          <w:ilvl w:val="0"/>
          <w:numId w:val="12"/>
        </w:numPr>
        <w:ind w:hanging="180"/>
        <w:rPr>
          <w:rFonts w:ascii="Aptos" w:eastAsia="Calibri" w:hAnsi="Aptos" w:cs="Calibri"/>
        </w:rPr>
      </w:pPr>
      <w:r w:rsidRPr="005519FB">
        <w:rPr>
          <w:rFonts w:ascii="Aptos" w:eastAsia="Calibri" w:hAnsi="Aptos" w:cs="Calibri"/>
        </w:rPr>
        <w:t>Regulation E (Federal Reserve)</w:t>
      </w:r>
    </w:p>
    <w:p w14:paraId="51A97D9A" w14:textId="77777777" w:rsidR="00B47B1C" w:rsidRPr="005519FB" w:rsidRDefault="00B47B1C" w:rsidP="00B47B1C">
      <w:pPr>
        <w:numPr>
          <w:ilvl w:val="0"/>
          <w:numId w:val="12"/>
        </w:numPr>
        <w:ind w:hanging="180"/>
        <w:rPr>
          <w:rFonts w:ascii="Aptos" w:eastAsia="Calibri" w:hAnsi="Aptos" w:cs="Calibri"/>
        </w:rPr>
      </w:pPr>
      <w:r w:rsidRPr="005519FB">
        <w:rPr>
          <w:rFonts w:ascii="Aptos" w:eastAsia="Calibri" w:hAnsi="Aptos" w:cs="Calibri"/>
        </w:rPr>
        <w:t>Review schedule for policies and procedures</w:t>
      </w:r>
    </w:p>
    <w:p w14:paraId="6E445BCD" w14:textId="77777777" w:rsidR="00B47B1C" w:rsidRPr="005519FB" w:rsidRDefault="00B47B1C" w:rsidP="00B47B1C">
      <w:pPr>
        <w:numPr>
          <w:ilvl w:val="0"/>
          <w:numId w:val="12"/>
        </w:numPr>
        <w:ind w:hanging="180"/>
        <w:rPr>
          <w:rFonts w:ascii="Aptos" w:eastAsia="Calibri" w:hAnsi="Aptos" w:cs="Calibri"/>
        </w:rPr>
      </w:pPr>
      <w:r w:rsidRPr="005519FB">
        <w:rPr>
          <w:rFonts w:ascii="Aptos" w:eastAsia="Calibri" w:hAnsi="Aptos" w:cs="Calibri"/>
        </w:rPr>
        <w:t>Summary of recent legal consultations</w:t>
      </w:r>
    </w:p>
    <w:p w14:paraId="3B4F6680" w14:textId="77777777" w:rsidR="00CB629F" w:rsidRPr="005519FB" w:rsidRDefault="00CB629F">
      <w:pPr>
        <w:rPr>
          <w:rFonts w:ascii="Aptos" w:eastAsia="Calibri" w:hAnsi="Aptos" w:cs="Calibri"/>
        </w:rPr>
      </w:pPr>
    </w:p>
    <w:p w14:paraId="701C0E52" w14:textId="77777777" w:rsidR="00CB629F" w:rsidRPr="005519FB" w:rsidRDefault="00A41024">
      <w:pPr>
        <w:tabs>
          <w:tab w:val="left" w:pos="990"/>
          <w:tab w:val="left" w:pos="1800"/>
        </w:tabs>
        <w:ind w:hanging="450"/>
        <w:rPr>
          <w:rFonts w:ascii="Aptos" w:eastAsia="Calibri" w:hAnsi="Aptos" w:cs="Calibri"/>
          <w:b/>
        </w:rPr>
      </w:pPr>
      <w:r w:rsidRPr="005519FB">
        <w:rPr>
          <w:rFonts w:ascii="Aptos" w:eastAsia="Calibri" w:hAnsi="Aptos" w:cs="Calibri"/>
          <w:b/>
        </w:rPr>
        <w:t>Part 9.</w:t>
      </w:r>
      <w:r w:rsidRPr="005519FB">
        <w:rPr>
          <w:rFonts w:ascii="Aptos" w:eastAsia="Calibri" w:hAnsi="Aptos" w:cs="Calibri"/>
          <w:b/>
        </w:rPr>
        <w:tab/>
        <w:t>Financial Resources</w:t>
      </w:r>
    </w:p>
    <w:p w14:paraId="13ECCC38" w14:textId="77777777" w:rsidR="00B47B1C" w:rsidRPr="005519FB" w:rsidRDefault="00B47B1C" w:rsidP="00B47B1C">
      <w:pPr>
        <w:numPr>
          <w:ilvl w:val="0"/>
          <w:numId w:val="2"/>
        </w:numPr>
        <w:tabs>
          <w:tab w:val="left" w:pos="990"/>
        </w:tabs>
        <w:ind w:left="1080" w:hanging="90"/>
        <w:rPr>
          <w:rFonts w:ascii="Aptos" w:eastAsia="Calibri" w:hAnsi="Aptos" w:cs="Calibri"/>
        </w:rPr>
      </w:pPr>
      <w:r w:rsidRPr="005519FB">
        <w:rPr>
          <w:rFonts w:ascii="Aptos" w:eastAsia="Calibri" w:hAnsi="Aptos" w:cs="Calibri"/>
        </w:rPr>
        <w:t>Capital Project Projections</w:t>
      </w:r>
    </w:p>
    <w:p w14:paraId="7E633983" w14:textId="77777777" w:rsidR="00B47B1C" w:rsidRPr="005519FB" w:rsidRDefault="00B47B1C" w:rsidP="00B47B1C">
      <w:pPr>
        <w:numPr>
          <w:ilvl w:val="0"/>
          <w:numId w:val="2"/>
        </w:numPr>
        <w:tabs>
          <w:tab w:val="left" w:pos="990"/>
        </w:tabs>
        <w:ind w:left="1080" w:hanging="90"/>
        <w:rPr>
          <w:rFonts w:ascii="Aptos" w:eastAsia="Calibri" w:hAnsi="Aptos" w:cs="Calibri"/>
        </w:rPr>
      </w:pPr>
      <w:r w:rsidRPr="005519FB">
        <w:rPr>
          <w:rFonts w:ascii="Aptos" w:eastAsia="Calibri" w:hAnsi="Aptos" w:cs="Calibri"/>
        </w:rPr>
        <w:t>Employee expense model</w:t>
      </w:r>
    </w:p>
    <w:p w14:paraId="3FA24722" w14:textId="77777777" w:rsidR="00B47B1C" w:rsidRPr="005519FB" w:rsidRDefault="00B47B1C" w:rsidP="00B47B1C">
      <w:pPr>
        <w:numPr>
          <w:ilvl w:val="0"/>
          <w:numId w:val="2"/>
        </w:numPr>
        <w:tabs>
          <w:tab w:val="left" w:pos="990"/>
        </w:tabs>
        <w:ind w:left="1080" w:hanging="90"/>
        <w:rPr>
          <w:rFonts w:ascii="Aptos" w:eastAsia="Calibri" w:hAnsi="Aptos" w:cs="Calibri"/>
        </w:rPr>
      </w:pPr>
      <w:r w:rsidRPr="005519FB">
        <w:rPr>
          <w:rFonts w:ascii="Aptos" w:eastAsia="Calibri" w:hAnsi="Aptos" w:cs="Calibri"/>
        </w:rPr>
        <w:t>Funding assumptions package</w:t>
      </w:r>
    </w:p>
    <w:p w14:paraId="4F8FB699" w14:textId="77777777" w:rsidR="00B47B1C" w:rsidRPr="005519FB" w:rsidRDefault="00B47B1C" w:rsidP="00B47B1C">
      <w:pPr>
        <w:numPr>
          <w:ilvl w:val="0"/>
          <w:numId w:val="2"/>
        </w:numPr>
        <w:tabs>
          <w:tab w:val="left" w:pos="990"/>
        </w:tabs>
        <w:ind w:left="1080" w:hanging="90"/>
        <w:rPr>
          <w:rFonts w:ascii="Aptos" w:eastAsia="Calibri" w:hAnsi="Aptos" w:cs="Calibri"/>
        </w:rPr>
      </w:pPr>
      <w:r w:rsidRPr="005519FB">
        <w:rPr>
          <w:rFonts w:ascii="Aptos" w:eastAsia="Calibri" w:hAnsi="Aptos" w:cs="Calibri"/>
        </w:rPr>
        <w:t>Funding Model</w:t>
      </w:r>
    </w:p>
    <w:p w14:paraId="575CDDDA" w14:textId="77777777" w:rsidR="00B47B1C" w:rsidRPr="005519FB" w:rsidRDefault="00B47B1C" w:rsidP="00B47B1C">
      <w:pPr>
        <w:numPr>
          <w:ilvl w:val="0"/>
          <w:numId w:val="2"/>
        </w:numPr>
        <w:tabs>
          <w:tab w:val="left" w:pos="990"/>
        </w:tabs>
        <w:ind w:left="1080" w:hanging="90"/>
        <w:rPr>
          <w:rFonts w:ascii="Aptos" w:eastAsia="Calibri" w:hAnsi="Aptos" w:cs="Calibri"/>
        </w:rPr>
      </w:pPr>
      <w:r w:rsidRPr="005519FB">
        <w:rPr>
          <w:rFonts w:ascii="Aptos" w:eastAsia="Calibri" w:hAnsi="Aptos" w:cs="Calibri"/>
        </w:rPr>
        <w:t>Operating Budget</w:t>
      </w:r>
    </w:p>
    <w:p w14:paraId="20B7DEF8" w14:textId="77777777" w:rsidR="00B47B1C" w:rsidRPr="005519FB" w:rsidRDefault="00B47B1C" w:rsidP="00B47B1C">
      <w:pPr>
        <w:numPr>
          <w:ilvl w:val="0"/>
          <w:numId w:val="2"/>
        </w:numPr>
        <w:tabs>
          <w:tab w:val="left" w:pos="990"/>
        </w:tabs>
        <w:ind w:left="1080" w:hanging="90"/>
        <w:rPr>
          <w:rFonts w:ascii="Aptos" w:eastAsia="Calibri" w:hAnsi="Aptos" w:cs="Calibri"/>
        </w:rPr>
      </w:pPr>
      <w:r w:rsidRPr="005519FB">
        <w:rPr>
          <w:rFonts w:ascii="Aptos" w:eastAsia="Calibri" w:hAnsi="Aptos" w:cs="Calibri"/>
        </w:rPr>
        <w:t>Operating Plan</w:t>
      </w:r>
    </w:p>
    <w:p w14:paraId="48F1A3B7" w14:textId="77777777" w:rsidR="00B47B1C" w:rsidRPr="005519FB" w:rsidRDefault="00B47B1C" w:rsidP="00B47B1C">
      <w:pPr>
        <w:numPr>
          <w:ilvl w:val="0"/>
          <w:numId w:val="2"/>
        </w:numPr>
        <w:tabs>
          <w:tab w:val="left" w:pos="990"/>
        </w:tabs>
        <w:ind w:left="1080" w:hanging="90"/>
        <w:rPr>
          <w:rFonts w:ascii="Aptos" w:eastAsia="Calibri" w:hAnsi="Aptos" w:cs="Calibri"/>
        </w:rPr>
      </w:pPr>
      <w:r w:rsidRPr="005519FB">
        <w:rPr>
          <w:rFonts w:ascii="Aptos" w:eastAsia="Calibri" w:hAnsi="Aptos" w:cs="Calibri"/>
        </w:rPr>
        <w:t>Software agreements</w:t>
      </w:r>
    </w:p>
    <w:p w14:paraId="04742FE9" w14:textId="77777777" w:rsidR="00CB629F" w:rsidRPr="005519FB" w:rsidRDefault="00CB629F">
      <w:pPr>
        <w:tabs>
          <w:tab w:val="left" w:pos="990"/>
          <w:tab w:val="left" w:pos="1800"/>
        </w:tabs>
        <w:ind w:left="1440" w:hanging="450"/>
        <w:rPr>
          <w:rFonts w:ascii="Aptos" w:eastAsia="Calibri" w:hAnsi="Aptos" w:cs="Calibri"/>
        </w:rPr>
      </w:pPr>
    </w:p>
    <w:p w14:paraId="459520BC" w14:textId="77777777" w:rsidR="005519FB" w:rsidRDefault="005519FB">
      <w:pPr>
        <w:rPr>
          <w:rFonts w:ascii="Aptos" w:eastAsia="Calibri" w:hAnsi="Aptos" w:cs="Calibri"/>
          <w:b/>
        </w:rPr>
      </w:pPr>
      <w:r>
        <w:rPr>
          <w:rFonts w:ascii="Aptos" w:eastAsia="Calibri" w:hAnsi="Aptos" w:cs="Calibri"/>
          <w:b/>
        </w:rPr>
        <w:br w:type="page"/>
      </w:r>
    </w:p>
    <w:p w14:paraId="785EBB3C" w14:textId="5B54217A" w:rsidR="00CB629F" w:rsidRPr="005519FB" w:rsidRDefault="00A41024">
      <w:pPr>
        <w:tabs>
          <w:tab w:val="left" w:pos="990"/>
          <w:tab w:val="left" w:pos="1800"/>
        </w:tabs>
        <w:ind w:hanging="450"/>
        <w:rPr>
          <w:rFonts w:ascii="Aptos" w:eastAsia="Calibri" w:hAnsi="Aptos" w:cs="Calibri"/>
          <w:b/>
        </w:rPr>
      </w:pPr>
      <w:r w:rsidRPr="005519FB">
        <w:rPr>
          <w:rFonts w:ascii="Aptos" w:eastAsia="Calibri" w:hAnsi="Aptos" w:cs="Calibri"/>
          <w:b/>
        </w:rPr>
        <w:lastRenderedPageBreak/>
        <w:t xml:space="preserve">Part 10. </w:t>
      </w:r>
      <w:r w:rsidRPr="005519FB">
        <w:rPr>
          <w:rFonts w:ascii="Aptos" w:eastAsia="Calibri" w:hAnsi="Aptos" w:cs="Calibri"/>
          <w:b/>
        </w:rPr>
        <w:tab/>
        <w:t>Facilities</w:t>
      </w:r>
    </w:p>
    <w:p w14:paraId="695D7771" w14:textId="77777777" w:rsidR="00B47B1C" w:rsidRPr="005519FB" w:rsidRDefault="00B47B1C" w:rsidP="00B47B1C">
      <w:pPr>
        <w:numPr>
          <w:ilvl w:val="0"/>
          <w:numId w:val="3"/>
        </w:numPr>
        <w:tabs>
          <w:tab w:val="left" w:pos="990"/>
        </w:tabs>
        <w:ind w:left="1080" w:hanging="90"/>
        <w:rPr>
          <w:rFonts w:ascii="Aptos" w:eastAsia="Calibri" w:hAnsi="Aptos" w:cs="Calibri"/>
        </w:rPr>
      </w:pPr>
      <w:r w:rsidRPr="005519FB">
        <w:rPr>
          <w:rFonts w:ascii="Aptos" w:eastAsia="Calibri" w:hAnsi="Aptos" w:cs="Calibri"/>
        </w:rPr>
        <w:t>Campus Card Program office visibility on campus assessment</w:t>
      </w:r>
    </w:p>
    <w:p w14:paraId="41BC1772" w14:textId="77777777" w:rsidR="00B47B1C" w:rsidRPr="005519FB" w:rsidRDefault="00B47B1C" w:rsidP="00B47B1C">
      <w:pPr>
        <w:numPr>
          <w:ilvl w:val="0"/>
          <w:numId w:val="3"/>
        </w:numPr>
        <w:tabs>
          <w:tab w:val="left" w:pos="990"/>
        </w:tabs>
        <w:ind w:left="1080" w:hanging="90"/>
        <w:rPr>
          <w:rFonts w:ascii="Aptos" w:eastAsia="Calibri" w:hAnsi="Aptos" w:cs="Calibri"/>
        </w:rPr>
      </w:pPr>
      <w:r w:rsidRPr="005519FB">
        <w:rPr>
          <w:rFonts w:ascii="Aptos" w:eastAsia="Calibri" w:hAnsi="Aptos" w:cs="Calibri"/>
        </w:rPr>
        <w:t>Office space layout and specs</w:t>
      </w:r>
    </w:p>
    <w:p w14:paraId="67DC51BE" w14:textId="77777777" w:rsidR="00B47B1C" w:rsidRPr="005519FB" w:rsidRDefault="00B47B1C" w:rsidP="00B47B1C">
      <w:pPr>
        <w:numPr>
          <w:ilvl w:val="0"/>
          <w:numId w:val="3"/>
        </w:numPr>
        <w:tabs>
          <w:tab w:val="left" w:pos="990"/>
        </w:tabs>
        <w:ind w:left="1080" w:hanging="90"/>
        <w:rPr>
          <w:rFonts w:ascii="Aptos" w:eastAsia="Calibri" w:hAnsi="Aptos" w:cs="Calibri"/>
        </w:rPr>
      </w:pPr>
      <w:r w:rsidRPr="005519FB">
        <w:rPr>
          <w:rFonts w:ascii="Aptos" w:eastAsia="Calibri" w:hAnsi="Aptos" w:cs="Calibri"/>
        </w:rPr>
        <w:t>Operating hours</w:t>
      </w:r>
    </w:p>
    <w:p w14:paraId="0A38E45B" w14:textId="77777777" w:rsidR="00B47B1C" w:rsidRPr="005519FB" w:rsidRDefault="00B47B1C" w:rsidP="00B47B1C">
      <w:pPr>
        <w:numPr>
          <w:ilvl w:val="0"/>
          <w:numId w:val="3"/>
        </w:numPr>
        <w:tabs>
          <w:tab w:val="left" w:pos="990"/>
        </w:tabs>
        <w:ind w:left="1080" w:hanging="90"/>
        <w:rPr>
          <w:rFonts w:ascii="Aptos" w:eastAsia="Calibri" w:hAnsi="Aptos" w:cs="Calibri"/>
        </w:rPr>
      </w:pPr>
      <w:r w:rsidRPr="005519FB">
        <w:rPr>
          <w:rFonts w:ascii="Aptos" w:eastAsia="Calibri" w:hAnsi="Aptos" w:cs="Calibri"/>
        </w:rPr>
        <w:t>Policy addressing that new construction and remodels incorporate credential access</w:t>
      </w:r>
    </w:p>
    <w:p w14:paraId="439D33FA" w14:textId="77777777" w:rsidR="00B47B1C" w:rsidRPr="005519FB" w:rsidRDefault="00B47B1C" w:rsidP="00B47B1C">
      <w:pPr>
        <w:numPr>
          <w:ilvl w:val="0"/>
          <w:numId w:val="3"/>
        </w:numPr>
        <w:tabs>
          <w:tab w:val="left" w:pos="990"/>
        </w:tabs>
        <w:ind w:left="1080" w:hanging="90"/>
        <w:rPr>
          <w:rFonts w:ascii="Aptos" w:eastAsia="Calibri" w:hAnsi="Aptos" w:cs="Calibri"/>
        </w:rPr>
      </w:pPr>
      <w:r w:rsidRPr="005519FB">
        <w:rPr>
          <w:rFonts w:ascii="Aptos" w:eastAsia="Calibri" w:hAnsi="Aptos" w:cs="Calibri"/>
        </w:rPr>
        <w:t>Satellite office specifications</w:t>
      </w:r>
    </w:p>
    <w:p w14:paraId="00DFCB27" w14:textId="77777777" w:rsidR="00B47B1C" w:rsidRPr="005519FB" w:rsidRDefault="00B47B1C" w:rsidP="00B47B1C">
      <w:pPr>
        <w:numPr>
          <w:ilvl w:val="0"/>
          <w:numId w:val="3"/>
        </w:numPr>
        <w:tabs>
          <w:tab w:val="left" w:pos="990"/>
        </w:tabs>
        <w:ind w:left="1080" w:hanging="90"/>
        <w:rPr>
          <w:rFonts w:ascii="Aptos" w:eastAsia="Calibri" w:hAnsi="Aptos" w:cs="Calibri"/>
        </w:rPr>
      </w:pPr>
      <w:r w:rsidRPr="005519FB">
        <w:rPr>
          <w:rFonts w:ascii="Aptos" w:eastAsia="Calibri" w:hAnsi="Aptos" w:cs="Calibri"/>
        </w:rPr>
        <w:t>Summary of Campus Card Program accessibility to the campus community</w:t>
      </w:r>
    </w:p>
    <w:p w14:paraId="2FE33FC8" w14:textId="77777777" w:rsidR="00CB629F" w:rsidRPr="005519FB" w:rsidRDefault="00CB629F">
      <w:pPr>
        <w:tabs>
          <w:tab w:val="left" w:pos="990"/>
          <w:tab w:val="left" w:pos="1800"/>
        </w:tabs>
        <w:ind w:left="1440" w:hanging="450"/>
        <w:rPr>
          <w:rFonts w:ascii="Aptos" w:eastAsia="Calibri" w:hAnsi="Aptos" w:cs="Calibri"/>
        </w:rPr>
      </w:pPr>
    </w:p>
    <w:p w14:paraId="3C12B9EB" w14:textId="77777777" w:rsidR="00CB629F" w:rsidRPr="005519FB" w:rsidRDefault="00A41024">
      <w:pPr>
        <w:tabs>
          <w:tab w:val="left" w:pos="990"/>
          <w:tab w:val="left" w:pos="1800"/>
        </w:tabs>
        <w:ind w:hanging="450"/>
        <w:rPr>
          <w:rFonts w:ascii="Aptos" w:eastAsia="Calibri" w:hAnsi="Aptos" w:cs="Calibri"/>
          <w:b/>
        </w:rPr>
      </w:pPr>
      <w:r w:rsidRPr="005519FB">
        <w:rPr>
          <w:rFonts w:ascii="Aptos" w:eastAsia="Calibri" w:hAnsi="Aptos" w:cs="Calibri"/>
          <w:b/>
        </w:rPr>
        <w:t xml:space="preserve">Part 11. </w:t>
      </w:r>
      <w:r w:rsidRPr="005519FB">
        <w:rPr>
          <w:rFonts w:ascii="Aptos" w:eastAsia="Calibri" w:hAnsi="Aptos" w:cs="Calibri"/>
          <w:b/>
        </w:rPr>
        <w:tab/>
        <w:t>Technology and Equipment</w:t>
      </w:r>
    </w:p>
    <w:p w14:paraId="1121F482" w14:textId="77777777" w:rsidR="00B47B1C" w:rsidRPr="005519FB" w:rsidRDefault="00B47B1C" w:rsidP="00B47B1C">
      <w:pPr>
        <w:numPr>
          <w:ilvl w:val="0"/>
          <w:numId w:val="1"/>
        </w:numPr>
        <w:tabs>
          <w:tab w:val="left" w:pos="990"/>
        </w:tabs>
        <w:ind w:left="1080" w:hanging="90"/>
        <w:rPr>
          <w:rFonts w:ascii="Aptos" w:eastAsia="Calibri" w:hAnsi="Aptos" w:cs="Calibri"/>
        </w:rPr>
      </w:pPr>
      <w:r w:rsidRPr="005519FB">
        <w:rPr>
          <w:rFonts w:ascii="Aptos" w:eastAsia="Calibri" w:hAnsi="Aptos" w:cs="Calibri"/>
        </w:rPr>
        <w:t>Card station equipment inventory</w:t>
      </w:r>
    </w:p>
    <w:p w14:paraId="5EADC729" w14:textId="77777777" w:rsidR="00B47B1C" w:rsidRPr="005519FB" w:rsidRDefault="00B47B1C" w:rsidP="00B47B1C">
      <w:pPr>
        <w:numPr>
          <w:ilvl w:val="0"/>
          <w:numId w:val="1"/>
        </w:numPr>
        <w:tabs>
          <w:tab w:val="left" w:pos="990"/>
        </w:tabs>
        <w:ind w:left="1080" w:hanging="90"/>
        <w:rPr>
          <w:rFonts w:ascii="Aptos" w:eastAsia="Calibri" w:hAnsi="Aptos" w:cs="Calibri"/>
        </w:rPr>
      </w:pPr>
      <w:r w:rsidRPr="005519FB">
        <w:rPr>
          <w:rFonts w:ascii="Aptos" w:eastAsia="Calibri" w:hAnsi="Aptos" w:cs="Calibri"/>
        </w:rPr>
        <w:t>Data sharing policies</w:t>
      </w:r>
    </w:p>
    <w:p w14:paraId="4BBE68FA" w14:textId="77777777" w:rsidR="00B47B1C" w:rsidRPr="005519FB" w:rsidRDefault="00B47B1C" w:rsidP="00B47B1C">
      <w:pPr>
        <w:numPr>
          <w:ilvl w:val="0"/>
          <w:numId w:val="1"/>
        </w:numPr>
        <w:tabs>
          <w:tab w:val="left" w:pos="990"/>
        </w:tabs>
        <w:ind w:left="1080" w:hanging="90"/>
        <w:rPr>
          <w:rFonts w:ascii="Aptos" w:eastAsia="Calibri" w:hAnsi="Aptos" w:cs="Calibri"/>
        </w:rPr>
      </w:pPr>
      <w:r w:rsidRPr="005519FB">
        <w:rPr>
          <w:rFonts w:ascii="Aptos" w:eastAsia="Calibri" w:hAnsi="Aptos" w:cs="Calibri"/>
        </w:rPr>
        <w:t>Disaster Recovery / Business Continuity of Operations Plan</w:t>
      </w:r>
    </w:p>
    <w:p w14:paraId="62CE2D0A" w14:textId="77777777" w:rsidR="00B47B1C" w:rsidRPr="005519FB" w:rsidRDefault="00B47B1C" w:rsidP="00B47B1C">
      <w:pPr>
        <w:numPr>
          <w:ilvl w:val="0"/>
          <w:numId w:val="1"/>
        </w:numPr>
        <w:tabs>
          <w:tab w:val="left" w:pos="990"/>
        </w:tabs>
        <w:ind w:left="1080" w:hanging="90"/>
        <w:rPr>
          <w:rFonts w:ascii="Aptos" w:eastAsia="Calibri" w:hAnsi="Aptos" w:cs="Calibri"/>
        </w:rPr>
      </w:pPr>
      <w:r w:rsidRPr="005519FB">
        <w:rPr>
          <w:rFonts w:ascii="Aptos" w:eastAsia="Calibri" w:hAnsi="Aptos" w:cs="Calibri"/>
        </w:rPr>
        <w:t>IT Audit</w:t>
      </w:r>
    </w:p>
    <w:p w14:paraId="1AA2B9E4" w14:textId="77777777" w:rsidR="00B47B1C" w:rsidRPr="005519FB" w:rsidRDefault="00B47B1C" w:rsidP="00B47B1C">
      <w:pPr>
        <w:numPr>
          <w:ilvl w:val="0"/>
          <w:numId w:val="1"/>
        </w:numPr>
        <w:tabs>
          <w:tab w:val="left" w:pos="990"/>
        </w:tabs>
        <w:ind w:left="1080" w:hanging="90"/>
        <w:rPr>
          <w:rFonts w:ascii="Aptos" w:eastAsia="Calibri" w:hAnsi="Aptos" w:cs="Calibri"/>
        </w:rPr>
      </w:pPr>
      <w:r w:rsidRPr="005519FB">
        <w:rPr>
          <w:rFonts w:ascii="Aptos" w:eastAsia="Calibri" w:hAnsi="Aptos" w:cs="Calibri"/>
        </w:rPr>
        <w:t>IT policies</w:t>
      </w:r>
    </w:p>
    <w:p w14:paraId="6FC230D3" w14:textId="77777777" w:rsidR="00B47B1C" w:rsidRPr="005519FB" w:rsidRDefault="00B47B1C" w:rsidP="00B47B1C">
      <w:pPr>
        <w:numPr>
          <w:ilvl w:val="0"/>
          <w:numId w:val="1"/>
        </w:numPr>
        <w:tabs>
          <w:tab w:val="left" w:pos="990"/>
        </w:tabs>
        <w:ind w:left="1080" w:hanging="90"/>
        <w:rPr>
          <w:rFonts w:ascii="Aptos" w:eastAsia="Calibri" w:hAnsi="Aptos" w:cs="Calibri"/>
        </w:rPr>
      </w:pPr>
      <w:r w:rsidRPr="005519FB">
        <w:rPr>
          <w:rFonts w:ascii="Aptos" w:eastAsia="Calibri" w:hAnsi="Aptos" w:cs="Calibri"/>
        </w:rPr>
        <w:t>IT Support MOUs (Memo of Understanding)</w:t>
      </w:r>
    </w:p>
    <w:p w14:paraId="07D7F60F" w14:textId="77777777" w:rsidR="00B47B1C" w:rsidRPr="005519FB" w:rsidRDefault="00B47B1C" w:rsidP="00B47B1C">
      <w:pPr>
        <w:numPr>
          <w:ilvl w:val="0"/>
          <w:numId w:val="1"/>
        </w:numPr>
        <w:tabs>
          <w:tab w:val="left" w:pos="990"/>
        </w:tabs>
        <w:ind w:left="1080" w:hanging="90"/>
        <w:rPr>
          <w:rFonts w:ascii="Aptos" w:eastAsia="Calibri" w:hAnsi="Aptos" w:cs="Calibri"/>
        </w:rPr>
      </w:pPr>
      <w:r w:rsidRPr="005519FB">
        <w:rPr>
          <w:rFonts w:ascii="Aptos" w:eastAsia="Calibri" w:hAnsi="Aptos" w:cs="Calibri"/>
        </w:rPr>
        <w:t>Mapping of automated processes</w:t>
      </w:r>
    </w:p>
    <w:p w14:paraId="0307440B" w14:textId="77777777" w:rsidR="00B47B1C" w:rsidRPr="005519FB" w:rsidRDefault="00B47B1C" w:rsidP="00B47B1C">
      <w:pPr>
        <w:numPr>
          <w:ilvl w:val="0"/>
          <w:numId w:val="1"/>
        </w:numPr>
        <w:tabs>
          <w:tab w:val="left" w:pos="990"/>
        </w:tabs>
        <w:ind w:left="1080" w:hanging="90"/>
        <w:rPr>
          <w:rFonts w:ascii="Aptos" w:eastAsia="Calibri" w:hAnsi="Aptos" w:cs="Calibri"/>
        </w:rPr>
      </w:pPr>
      <w:r w:rsidRPr="005519FB">
        <w:rPr>
          <w:rFonts w:ascii="Aptos" w:eastAsia="Calibri" w:hAnsi="Aptos" w:cs="Calibri"/>
        </w:rPr>
        <w:t>Records management policies</w:t>
      </w:r>
    </w:p>
    <w:p w14:paraId="48C9FC03" w14:textId="77777777" w:rsidR="00B47B1C" w:rsidRPr="005519FB" w:rsidRDefault="00B47B1C" w:rsidP="00B47B1C">
      <w:pPr>
        <w:numPr>
          <w:ilvl w:val="0"/>
          <w:numId w:val="1"/>
        </w:numPr>
        <w:tabs>
          <w:tab w:val="left" w:pos="990"/>
        </w:tabs>
        <w:ind w:left="1080" w:hanging="90"/>
        <w:rPr>
          <w:rFonts w:ascii="Aptos" w:eastAsia="Calibri" w:hAnsi="Aptos" w:cs="Calibri"/>
        </w:rPr>
      </w:pPr>
      <w:r w:rsidRPr="005519FB">
        <w:rPr>
          <w:rFonts w:ascii="Aptos" w:eastAsia="Calibri" w:hAnsi="Aptos" w:cs="Calibri"/>
        </w:rPr>
        <w:t>Schedule of automated tasks</w:t>
      </w:r>
    </w:p>
    <w:p w14:paraId="07D5EAC5" w14:textId="77777777" w:rsidR="00B47B1C" w:rsidRPr="005519FB" w:rsidRDefault="00B47B1C" w:rsidP="00B47B1C">
      <w:pPr>
        <w:numPr>
          <w:ilvl w:val="0"/>
          <w:numId w:val="1"/>
        </w:numPr>
        <w:tabs>
          <w:tab w:val="left" w:pos="990"/>
        </w:tabs>
        <w:ind w:left="1080" w:hanging="90"/>
        <w:rPr>
          <w:rFonts w:ascii="Aptos" w:eastAsia="Calibri" w:hAnsi="Aptos" w:cs="Calibri"/>
        </w:rPr>
      </w:pPr>
      <w:r w:rsidRPr="005519FB">
        <w:rPr>
          <w:rFonts w:ascii="Aptos" w:eastAsia="Calibri" w:hAnsi="Aptos" w:cs="Calibri"/>
        </w:rPr>
        <w:t>Scope of Work agreements (external vendors and internal departments)</w:t>
      </w:r>
    </w:p>
    <w:p w14:paraId="349C2C5B" w14:textId="77777777" w:rsidR="00B47B1C" w:rsidRPr="005519FB" w:rsidRDefault="00B47B1C" w:rsidP="00B47B1C">
      <w:pPr>
        <w:numPr>
          <w:ilvl w:val="0"/>
          <w:numId w:val="1"/>
        </w:numPr>
        <w:tabs>
          <w:tab w:val="left" w:pos="990"/>
        </w:tabs>
        <w:ind w:left="1080" w:hanging="90"/>
        <w:rPr>
          <w:rFonts w:ascii="Aptos" w:eastAsia="Calibri" w:hAnsi="Aptos" w:cs="Calibri"/>
        </w:rPr>
      </w:pPr>
      <w:r w:rsidRPr="005519FB">
        <w:rPr>
          <w:rFonts w:ascii="Aptos" w:eastAsia="Calibri" w:hAnsi="Aptos" w:cs="Calibri"/>
        </w:rPr>
        <w:t>System architecture diagram</w:t>
      </w:r>
    </w:p>
    <w:p w14:paraId="665E8004" w14:textId="77777777" w:rsidR="00B47B1C" w:rsidRPr="005519FB" w:rsidRDefault="00B47B1C" w:rsidP="00B47B1C">
      <w:pPr>
        <w:numPr>
          <w:ilvl w:val="0"/>
          <w:numId w:val="1"/>
        </w:numPr>
        <w:tabs>
          <w:tab w:val="left" w:pos="990"/>
        </w:tabs>
        <w:ind w:left="1080" w:hanging="90"/>
        <w:rPr>
          <w:rFonts w:ascii="Aptos" w:eastAsia="Calibri" w:hAnsi="Aptos" w:cs="Calibri"/>
        </w:rPr>
      </w:pPr>
      <w:r w:rsidRPr="005519FB">
        <w:rPr>
          <w:rFonts w:ascii="Aptos" w:eastAsia="Calibri" w:hAnsi="Aptos" w:cs="Calibri"/>
        </w:rPr>
        <w:t>System(s) backup schedule</w:t>
      </w:r>
    </w:p>
    <w:p w14:paraId="5261F4F1" w14:textId="77777777" w:rsidR="00B47B1C" w:rsidRPr="005519FB" w:rsidRDefault="00B47B1C" w:rsidP="00B47B1C">
      <w:pPr>
        <w:numPr>
          <w:ilvl w:val="0"/>
          <w:numId w:val="1"/>
        </w:numPr>
        <w:tabs>
          <w:tab w:val="left" w:pos="990"/>
        </w:tabs>
        <w:ind w:left="1080" w:hanging="90"/>
        <w:rPr>
          <w:rFonts w:ascii="Aptos" w:eastAsia="Calibri" w:hAnsi="Aptos" w:cs="Calibri"/>
        </w:rPr>
      </w:pPr>
      <w:r w:rsidRPr="005519FB">
        <w:rPr>
          <w:rFonts w:ascii="Aptos" w:eastAsia="Calibri" w:hAnsi="Aptos" w:cs="Calibri"/>
        </w:rPr>
        <w:t>System(s) backup storage agreement</w:t>
      </w:r>
    </w:p>
    <w:p w14:paraId="12FE9313" w14:textId="77777777" w:rsidR="00B47B1C" w:rsidRPr="005519FB" w:rsidRDefault="00B47B1C" w:rsidP="00B47B1C">
      <w:pPr>
        <w:numPr>
          <w:ilvl w:val="0"/>
          <w:numId w:val="1"/>
        </w:numPr>
        <w:tabs>
          <w:tab w:val="left" w:pos="990"/>
        </w:tabs>
        <w:ind w:left="1080" w:hanging="90"/>
        <w:rPr>
          <w:rFonts w:ascii="Aptos" w:eastAsia="Calibri" w:hAnsi="Aptos" w:cs="Calibri"/>
        </w:rPr>
      </w:pPr>
      <w:r w:rsidRPr="005519FB">
        <w:rPr>
          <w:rFonts w:ascii="Aptos" w:eastAsia="Calibri" w:hAnsi="Aptos" w:cs="Calibri"/>
        </w:rPr>
        <w:t>Website accessibility assessment</w:t>
      </w:r>
    </w:p>
    <w:p w14:paraId="18B92DE8" w14:textId="77777777" w:rsidR="00CB629F" w:rsidRPr="005519FB" w:rsidRDefault="00CB629F">
      <w:pPr>
        <w:pBdr>
          <w:top w:val="nil"/>
          <w:left w:val="nil"/>
          <w:bottom w:val="nil"/>
          <w:right w:val="nil"/>
          <w:between w:val="nil"/>
        </w:pBdr>
        <w:tabs>
          <w:tab w:val="left" w:pos="990"/>
          <w:tab w:val="left" w:pos="1800"/>
        </w:tabs>
        <w:ind w:left="1440" w:hanging="450"/>
        <w:rPr>
          <w:rFonts w:ascii="Aptos" w:eastAsia="Calibri" w:hAnsi="Aptos" w:cs="Calibri"/>
          <w:shd w:val="clear" w:color="auto" w:fill="FFE599"/>
        </w:rPr>
      </w:pPr>
    </w:p>
    <w:p w14:paraId="72117AF2" w14:textId="77777777" w:rsidR="006617E4" w:rsidRPr="005519FB" w:rsidRDefault="006617E4">
      <w:pPr>
        <w:rPr>
          <w:rFonts w:ascii="Aptos" w:eastAsia="Calibri" w:hAnsi="Aptos" w:cs="Calibri"/>
          <w:b/>
        </w:rPr>
      </w:pPr>
      <w:r w:rsidRPr="005519FB">
        <w:rPr>
          <w:rFonts w:ascii="Aptos" w:eastAsia="Calibri" w:hAnsi="Aptos" w:cs="Calibri"/>
          <w:b/>
        </w:rPr>
        <w:br w:type="page"/>
      </w:r>
    </w:p>
    <w:p w14:paraId="1FD04A4A" w14:textId="57D3C3F5" w:rsidR="00CB629F" w:rsidRPr="005519FB" w:rsidRDefault="00A41024">
      <w:pPr>
        <w:pBdr>
          <w:top w:val="nil"/>
          <w:left w:val="nil"/>
          <w:bottom w:val="nil"/>
          <w:right w:val="nil"/>
          <w:between w:val="nil"/>
        </w:pBdr>
        <w:tabs>
          <w:tab w:val="left" w:pos="990"/>
          <w:tab w:val="left" w:pos="1800"/>
        </w:tabs>
        <w:ind w:left="-450"/>
        <w:rPr>
          <w:rFonts w:ascii="Aptos" w:eastAsia="Calibri" w:hAnsi="Aptos" w:cs="Calibri"/>
          <w:color w:val="000000"/>
        </w:rPr>
      </w:pPr>
      <w:r w:rsidRPr="005519FB">
        <w:rPr>
          <w:rFonts w:ascii="Aptos" w:eastAsia="Calibri" w:hAnsi="Aptos" w:cs="Calibri"/>
          <w:b/>
        </w:rPr>
        <w:lastRenderedPageBreak/>
        <w:t>Part 1</w:t>
      </w:r>
      <w:r w:rsidR="004F7D36" w:rsidRPr="005519FB">
        <w:rPr>
          <w:rFonts w:ascii="Aptos" w:eastAsia="Calibri" w:hAnsi="Aptos" w:cs="Calibri"/>
          <w:b/>
        </w:rPr>
        <w:t>2</w:t>
      </w:r>
      <w:r w:rsidRPr="005519FB">
        <w:rPr>
          <w:rFonts w:ascii="Aptos" w:eastAsia="Calibri" w:hAnsi="Aptos" w:cs="Calibri"/>
          <w:b/>
        </w:rPr>
        <w:t xml:space="preserve">. </w:t>
      </w:r>
      <w:r w:rsidRPr="005519FB">
        <w:rPr>
          <w:rFonts w:ascii="Aptos" w:eastAsia="Calibri" w:hAnsi="Aptos" w:cs="Calibri"/>
          <w:b/>
        </w:rPr>
        <w:tab/>
        <w:t>Assessment and Evaluation</w:t>
      </w:r>
    </w:p>
    <w:p w14:paraId="1E6B7B36" w14:textId="77777777" w:rsidR="00B47B1C" w:rsidRPr="005519FB" w:rsidRDefault="00B47B1C" w:rsidP="00B47B1C">
      <w:pPr>
        <w:numPr>
          <w:ilvl w:val="0"/>
          <w:numId w:val="22"/>
        </w:numPr>
        <w:tabs>
          <w:tab w:val="left" w:pos="990"/>
        </w:tabs>
        <w:ind w:left="1080" w:hanging="90"/>
        <w:rPr>
          <w:rFonts w:ascii="Aptos" w:eastAsia="Calibri" w:hAnsi="Aptos" w:cs="Calibri"/>
        </w:rPr>
      </w:pPr>
      <w:r w:rsidRPr="005519FB">
        <w:rPr>
          <w:rFonts w:ascii="Aptos" w:eastAsia="Calibri" w:hAnsi="Aptos" w:cs="Calibri"/>
        </w:rPr>
        <w:t>Assessment Plan</w:t>
      </w:r>
    </w:p>
    <w:p w14:paraId="1C6295AB" w14:textId="77777777" w:rsidR="00B47B1C" w:rsidRPr="005519FB" w:rsidRDefault="00B47B1C" w:rsidP="00B47B1C">
      <w:pPr>
        <w:numPr>
          <w:ilvl w:val="0"/>
          <w:numId w:val="22"/>
        </w:numPr>
        <w:tabs>
          <w:tab w:val="left" w:pos="990"/>
        </w:tabs>
        <w:ind w:left="1080" w:hanging="90"/>
        <w:rPr>
          <w:rFonts w:ascii="Aptos" w:eastAsia="Calibri" w:hAnsi="Aptos" w:cs="Calibri"/>
        </w:rPr>
      </w:pPr>
      <w:r w:rsidRPr="005519FB">
        <w:rPr>
          <w:rFonts w:ascii="Aptos" w:eastAsia="Calibri" w:hAnsi="Aptos" w:cs="Calibri"/>
        </w:rPr>
        <w:t>Campus Card Program Indicators</w:t>
      </w:r>
    </w:p>
    <w:p w14:paraId="0D148CCD" w14:textId="77777777" w:rsidR="00B47B1C" w:rsidRPr="005519FB" w:rsidRDefault="00B47B1C" w:rsidP="00B47B1C">
      <w:pPr>
        <w:numPr>
          <w:ilvl w:val="0"/>
          <w:numId w:val="22"/>
        </w:numPr>
        <w:tabs>
          <w:tab w:val="left" w:pos="990"/>
        </w:tabs>
        <w:ind w:left="1080" w:hanging="90"/>
        <w:rPr>
          <w:rFonts w:ascii="Aptos" w:eastAsia="Calibri" w:hAnsi="Aptos" w:cs="Calibri"/>
        </w:rPr>
      </w:pPr>
      <w:r w:rsidRPr="005519FB">
        <w:rPr>
          <w:rFonts w:ascii="Aptos" w:eastAsia="Calibri" w:hAnsi="Aptos" w:cs="Calibri"/>
        </w:rPr>
        <w:t>Campus User Survey</w:t>
      </w:r>
    </w:p>
    <w:p w14:paraId="686A597B" w14:textId="77777777" w:rsidR="00B47B1C" w:rsidRPr="005519FB" w:rsidRDefault="00B47B1C" w:rsidP="00B47B1C">
      <w:pPr>
        <w:numPr>
          <w:ilvl w:val="0"/>
          <w:numId w:val="22"/>
        </w:numPr>
        <w:tabs>
          <w:tab w:val="left" w:pos="990"/>
        </w:tabs>
        <w:ind w:left="1080" w:hanging="90"/>
        <w:rPr>
          <w:rFonts w:ascii="Aptos" w:eastAsia="Calibri" w:hAnsi="Aptos" w:cs="Calibri"/>
        </w:rPr>
      </w:pPr>
      <w:r w:rsidRPr="005519FB">
        <w:rPr>
          <w:rFonts w:ascii="Aptos" w:eastAsia="Calibri" w:hAnsi="Aptos" w:cs="Calibri"/>
        </w:rPr>
        <w:t>Departmental User Survey</w:t>
      </w:r>
    </w:p>
    <w:p w14:paraId="52F7A8B0" w14:textId="77777777" w:rsidR="00B47B1C" w:rsidRPr="005519FB" w:rsidRDefault="00B47B1C" w:rsidP="00B47B1C">
      <w:pPr>
        <w:numPr>
          <w:ilvl w:val="0"/>
          <w:numId w:val="22"/>
        </w:numPr>
        <w:tabs>
          <w:tab w:val="left" w:pos="990"/>
        </w:tabs>
        <w:ind w:left="1080" w:hanging="90"/>
        <w:rPr>
          <w:rFonts w:ascii="Aptos" w:eastAsia="Calibri" w:hAnsi="Aptos" w:cs="Calibri"/>
        </w:rPr>
      </w:pPr>
      <w:r w:rsidRPr="005519FB">
        <w:rPr>
          <w:rFonts w:ascii="Aptos" w:eastAsia="Calibri" w:hAnsi="Aptos" w:cs="Calibri"/>
        </w:rPr>
        <w:t xml:space="preserve">NACCU Campus Profile </w:t>
      </w:r>
    </w:p>
    <w:p w14:paraId="020F3C16" w14:textId="77777777" w:rsidR="00B47B1C" w:rsidRPr="005519FB" w:rsidRDefault="00B47B1C" w:rsidP="00B47B1C">
      <w:pPr>
        <w:numPr>
          <w:ilvl w:val="0"/>
          <w:numId w:val="22"/>
        </w:numPr>
        <w:tabs>
          <w:tab w:val="left" w:pos="990"/>
        </w:tabs>
        <w:ind w:left="1080" w:hanging="90"/>
        <w:rPr>
          <w:rFonts w:ascii="Aptos" w:eastAsia="Calibri" w:hAnsi="Aptos" w:cs="Calibri"/>
        </w:rPr>
      </w:pPr>
      <w:r w:rsidRPr="005519FB">
        <w:rPr>
          <w:rFonts w:ascii="Aptos" w:eastAsia="Calibri" w:hAnsi="Aptos" w:cs="Calibri"/>
        </w:rPr>
        <w:t>NACCU Standards and Guidelines (SAGs)</w:t>
      </w:r>
    </w:p>
    <w:p w14:paraId="1D80CACC" w14:textId="77777777" w:rsidR="00B47B1C" w:rsidRPr="005519FB" w:rsidRDefault="00B47B1C" w:rsidP="00B47B1C">
      <w:pPr>
        <w:numPr>
          <w:ilvl w:val="0"/>
          <w:numId w:val="22"/>
        </w:numPr>
        <w:tabs>
          <w:tab w:val="left" w:pos="990"/>
        </w:tabs>
        <w:ind w:left="1080" w:hanging="90"/>
        <w:rPr>
          <w:rFonts w:ascii="Aptos" w:eastAsia="Calibri" w:hAnsi="Aptos" w:cs="Calibri"/>
        </w:rPr>
      </w:pPr>
      <w:r w:rsidRPr="005519FB">
        <w:rPr>
          <w:rFonts w:ascii="Aptos" w:eastAsia="Calibri" w:hAnsi="Aptos" w:cs="Calibri"/>
        </w:rPr>
        <w:t>Off-Campus merchant survey</w:t>
      </w:r>
    </w:p>
    <w:p w14:paraId="70F0AD6E" w14:textId="77777777" w:rsidR="00B47B1C" w:rsidRPr="005519FB" w:rsidRDefault="00B47B1C" w:rsidP="00B47B1C">
      <w:pPr>
        <w:numPr>
          <w:ilvl w:val="0"/>
          <w:numId w:val="22"/>
        </w:numPr>
        <w:tabs>
          <w:tab w:val="left" w:pos="990"/>
        </w:tabs>
        <w:ind w:left="1080" w:hanging="90"/>
        <w:rPr>
          <w:rFonts w:ascii="Aptos" w:eastAsia="Calibri" w:hAnsi="Aptos" w:cs="Calibri"/>
        </w:rPr>
      </w:pPr>
      <w:r w:rsidRPr="005519FB">
        <w:rPr>
          <w:rFonts w:ascii="Aptos" w:eastAsia="Calibri" w:hAnsi="Aptos" w:cs="Calibri"/>
        </w:rPr>
        <w:t>Program Evaluations Suggestions</w:t>
      </w:r>
    </w:p>
    <w:p w14:paraId="5C3A4414" w14:textId="77777777" w:rsidR="00B47B1C" w:rsidRPr="005519FB" w:rsidRDefault="00B47B1C" w:rsidP="00B47B1C">
      <w:pPr>
        <w:numPr>
          <w:ilvl w:val="0"/>
          <w:numId w:val="22"/>
        </w:numPr>
        <w:tabs>
          <w:tab w:val="left" w:pos="990"/>
        </w:tabs>
        <w:ind w:left="1080" w:hanging="90"/>
        <w:rPr>
          <w:rFonts w:ascii="Aptos" w:eastAsia="Calibri" w:hAnsi="Aptos" w:cs="Calibri"/>
        </w:rPr>
      </w:pPr>
      <w:r w:rsidRPr="005519FB">
        <w:rPr>
          <w:rFonts w:ascii="Aptos" w:eastAsia="Calibri" w:hAnsi="Aptos" w:cs="Calibri"/>
        </w:rPr>
        <w:t>Student Focus Groups</w:t>
      </w:r>
    </w:p>
    <w:p w14:paraId="7833C076" w14:textId="77777777" w:rsidR="006617E4" w:rsidRPr="005519FB" w:rsidRDefault="006617E4" w:rsidP="006617E4">
      <w:pPr>
        <w:tabs>
          <w:tab w:val="left" w:pos="990"/>
        </w:tabs>
        <w:ind w:left="1080"/>
        <w:rPr>
          <w:rFonts w:ascii="Aptos" w:eastAsia="Calibri" w:hAnsi="Aptos" w:cs="Calibri"/>
        </w:rPr>
      </w:pPr>
    </w:p>
    <w:p w14:paraId="56DBEAF1" w14:textId="77777777" w:rsidR="006617E4" w:rsidRPr="005519FB" w:rsidRDefault="006617E4" w:rsidP="006617E4">
      <w:pPr>
        <w:tabs>
          <w:tab w:val="left" w:pos="990"/>
        </w:tabs>
        <w:ind w:left="1080"/>
        <w:rPr>
          <w:rFonts w:ascii="Aptos" w:eastAsia="Calibri" w:hAnsi="Aptos" w:cs="Calibri"/>
        </w:rPr>
      </w:pPr>
    </w:p>
    <w:p w14:paraId="27D46E77" w14:textId="77777777" w:rsidR="006617E4" w:rsidRPr="005519FB" w:rsidRDefault="006617E4" w:rsidP="006617E4">
      <w:pPr>
        <w:tabs>
          <w:tab w:val="left" w:pos="990"/>
        </w:tabs>
        <w:rPr>
          <w:rFonts w:ascii="Aptos" w:eastAsia="Calibri" w:hAnsi="Aptos" w:cs="Calibri"/>
        </w:rPr>
      </w:pPr>
    </w:p>
    <w:p w14:paraId="1D3404D0" w14:textId="77777777" w:rsidR="006617E4" w:rsidRPr="005519FB" w:rsidRDefault="006617E4" w:rsidP="006617E4">
      <w:pPr>
        <w:tabs>
          <w:tab w:val="left" w:pos="990"/>
        </w:tabs>
        <w:rPr>
          <w:rFonts w:ascii="Aptos" w:eastAsia="Calibri" w:hAnsi="Aptos" w:cs="Calibri"/>
        </w:rPr>
      </w:pPr>
    </w:p>
    <w:p w14:paraId="4FCF0DB1" w14:textId="77777777" w:rsidR="006617E4" w:rsidRPr="005519FB" w:rsidRDefault="006617E4" w:rsidP="006617E4">
      <w:pPr>
        <w:tabs>
          <w:tab w:val="left" w:pos="990"/>
        </w:tabs>
        <w:rPr>
          <w:rFonts w:ascii="Aptos" w:eastAsia="Calibri" w:hAnsi="Aptos" w:cs="Calibri"/>
        </w:rPr>
      </w:pPr>
    </w:p>
    <w:p w14:paraId="66BA90B9" w14:textId="6A0F3EC1" w:rsidR="00CB629F" w:rsidRPr="005519FB" w:rsidRDefault="00A41024" w:rsidP="006617E4">
      <w:pPr>
        <w:rPr>
          <w:rFonts w:ascii="Aptos" w:eastAsia="Calibri" w:hAnsi="Aptos" w:cs="Calibri"/>
          <w:color w:val="000000"/>
        </w:rPr>
      </w:pPr>
      <w:r w:rsidRPr="005519FB">
        <w:rPr>
          <w:rFonts w:ascii="Aptos" w:eastAsia="Calibri" w:hAnsi="Aptos" w:cs="Calibri"/>
          <w:color w:val="000000"/>
        </w:rPr>
        <w:t xml:space="preserve">The NACCU Standards and Self-Assessment Guidelines are for use by NACCU member institutions.  Short videos discussing each section are available at </w:t>
      </w:r>
      <w:hyperlink r:id="rId10">
        <w:r w:rsidRPr="005519FB">
          <w:rPr>
            <w:rFonts w:ascii="Aptos" w:eastAsia="Calibri" w:hAnsi="Aptos" w:cs="Calibri"/>
            <w:color w:val="002855"/>
            <w:u w:val="single"/>
          </w:rPr>
          <w:t>NACCU SAGs Overview Videos</w:t>
        </w:r>
      </w:hyperlink>
      <w:r w:rsidRPr="005519FB">
        <w:rPr>
          <w:rFonts w:ascii="Aptos" w:eastAsia="Calibri" w:hAnsi="Aptos" w:cs="Calibri"/>
          <w:color w:val="000000"/>
        </w:rPr>
        <w:t xml:space="preserve">  (member login required).  </w:t>
      </w:r>
    </w:p>
    <w:p w14:paraId="1E4F066A" w14:textId="77777777" w:rsidR="00CB629F" w:rsidRPr="005519FB" w:rsidRDefault="00CB629F">
      <w:pPr>
        <w:pBdr>
          <w:top w:val="nil"/>
          <w:left w:val="nil"/>
          <w:bottom w:val="nil"/>
          <w:right w:val="nil"/>
          <w:between w:val="nil"/>
        </w:pBdr>
        <w:tabs>
          <w:tab w:val="left" w:pos="990"/>
        </w:tabs>
        <w:ind w:left="1080"/>
        <w:rPr>
          <w:rFonts w:ascii="Aptos" w:eastAsia="Calibri" w:hAnsi="Aptos" w:cs="Calibri"/>
          <w:color w:val="000000"/>
        </w:rPr>
      </w:pPr>
    </w:p>
    <w:p w14:paraId="253751EE" w14:textId="0D55B1ED" w:rsidR="00CB629F" w:rsidRPr="005519FB" w:rsidRDefault="00A41024" w:rsidP="006617E4">
      <w:pPr>
        <w:pBdr>
          <w:top w:val="nil"/>
          <w:left w:val="nil"/>
          <w:bottom w:val="nil"/>
          <w:right w:val="nil"/>
          <w:between w:val="nil"/>
        </w:pBdr>
        <w:tabs>
          <w:tab w:val="left" w:pos="990"/>
        </w:tabs>
        <w:rPr>
          <w:rFonts w:ascii="Aptos" w:hAnsi="Aptos"/>
        </w:rPr>
      </w:pPr>
      <w:r w:rsidRPr="005519FB">
        <w:rPr>
          <w:rFonts w:ascii="Aptos" w:eastAsia="Calibri" w:hAnsi="Aptos" w:cs="Calibri"/>
          <w:color w:val="000000"/>
        </w:rPr>
        <w:t>The NACCU SAGs Online Course is offered annually.  For more information contact Jörrun Liston, NACCU</w:t>
      </w:r>
      <w:r w:rsidR="004F7D36" w:rsidRPr="005519FB">
        <w:rPr>
          <w:rFonts w:ascii="Aptos" w:eastAsia="Calibri" w:hAnsi="Aptos" w:cs="Calibri"/>
          <w:color w:val="000000"/>
        </w:rPr>
        <w:t xml:space="preserve"> Research and</w:t>
      </w:r>
      <w:r w:rsidRPr="005519FB">
        <w:rPr>
          <w:rFonts w:ascii="Aptos" w:eastAsia="Calibri" w:hAnsi="Aptos" w:cs="Calibri"/>
          <w:color w:val="000000"/>
        </w:rPr>
        <w:t xml:space="preserve"> Education Director at </w:t>
      </w:r>
      <w:hyperlink r:id="rId11">
        <w:r w:rsidRPr="005519FB">
          <w:rPr>
            <w:rFonts w:ascii="Aptos" w:eastAsia="Calibri" w:hAnsi="Aptos" w:cs="Calibri"/>
            <w:color w:val="002855"/>
            <w:u w:val="single"/>
          </w:rPr>
          <w:t>jorrun@naccu.org</w:t>
        </w:r>
      </w:hyperlink>
      <w:r w:rsidRPr="005519FB">
        <w:rPr>
          <w:rFonts w:ascii="Aptos" w:eastAsia="Calibri" w:hAnsi="Aptos" w:cs="Calibri"/>
          <w:color w:val="000000"/>
        </w:rPr>
        <w:t>.</w:t>
      </w:r>
      <w:bookmarkStart w:id="3" w:name="_f0h7k0blkkhb" w:colFirst="0" w:colLast="0"/>
      <w:bookmarkEnd w:id="3"/>
      <w:r w:rsidRPr="005519FB">
        <w:rPr>
          <w:rFonts w:ascii="Aptos" w:hAnsi="Aptos"/>
          <w:noProof/>
        </w:rPr>
        <w:drawing>
          <wp:anchor distT="0" distB="0" distL="114300" distR="114300" simplePos="0" relativeHeight="251658240" behindDoc="0" locked="0" layoutInCell="1" hidden="0" allowOverlap="1" wp14:anchorId="3DE77A13" wp14:editId="7442FC92">
            <wp:simplePos x="0" y="0"/>
            <wp:positionH relativeFrom="column">
              <wp:posOffset>-47624</wp:posOffset>
            </wp:positionH>
            <wp:positionV relativeFrom="paragraph">
              <wp:posOffset>2722880</wp:posOffset>
            </wp:positionV>
            <wp:extent cx="8412480" cy="2267585"/>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8412480" cy="2267585"/>
                    </a:xfrm>
                    <a:prstGeom prst="rect">
                      <a:avLst/>
                    </a:prstGeom>
                    <a:ln/>
                  </pic:spPr>
                </pic:pic>
              </a:graphicData>
            </a:graphic>
          </wp:anchor>
        </w:drawing>
      </w:r>
      <w:bookmarkStart w:id="4" w:name="_i001b3gwoeih" w:colFirst="0" w:colLast="0"/>
      <w:bookmarkStart w:id="5" w:name="_im1hfnzibm2u" w:colFirst="0" w:colLast="0"/>
      <w:bookmarkStart w:id="6" w:name="_dy9xvqquiswk" w:colFirst="0" w:colLast="0"/>
      <w:bookmarkStart w:id="7" w:name="_68jhn053pfze" w:colFirst="0" w:colLast="0"/>
      <w:bookmarkStart w:id="8" w:name="_ubfkflir0nt8" w:colFirst="0" w:colLast="0"/>
      <w:bookmarkStart w:id="9" w:name="_ymj6fa9paaar" w:colFirst="0" w:colLast="0"/>
      <w:bookmarkEnd w:id="4"/>
      <w:bookmarkEnd w:id="5"/>
      <w:bookmarkEnd w:id="6"/>
      <w:bookmarkEnd w:id="7"/>
      <w:bookmarkEnd w:id="8"/>
      <w:bookmarkEnd w:id="9"/>
    </w:p>
    <w:sectPr w:rsidR="00CB629F" w:rsidRPr="005519FB">
      <w:footerReference w:type="default" r:id="rId13"/>
      <w:footerReference w:type="first" r:id="rId14"/>
      <w:pgSz w:w="15840" w:h="12240" w:orient="landscape"/>
      <w:pgMar w:top="1260" w:right="1152" w:bottom="1008" w:left="1440" w:header="720" w:footer="14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FD548" w14:textId="77777777" w:rsidR="00A41024" w:rsidRDefault="00A41024">
      <w:r>
        <w:separator/>
      </w:r>
    </w:p>
  </w:endnote>
  <w:endnote w:type="continuationSeparator" w:id="0">
    <w:p w14:paraId="54CC128D" w14:textId="77777777" w:rsidR="00A41024" w:rsidRDefault="00A41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1D9DF4C-A647-4746-9AD3-CE9ACEEFB88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76E81788-6FE0-4867-BAE7-82AAC694F623}"/>
    <w:embedBold r:id="rId3" w:fontKey="{7FAC715A-CE10-4523-AEC8-42B07DA98E61}"/>
    <w:embedItalic r:id="rId4" w:fontKey="{CDD01F59-3ACE-4301-BD85-AE10CE13E51D}"/>
  </w:font>
  <w:font w:name="Calibri">
    <w:panose1 w:val="020F0502020204030204"/>
    <w:charset w:val="00"/>
    <w:family w:val="swiss"/>
    <w:pitch w:val="variable"/>
    <w:sig w:usb0="E4002EFF" w:usb1="C000247B" w:usb2="00000009" w:usb3="00000000" w:csb0="000001FF" w:csb1="00000000"/>
    <w:embedRegular r:id="rId5" w:fontKey="{240E612F-E2F1-46B7-BC7A-62166F1A070C}"/>
    <w:embedBold r:id="rId6" w:fontKey="{A9743190-DED0-4F42-A83C-074311A8EC76}"/>
    <w:embedItalic r:id="rId7" w:fontKey="{70B8F4DB-EE7E-40AD-A922-18DCC72C6439}"/>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8" w:fontKey="{CA374D60-BF4A-4996-81F0-0C15F245AE5A}"/>
    <w:embedBold r:id="rId9" w:fontKey="{F46AFAF2-1D5C-4687-A50D-881AE02750A5}"/>
  </w:font>
  <w:font w:name="Cambria">
    <w:panose1 w:val="02040503050406030204"/>
    <w:charset w:val="00"/>
    <w:family w:val="roman"/>
    <w:pitch w:val="variable"/>
    <w:sig w:usb0="E00006FF" w:usb1="420024FF" w:usb2="02000000" w:usb3="00000000" w:csb0="0000019F" w:csb1="00000000"/>
    <w:embedRegular r:id="rId10" w:fontKey="{08F3B604-B7F0-4D88-BCA0-55F1A5802C05}"/>
    <w:embedBold r:id="rId11" w:fontKey="{F6E0E530-5411-40E9-97A0-E81AA4C167B8}"/>
  </w:font>
  <w:font w:name="Georgia">
    <w:panose1 w:val="02040502050405020303"/>
    <w:charset w:val="00"/>
    <w:family w:val="roman"/>
    <w:pitch w:val="variable"/>
    <w:sig w:usb0="00000287" w:usb1="00000000" w:usb2="00000000" w:usb3="00000000" w:csb0="0000009F" w:csb1="00000000"/>
    <w:embedRegular r:id="rId12" w:fontKey="{E81EA496-A424-40E8-AA80-920D7FBE9A73}"/>
    <w:embedItalic r:id="rId13" w:fontKey="{ADC110BB-E44F-4F92-99F6-8CAFA504B1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9A9B5" w14:textId="2DDE5C24" w:rsidR="00CB629F" w:rsidRDefault="00A41024">
    <w:pPr>
      <w:pBdr>
        <w:top w:val="nil"/>
        <w:left w:val="nil"/>
        <w:bottom w:val="nil"/>
        <w:right w:val="nil"/>
        <w:between w:val="nil"/>
      </w:pBdr>
      <w:tabs>
        <w:tab w:val="center" w:pos="4680"/>
        <w:tab w:val="right" w:pos="9360"/>
      </w:tabs>
      <w:jc w:val="right"/>
      <w:rPr>
        <w:color w:val="000000"/>
      </w:rPr>
    </w:pPr>
    <w:r>
      <w:rPr>
        <w:rFonts w:ascii="Calibri" w:eastAsia="Calibri" w:hAnsi="Calibri" w:cs="Calibri"/>
        <w:color w:val="000000"/>
        <w:sz w:val="20"/>
        <w:szCs w:val="20"/>
      </w:rPr>
      <w:t>©NACCU 20</w:t>
    </w:r>
    <w:r>
      <w:rPr>
        <w:rFonts w:ascii="Calibri" w:eastAsia="Calibri" w:hAnsi="Calibri" w:cs="Calibri"/>
        <w:sz w:val="20"/>
        <w:szCs w:val="20"/>
      </w:rPr>
      <w:t>2</w:t>
    </w:r>
    <w:r w:rsidR="00167208">
      <w:rPr>
        <w:rFonts w:ascii="Calibri" w:eastAsia="Calibri" w:hAnsi="Calibri" w:cs="Calibri"/>
        <w:sz w:val="20"/>
        <w:szCs w:val="20"/>
      </w:rPr>
      <w:t>5 v4.</w:t>
    </w:r>
    <w:r w:rsidR="00EA2E92">
      <w:rPr>
        <w:rFonts w:ascii="Calibri" w:eastAsia="Calibri" w:hAnsi="Calibri" w:cs="Calibri"/>
        <w:sz w:val="20"/>
        <w:szCs w:val="20"/>
      </w:rPr>
      <w:t>1</w:t>
    </w:r>
    <w:r>
      <w:rPr>
        <w:color w:val="000000"/>
      </w:rPr>
      <w:tab/>
    </w:r>
    <w:r>
      <w:rPr>
        <w:color w:val="000000"/>
      </w:rPr>
      <w:tab/>
    </w:r>
    <w:r>
      <w:rPr>
        <w:color w:val="000000"/>
      </w:rPr>
      <w:tab/>
    </w:r>
    <w:r>
      <w:rPr>
        <w:rFonts w:ascii="Calibri" w:eastAsia="Calibri" w:hAnsi="Calibri" w:cs="Calibri"/>
        <w:color w:val="000000"/>
        <w:sz w:val="20"/>
        <w:szCs w:val="20"/>
      </w:rPr>
      <w:t xml:space="preserve">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760CBD">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NUMPAGES</w:instrText>
    </w:r>
    <w:r>
      <w:rPr>
        <w:rFonts w:ascii="Calibri" w:eastAsia="Calibri" w:hAnsi="Calibri" w:cs="Calibri"/>
        <w:color w:val="000000"/>
        <w:sz w:val="20"/>
        <w:szCs w:val="20"/>
      </w:rPr>
      <w:fldChar w:fldCharType="separate"/>
    </w:r>
    <w:r w:rsidR="00760CBD">
      <w:rPr>
        <w:rFonts w:ascii="Calibri" w:eastAsia="Calibri" w:hAnsi="Calibri" w:cs="Calibri"/>
        <w:noProof/>
        <w:color w:val="000000"/>
        <w:sz w:val="20"/>
        <w:szCs w:val="20"/>
      </w:rPr>
      <w:t>3</w:t>
    </w:r>
    <w:r>
      <w:rPr>
        <w:rFonts w:ascii="Calibri" w:eastAsia="Calibri" w:hAnsi="Calibri" w:cs="Calibri"/>
        <w:color w:val="000000"/>
        <w:sz w:val="20"/>
        <w:szCs w:val="20"/>
      </w:rPr>
      <w:fldChar w:fldCharType="end"/>
    </w:r>
    <w:r>
      <w:rPr>
        <w:noProof/>
      </w:rPr>
      <w:drawing>
        <wp:anchor distT="0" distB="0" distL="114300" distR="114300" simplePos="0" relativeHeight="251657216" behindDoc="0" locked="0" layoutInCell="1" hidden="0" allowOverlap="1" wp14:anchorId="364DCB6B" wp14:editId="61819785">
          <wp:simplePos x="0" y="0"/>
          <wp:positionH relativeFrom="column">
            <wp:posOffset>3533775</wp:posOffset>
          </wp:positionH>
          <wp:positionV relativeFrom="paragraph">
            <wp:posOffset>0</wp:posOffset>
          </wp:positionV>
          <wp:extent cx="1115695" cy="427990"/>
          <wp:effectExtent l="0" t="0" r="0" b="0"/>
          <wp:wrapSquare wrapText="bothSides" distT="0" distB="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115695" cy="427990"/>
                  </a:xfrm>
                  <a:prstGeom prst="rect">
                    <a:avLst/>
                  </a:prstGeom>
                  <a:ln/>
                </pic:spPr>
              </pic:pic>
            </a:graphicData>
          </a:graphic>
        </wp:anchor>
      </w:drawing>
    </w:r>
  </w:p>
  <w:p w14:paraId="4C50486A" w14:textId="77777777" w:rsidR="00CB629F" w:rsidRDefault="00CB629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29A95" w14:textId="77777777" w:rsidR="00CB629F" w:rsidRDefault="00CB629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F7D14" w14:textId="77777777" w:rsidR="00A41024" w:rsidRDefault="00A41024">
      <w:r>
        <w:separator/>
      </w:r>
    </w:p>
  </w:footnote>
  <w:footnote w:type="continuationSeparator" w:id="0">
    <w:p w14:paraId="5DC8B44D" w14:textId="77777777" w:rsidR="00A41024" w:rsidRDefault="00A410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512B"/>
    <w:multiLevelType w:val="multilevel"/>
    <w:tmpl w:val="6BB0D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9473C1"/>
    <w:multiLevelType w:val="hybridMultilevel"/>
    <w:tmpl w:val="82C6809C"/>
    <w:lvl w:ilvl="0" w:tplc="1F6A7204">
      <w:numFmt w:val="bullet"/>
      <w:lvlText w:val="-"/>
      <w:lvlJc w:val="left"/>
      <w:pPr>
        <w:ind w:left="720" w:hanging="360"/>
      </w:pPr>
      <w:rPr>
        <w:rFonts w:ascii="Aptos" w:eastAsia="Calibri" w:hAnsi="Apto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43CE1"/>
    <w:multiLevelType w:val="multilevel"/>
    <w:tmpl w:val="A54E0B7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7B2E1B"/>
    <w:multiLevelType w:val="multilevel"/>
    <w:tmpl w:val="DC7C3E44"/>
    <w:lvl w:ilvl="0">
      <w:start w:val="1"/>
      <w:numFmt w:val="upperLetter"/>
      <w:lvlText w:val="%1."/>
      <w:lvlJc w:val="left"/>
      <w:pPr>
        <w:ind w:left="54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53637B"/>
    <w:multiLevelType w:val="multilevel"/>
    <w:tmpl w:val="63646C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B02909"/>
    <w:multiLevelType w:val="multilevel"/>
    <w:tmpl w:val="0F6E3CE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A71156"/>
    <w:multiLevelType w:val="multilevel"/>
    <w:tmpl w:val="98846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333C99"/>
    <w:multiLevelType w:val="multilevel"/>
    <w:tmpl w:val="18E2146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EA7376"/>
    <w:multiLevelType w:val="multilevel"/>
    <w:tmpl w:val="6E72A6F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7A40E7"/>
    <w:multiLevelType w:val="multilevel"/>
    <w:tmpl w:val="39CE0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953BDF"/>
    <w:multiLevelType w:val="multilevel"/>
    <w:tmpl w:val="45960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056394"/>
    <w:multiLevelType w:val="multilevel"/>
    <w:tmpl w:val="EBF24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AFB4824"/>
    <w:multiLevelType w:val="multilevel"/>
    <w:tmpl w:val="80A236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6E3388"/>
    <w:multiLevelType w:val="multilevel"/>
    <w:tmpl w:val="5A140E6A"/>
    <w:lvl w:ilvl="0">
      <w:start w:val="1"/>
      <w:numFmt w:val="bullet"/>
      <w:lvlText w:val="▪"/>
      <w:lvlJc w:val="left"/>
      <w:pPr>
        <w:ind w:left="2070" w:hanging="360"/>
      </w:pPr>
      <w:rPr>
        <w:rFonts w:ascii="Noto Sans Symbols" w:eastAsia="Noto Sans Symbols" w:hAnsi="Noto Sans Symbols" w:cs="Noto Sans Symbols"/>
      </w:rPr>
    </w:lvl>
    <w:lvl w:ilvl="1">
      <w:start w:val="1"/>
      <w:numFmt w:val="bullet"/>
      <w:lvlText w:val="o"/>
      <w:lvlJc w:val="left"/>
      <w:pPr>
        <w:ind w:left="2790" w:hanging="360"/>
      </w:pPr>
      <w:rPr>
        <w:rFonts w:ascii="Courier New" w:eastAsia="Courier New" w:hAnsi="Courier New" w:cs="Courier New"/>
      </w:rPr>
    </w:lvl>
    <w:lvl w:ilvl="2">
      <w:start w:val="1"/>
      <w:numFmt w:val="bullet"/>
      <w:lvlText w:val="▪"/>
      <w:lvlJc w:val="left"/>
      <w:pPr>
        <w:ind w:left="3510" w:hanging="360"/>
      </w:pPr>
      <w:rPr>
        <w:rFonts w:ascii="Noto Sans Symbols" w:eastAsia="Noto Sans Symbols" w:hAnsi="Noto Sans Symbols" w:cs="Noto Sans Symbols"/>
      </w:rPr>
    </w:lvl>
    <w:lvl w:ilvl="3">
      <w:start w:val="1"/>
      <w:numFmt w:val="bullet"/>
      <w:lvlText w:val="●"/>
      <w:lvlJc w:val="left"/>
      <w:pPr>
        <w:ind w:left="4230" w:hanging="360"/>
      </w:pPr>
      <w:rPr>
        <w:rFonts w:ascii="Noto Sans Symbols" w:eastAsia="Noto Sans Symbols" w:hAnsi="Noto Sans Symbols" w:cs="Noto Sans Symbols"/>
      </w:rPr>
    </w:lvl>
    <w:lvl w:ilvl="4">
      <w:start w:val="1"/>
      <w:numFmt w:val="bullet"/>
      <w:lvlText w:val="o"/>
      <w:lvlJc w:val="left"/>
      <w:pPr>
        <w:ind w:left="4950" w:hanging="360"/>
      </w:pPr>
      <w:rPr>
        <w:rFonts w:ascii="Courier New" w:eastAsia="Courier New" w:hAnsi="Courier New" w:cs="Courier New"/>
      </w:rPr>
    </w:lvl>
    <w:lvl w:ilvl="5">
      <w:start w:val="1"/>
      <w:numFmt w:val="bullet"/>
      <w:lvlText w:val="▪"/>
      <w:lvlJc w:val="left"/>
      <w:pPr>
        <w:ind w:left="5670" w:hanging="360"/>
      </w:pPr>
      <w:rPr>
        <w:rFonts w:ascii="Noto Sans Symbols" w:eastAsia="Noto Sans Symbols" w:hAnsi="Noto Sans Symbols" w:cs="Noto Sans Symbols"/>
      </w:rPr>
    </w:lvl>
    <w:lvl w:ilvl="6">
      <w:start w:val="1"/>
      <w:numFmt w:val="bullet"/>
      <w:lvlText w:val="●"/>
      <w:lvlJc w:val="left"/>
      <w:pPr>
        <w:ind w:left="6390" w:hanging="360"/>
      </w:pPr>
      <w:rPr>
        <w:rFonts w:ascii="Noto Sans Symbols" w:eastAsia="Noto Sans Symbols" w:hAnsi="Noto Sans Symbols" w:cs="Noto Sans Symbols"/>
      </w:rPr>
    </w:lvl>
    <w:lvl w:ilvl="7">
      <w:start w:val="1"/>
      <w:numFmt w:val="bullet"/>
      <w:lvlText w:val="o"/>
      <w:lvlJc w:val="left"/>
      <w:pPr>
        <w:ind w:left="7110" w:hanging="360"/>
      </w:pPr>
      <w:rPr>
        <w:rFonts w:ascii="Courier New" w:eastAsia="Courier New" w:hAnsi="Courier New" w:cs="Courier New"/>
      </w:rPr>
    </w:lvl>
    <w:lvl w:ilvl="8">
      <w:start w:val="1"/>
      <w:numFmt w:val="bullet"/>
      <w:lvlText w:val="▪"/>
      <w:lvlJc w:val="left"/>
      <w:pPr>
        <w:ind w:left="7830" w:hanging="360"/>
      </w:pPr>
      <w:rPr>
        <w:rFonts w:ascii="Noto Sans Symbols" w:eastAsia="Noto Sans Symbols" w:hAnsi="Noto Sans Symbols" w:cs="Noto Sans Symbols"/>
      </w:rPr>
    </w:lvl>
  </w:abstractNum>
  <w:abstractNum w:abstractNumId="14" w15:restartNumberingAfterBreak="0">
    <w:nsid w:val="5A87374E"/>
    <w:multiLevelType w:val="multilevel"/>
    <w:tmpl w:val="B0FC43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5B64578B"/>
    <w:multiLevelType w:val="multilevel"/>
    <w:tmpl w:val="563496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67271CFC"/>
    <w:multiLevelType w:val="multilevel"/>
    <w:tmpl w:val="4C32736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9AA6816"/>
    <w:multiLevelType w:val="multilevel"/>
    <w:tmpl w:val="B18E3D4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B0F716B"/>
    <w:multiLevelType w:val="multilevel"/>
    <w:tmpl w:val="ADC63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C053E7B"/>
    <w:multiLevelType w:val="multilevel"/>
    <w:tmpl w:val="55368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F421286"/>
    <w:multiLevelType w:val="multilevel"/>
    <w:tmpl w:val="8070EB24"/>
    <w:lvl w:ilvl="0">
      <w:start w:val="1"/>
      <w:numFmt w:val="bullet"/>
      <w:lvlText w:val="·"/>
      <w:lvlJc w:val="left"/>
      <w:pPr>
        <w:ind w:left="2070" w:hanging="360"/>
      </w:pPr>
      <w:rPr>
        <w:rFonts w:ascii="Noto Sans Symbols" w:eastAsia="Noto Sans Symbols" w:hAnsi="Noto Sans Symbols" w:cs="Noto Sans Symbols"/>
      </w:rPr>
    </w:lvl>
    <w:lvl w:ilvl="1">
      <w:start w:val="1"/>
      <w:numFmt w:val="bullet"/>
      <w:lvlText w:val="o"/>
      <w:lvlJc w:val="left"/>
      <w:pPr>
        <w:ind w:left="2790" w:hanging="360"/>
      </w:pPr>
      <w:rPr>
        <w:rFonts w:ascii="Courier New" w:eastAsia="Courier New" w:hAnsi="Courier New" w:cs="Courier New"/>
      </w:rPr>
    </w:lvl>
    <w:lvl w:ilvl="2">
      <w:start w:val="1"/>
      <w:numFmt w:val="bullet"/>
      <w:lvlText w:val="▪"/>
      <w:lvlJc w:val="left"/>
      <w:pPr>
        <w:ind w:left="3510" w:hanging="360"/>
      </w:pPr>
      <w:rPr>
        <w:rFonts w:ascii="Noto Sans Symbols" w:eastAsia="Noto Sans Symbols" w:hAnsi="Noto Sans Symbols" w:cs="Noto Sans Symbols"/>
      </w:rPr>
    </w:lvl>
    <w:lvl w:ilvl="3">
      <w:start w:val="1"/>
      <w:numFmt w:val="bullet"/>
      <w:lvlText w:val="●"/>
      <w:lvlJc w:val="left"/>
      <w:pPr>
        <w:ind w:left="4230" w:hanging="360"/>
      </w:pPr>
      <w:rPr>
        <w:rFonts w:ascii="Noto Sans Symbols" w:eastAsia="Noto Sans Symbols" w:hAnsi="Noto Sans Symbols" w:cs="Noto Sans Symbols"/>
      </w:rPr>
    </w:lvl>
    <w:lvl w:ilvl="4">
      <w:start w:val="1"/>
      <w:numFmt w:val="bullet"/>
      <w:lvlText w:val="o"/>
      <w:lvlJc w:val="left"/>
      <w:pPr>
        <w:ind w:left="4950" w:hanging="360"/>
      </w:pPr>
      <w:rPr>
        <w:rFonts w:ascii="Courier New" w:eastAsia="Courier New" w:hAnsi="Courier New" w:cs="Courier New"/>
      </w:rPr>
    </w:lvl>
    <w:lvl w:ilvl="5">
      <w:start w:val="1"/>
      <w:numFmt w:val="bullet"/>
      <w:lvlText w:val="▪"/>
      <w:lvlJc w:val="left"/>
      <w:pPr>
        <w:ind w:left="5670" w:hanging="360"/>
      </w:pPr>
      <w:rPr>
        <w:rFonts w:ascii="Noto Sans Symbols" w:eastAsia="Noto Sans Symbols" w:hAnsi="Noto Sans Symbols" w:cs="Noto Sans Symbols"/>
      </w:rPr>
    </w:lvl>
    <w:lvl w:ilvl="6">
      <w:start w:val="1"/>
      <w:numFmt w:val="bullet"/>
      <w:lvlText w:val="●"/>
      <w:lvlJc w:val="left"/>
      <w:pPr>
        <w:ind w:left="6390" w:hanging="360"/>
      </w:pPr>
      <w:rPr>
        <w:rFonts w:ascii="Noto Sans Symbols" w:eastAsia="Noto Sans Symbols" w:hAnsi="Noto Sans Symbols" w:cs="Noto Sans Symbols"/>
      </w:rPr>
    </w:lvl>
    <w:lvl w:ilvl="7">
      <w:start w:val="1"/>
      <w:numFmt w:val="bullet"/>
      <w:lvlText w:val="o"/>
      <w:lvlJc w:val="left"/>
      <w:pPr>
        <w:ind w:left="7110" w:hanging="360"/>
      </w:pPr>
      <w:rPr>
        <w:rFonts w:ascii="Courier New" w:eastAsia="Courier New" w:hAnsi="Courier New" w:cs="Courier New"/>
      </w:rPr>
    </w:lvl>
    <w:lvl w:ilvl="8">
      <w:start w:val="1"/>
      <w:numFmt w:val="bullet"/>
      <w:lvlText w:val="▪"/>
      <w:lvlJc w:val="left"/>
      <w:pPr>
        <w:ind w:left="7830" w:hanging="360"/>
      </w:pPr>
      <w:rPr>
        <w:rFonts w:ascii="Noto Sans Symbols" w:eastAsia="Noto Sans Symbols" w:hAnsi="Noto Sans Symbols" w:cs="Noto Sans Symbols"/>
      </w:rPr>
    </w:lvl>
  </w:abstractNum>
  <w:abstractNum w:abstractNumId="21" w15:restartNumberingAfterBreak="0">
    <w:nsid w:val="6FB260C4"/>
    <w:multiLevelType w:val="multilevel"/>
    <w:tmpl w:val="26AAC2A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05F4359"/>
    <w:multiLevelType w:val="multilevel"/>
    <w:tmpl w:val="BCA69D4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737B7715"/>
    <w:multiLevelType w:val="multilevel"/>
    <w:tmpl w:val="58481F1E"/>
    <w:lvl w:ilvl="0">
      <w:start w:val="1"/>
      <w:numFmt w:val="upperLetter"/>
      <w:lvlText w:val="%1."/>
      <w:lvlJc w:val="left"/>
      <w:pPr>
        <w:ind w:left="720" w:firstLine="360"/>
      </w:pPr>
      <w:rPr>
        <w:rFonts w:ascii="Calibri" w:eastAsia="Calibri" w:hAnsi="Calibri" w:cs="Calibri"/>
        <w:b w:val="0"/>
        <w:i w:val="0"/>
        <w:smallCaps w:val="0"/>
        <w:strike w:val="0"/>
        <w:color w:val="000000"/>
        <w:sz w:val="22"/>
        <w:szCs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szCs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szCs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szCs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szCs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szCs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szCs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szCs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szCs w:val="22"/>
        <w:u w:val="none"/>
        <w:vertAlign w:val="baseline"/>
      </w:rPr>
    </w:lvl>
  </w:abstractNum>
  <w:abstractNum w:abstractNumId="24" w15:restartNumberingAfterBreak="0">
    <w:nsid w:val="75812E02"/>
    <w:multiLevelType w:val="multilevel"/>
    <w:tmpl w:val="94EEF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AB301BC"/>
    <w:multiLevelType w:val="multilevel"/>
    <w:tmpl w:val="4EAA3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55468507">
    <w:abstractNumId w:val="12"/>
  </w:num>
  <w:num w:numId="2" w16cid:durableId="1553687786">
    <w:abstractNumId w:val="11"/>
  </w:num>
  <w:num w:numId="3" w16cid:durableId="448164923">
    <w:abstractNumId w:val="19"/>
  </w:num>
  <w:num w:numId="4" w16cid:durableId="2098361917">
    <w:abstractNumId w:val="24"/>
  </w:num>
  <w:num w:numId="5" w16cid:durableId="1271232863">
    <w:abstractNumId w:val="20"/>
  </w:num>
  <w:num w:numId="6" w16cid:durableId="1312521533">
    <w:abstractNumId w:val="13"/>
  </w:num>
  <w:num w:numId="7" w16cid:durableId="1034845055">
    <w:abstractNumId w:val="7"/>
  </w:num>
  <w:num w:numId="8" w16cid:durableId="1242256363">
    <w:abstractNumId w:val="25"/>
  </w:num>
  <w:num w:numId="9" w16cid:durableId="368998699">
    <w:abstractNumId w:val="21"/>
  </w:num>
  <w:num w:numId="10" w16cid:durableId="1380476116">
    <w:abstractNumId w:val="5"/>
  </w:num>
  <w:num w:numId="11" w16cid:durableId="1000886774">
    <w:abstractNumId w:val="2"/>
  </w:num>
  <w:num w:numId="12" w16cid:durableId="447433841">
    <w:abstractNumId w:val="22"/>
  </w:num>
  <w:num w:numId="13" w16cid:durableId="1450856652">
    <w:abstractNumId w:val="3"/>
  </w:num>
  <w:num w:numId="14" w16cid:durableId="1807698727">
    <w:abstractNumId w:val="18"/>
  </w:num>
  <w:num w:numId="15" w16cid:durableId="1311324826">
    <w:abstractNumId w:val="6"/>
  </w:num>
  <w:num w:numId="16" w16cid:durableId="349377676">
    <w:abstractNumId w:val="14"/>
  </w:num>
  <w:num w:numId="17" w16cid:durableId="1656109283">
    <w:abstractNumId w:val="16"/>
  </w:num>
  <w:num w:numId="18" w16cid:durableId="909462041">
    <w:abstractNumId w:val="17"/>
  </w:num>
  <w:num w:numId="19" w16cid:durableId="861212196">
    <w:abstractNumId w:val="9"/>
  </w:num>
  <w:num w:numId="20" w16cid:durableId="1951274826">
    <w:abstractNumId w:val="23"/>
  </w:num>
  <w:num w:numId="21" w16cid:durableId="460461076">
    <w:abstractNumId w:val="8"/>
  </w:num>
  <w:num w:numId="22" w16cid:durableId="1398362832">
    <w:abstractNumId w:val="10"/>
  </w:num>
  <w:num w:numId="23" w16cid:durableId="988557679">
    <w:abstractNumId w:val="15"/>
  </w:num>
  <w:num w:numId="24" w16cid:durableId="1356887981">
    <w:abstractNumId w:val="0"/>
  </w:num>
  <w:num w:numId="25" w16cid:durableId="2070377499">
    <w:abstractNumId w:val="4"/>
  </w:num>
  <w:num w:numId="26" w16cid:durableId="4606172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29F"/>
    <w:rsid w:val="00017D21"/>
    <w:rsid w:val="000B38E5"/>
    <w:rsid w:val="00101461"/>
    <w:rsid w:val="00167208"/>
    <w:rsid w:val="00197B51"/>
    <w:rsid w:val="001F7AED"/>
    <w:rsid w:val="0025573F"/>
    <w:rsid w:val="002914A0"/>
    <w:rsid w:val="002D5779"/>
    <w:rsid w:val="003B6A89"/>
    <w:rsid w:val="0042554A"/>
    <w:rsid w:val="004733AA"/>
    <w:rsid w:val="004D7457"/>
    <w:rsid w:val="004F7D36"/>
    <w:rsid w:val="00520B5E"/>
    <w:rsid w:val="005519FB"/>
    <w:rsid w:val="005A0300"/>
    <w:rsid w:val="006617E4"/>
    <w:rsid w:val="006C47A9"/>
    <w:rsid w:val="00704A7C"/>
    <w:rsid w:val="00760CBD"/>
    <w:rsid w:val="00790759"/>
    <w:rsid w:val="00795B8B"/>
    <w:rsid w:val="007B6EBE"/>
    <w:rsid w:val="00841FD7"/>
    <w:rsid w:val="00913DA8"/>
    <w:rsid w:val="00924084"/>
    <w:rsid w:val="00A41024"/>
    <w:rsid w:val="00AC3692"/>
    <w:rsid w:val="00B360FC"/>
    <w:rsid w:val="00B47B1C"/>
    <w:rsid w:val="00C66A05"/>
    <w:rsid w:val="00C86EA1"/>
    <w:rsid w:val="00CB629F"/>
    <w:rsid w:val="00D20875"/>
    <w:rsid w:val="00D5205D"/>
    <w:rsid w:val="00D64529"/>
    <w:rsid w:val="00DC6D70"/>
    <w:rsid w:val="00E14F94"/>
    <w:rsid w:val="00E62CBF"/>
    <w:rsid w:val="00EA2E92"/>
    <w:rsid w:val="00ED6C2C"/>
    <w:rsid w:val="00F102D5"/>
    <w:rsid w:val="00F54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1A1A5"/>
  <w15:docId w15:val="{FB60F34B-DBE5-49FE-BB85-784C0D818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5580"/>
        <w:tab w:val="left" w:pos="7200"/>
      </w:tabs>
      <w:outlineLvl w:val="0"/>
    </w:pPr>
    <w:rPr>
      <w:rFonts w:ascii="Times" w:eastAsia="Times" w:hAnsi="Times" w:cs="Times"/>
      <w:b/>
      <w:sz w:val="20"/>
      <w:szCs w:val="20"/>
    </w:rPr>
  </w:style>
  <w:style w:type="paragraph" w:styleId="Heading2">
    <w:name w:val="heading 2"/>
    <w:basedOn w:val="Normal"/>
    <w:next w:val="Normal"/>
    <w:uiPriority w:val="9"/>
    <w:semiHidden/>
    <w:unhideWhenUsed/>
    <w:qFormat/>
    <w:pPr>
      <w:keepNext/>
      <w:keepLines/>
      <w:spacing w:before="200"/>
      <w:outlineLvl w:val="1"/>
    </w:pPr>
    <w:rPr>
      <w:rFonts w:ascii="Cambria" w:eastAsia="Cambria" w:hAnsi="Cambria" w:cs="Cambria"/>
      <w:b/>
      <w:color w:val="51B5E0"/>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67208"/>
    <w:pPr>
      <w:tabs>
        <w:tab w:val="center" w:pos="4680"/>
        <w:tab w:val="right" w:pos="9360"/>
      </w:tabs>
    </w:pPr>
  </w:style>
  <w:style w:type="character" w:customStyle="1" w:styleId="HeaderChar">
    <w:name w:val="Header Char"/>
    <w:basedOn w:val="DefaultParagraphFont"/>
    <w:link w:val="Header"/>
    <w:uiPriority w:val="99"/>
    <w:rsid w:val="00167208"/>
  </w:style>
  <w:style w:type="paragraph" w:styleId="Footer">
    <w:name w:val="footer"/>
    <w:basedOn w:val="Normal"/>
    <w:link w:val="FooterChar"/>
    <w:uiPriority w:val="99"/>
    <w:unhideWhenUsed/>
    <w:rsid w:val="00167208"/>
    <w:pPr>
      <w:tabs>
        <w:tab w:val="center" w:pos="4680"/>
        <w:tab w:val="right" w:pos="9360"/>
      </w:tabs>
    </w:pPr>
  </w:style>
  <w:style w:type="character" w:customStyle="1" w:styleId="FooterChar">
    <w:name w:val="Footer Char"/>
    <w:basedOn w:val="DefaultParagraphFont"/>
    <w:link w:val="Footer"/>
    <w:uiPriority w:val="99"/>
    <w:rsid w:val="00167208"/>
  </w:style>
  <w:style w:type="paragraph" w:styleId="ListParagraph">
    <w:name w:val="List Paragraph"/>
    <w:basedOn w:val="Normal"/>
    <w:uiPriority w:val="34"/>
    <w:qFormat/>
    <w:rsid w:val="00D64529"/>
    <w:pPr>
      <w:ind w:left="720"/>
      <w:contextualSpacing/>
    </w:pPr>
  </w:style>
  <w:style w:type="paragraph" w:styleId="Revision">
    <w:name w:val="Revision"/>
    <w:hidden/>
    <w:uiPriority w:val="99"/>
    <w:semiHidden/>
    <w:rsid w:val="00E62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riv.gc.ca/en/privacy-topics/privacy-laws-in-canada/the-personal-information-protection-and-electronic-documents-act-piped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rrun@naccu.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naccu.org/sags-section-overview-videos" TargetMode="External"/><Relationship Id="rId4" Type="http://schemas.openxmlformats.org/officeDocument/2006/relationships/webSettings" Target="webSettings.xml"/><Relationship Id="rId9" Type="http://schemas.openxmlformats.org/officeDocument/2006/relationships/hyperlink" Target="https://www.priv.gc.ca/en/privacy-topics/privacy-laws-in-canada/the-personal-information-protection-and-electronic-documents-act-pipeda/"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61</Pages>
  <Words>8782</Words>
  <Characters>50063</Characters>
  <Application>Microsoft Office Word</Application>
  <DocSecurity>0</DocSecurity>
  <Lines>417</Lines>
  <Paragraphs>117</Paragraphs>
  <ScaleCrop>false</ScaleCrop>
  <Company/>
  <LinksUpToDate>false</LinksUpToDate>
  <CharactersWithSpaces>58728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Jorrun Liston</dc:creator>
  <cp:lastModifiedBy>Jorrun Liston</cp:lastModifiedBy>
  <cp:revision>4</cp:revision>
  <cp:lastPrinted>2025-06-04T21:20:00Z</cp:lastPrinted>
  <dcterms:created xsi:type="dcterms:W3CDTF">2025-06-04T21:43:00Z</dcterms:created>
  <dcterms:modified xsi:type="dcterms:W3CDTF">2025-06-25T14:23:00Z</dcterms:modified>
</cp:coreProperties>
</file>