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31AF4" w14:textId="6F5995BA" w:rsidR="00D57FC9" w:rsidRPr="00D57FC9" w:rsidRDefault="00D57FC9" w:rsidP="00D57FC9">
      <w:pPr>
        <w:spacing w:after="0" w:line="240" w:lineRule="auto"/>
        <w:jc w:val="center"/>
        <w:rPr>
          <w:sz w:val="32"/>
          <w:szCs w:val="32"/>
        </w:rPr>
      </w:pPr>
      <w:r w:rsidRPr="00D57FC9">
        <w:rPr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7AE8F590" wp14:editId="73DBE208">
            <wp:simplePos x="0" y="0"/>
            <wp:positionH relativeFrom="margin">
              <wp:posOffset>-635</wp:posOffset>
            </wp:positionH>
            <wp:positionV relativeFrom="paragraph">
              <wp:posOffset>-476775</wp:posOffset>
            </wp:positionV>
            <wp:extent cx="1015365" cy="1007745"/>
            <wp:effectExtent l="0" t="0" r="0" b="1905"/>
            <wp:wrapNone/>
            <wp:docPr id="89183487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5365" cy="1007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7FC9">
        <w:rPr>
          <w:b/>
          <w:bCs/>
          <w:sz w:val="32"/>
          <w:szCs w:val="32"/>
        </w:rPr>
        <w:t>Village of Wayne</w:t>
      </w:r>
    </w:p>
    <w:p w14:paraId="787DFCD8" w14:textId="07940632" w:rsidR="00D57FC9" w:rsidRDefault="00D57FC9" w:rsidP="00D57FC9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 xml:space="preserve">Accounting </w:t>
      </w:r>
      <w:r w:rsidR="00EE0A7E">
        <w:rPr>
          <w:b/>
          <w:bCs/>
        </w:rPr>
        <w:t>Manager</w:t>
      </w:r>
      <w:r w:rsidRPr="00D57FC9">
        <w:rPr>
          <w:b/>
          <w:bCs/>
        </w:rPr>
        <w:t xml:space="preserve"> – </w:t>
      </w:r>
      <w:r>
        <w:rPr>
          <w:b/>
          <w:bCs/>
        </w:rPr>
        <w:t>Finance Department</w:t>
      </w:r>
    </w:p>
    <w:p w14:paraId="41A329A6" w14:textId="77777777" w:rsidR="00D57FC9" w:rsidRDefault="00D57FC9" w:rsidP="00D57FC9">
      <w:pPr>
        <w:spacing w:after="0" w:line="240" w:lineRule="auto"/>
        <w:jc w:val="center"/>
        <w:rPr>
          <w:b/>
          <w:bCs/>
        </w:rPr>
      </w:pPr>
    </w:p>
    <w:p w14:paraId="06BB2483" w14:textId="77777777" w:rsidR="00D57FC9" w:rsidRPr="00D57FC9" w:rsidRDefault="00D57FC9" w:rsidP="00D57FC9">
      <w:pPr>
        <w:spacing w:after="0" w:line="240" w:lineRule="auto"/>
        <w:jc w:val="center"/>
      </w:pPr>
    </w:p>
    <w:p w14:paraId="1459F491" w14:textId="6DBDAE2C" w:rsidR="00D57FC9" w:rsidRPr="00D57FC9" w:rsidRDefault="00D57FC9" w:rsidP="00D57FC9">
      <w:pPr>
        <w:spacing w:after="0" w:line="240" w:lineRule="auto"/>
      </w:pPr>
      <w:r w:rsidRPr="00D57FC9">
        <w:rPr>
          <w:b/>
          <w:bCs/>
        </w:rPr>
        <w:t xml:space="preserve">Location: </w:t>
      </w:r>
      <w:r>
        <w:rPr>
          <w:b/>
          <w:bCs/>
        </w:rPr>
        <w:t xml:space="preserve"> </w:t>
      </w:r>
      <w:r w:rsidRPr="00D57FC9">
        <w:rPr>
          <w:b/>
          <w:bCs/>
        </w:rPr>
        <w:t xml:space="preserve">Village of </w:t>
      </w:r>
      <w:r>
        <w:rPr>
          <w:b/>
          <w:bCs/>
        </w:rPr>
        <w:t>Wayne</w:t>
      </w:r>
      <w:r w:rsidRPr="00D57FC9">
        <w:rPr>
          <w:b/>
          <w:bCs/>
        </w:rPr>
        <w:t xml:space="preserve"> </w:t>
      </w:r>
    </w:p>
    <w:p w14:paraId="5A080929" w14:textId="01D1EEAA" w:rsidR="00D57FC9" w:rsidRPr="00D57FC9" w:rsidRDefault="00D57FC9" w:rsidP="00D57FC9">
      <w:pPr>
        <w:spacing w:after="0" w:line="240" w:lineRule="auto"/>
      </w:pPr>
      <w:r w:rsidRPr="00D57FC9">
        <w:rPr>
          <w:b/>
          <w:bCs/>
        </w:rPr>
        <w:t>Department:</w:t>
      </w:r>
      <w:r>
        <w:rPr>
          <w:b/>
          <w:bCs/>
        </w:rPr>
        <w:t xml:space="preserve"> </w:t>
      </w:r>
      <w:r w:rsidRPr="00D57FC9">
        <w:rPr>
          <w:b/>
          <w:bCs/>
        </w:rPr>
        <w:t xml:space="preserve"> Finance </w:t>
      </w:r>
    </w:p>
    <w:p w14:paraId="0154435D" w14:textId="66EF3505" w:rsidR="00D57FC9" w:rsidRPr="00D57FC9" w:rsidRDefault="00D57FC9" w:rsidP="00D57FC9">
      <w:pPr>
        <w:spacing w:after="0" w:line="240" w:lineRule="auto"/>
      </w:pPr>
      <w:r w:rsidRPr="00D57FC9">
        <w:rPr>
          <w:b/>
          <w:bCs/>
        </w:rPr>
        <w:t>Job Status:</w:t>
      </w:r>
      <w:r>
        <w:rPr>
          <w:b/>
          <w:bCs/>
        </w:rPr>
        <w:t xml:space="preserve"> </w:t>
      </w:r>
      <w:r w:rsidRPr="00D57FC9">
        <w:rPr>
          <w:b/>
          <w:bCs/>
        </w:rPr>
        <w:t xml:space="preserve"> </w:t>
      </w:r>
      <w:r>
        <w:rPr>
          <w:b/>
          <w:bCs/>
        </w:rPr>
        <w:t>Part</w:t>
      </w:r>
      <w:r w:rsidRPr="00D57FC9">
        <w:rPr>
          <w:b/>
          <w:bCs/>
        </w:rPr>
        <w:t xml:space="preserve">-Time </w:t>
      </w:r>
    </w:p>
    <w:p w14:paraId="18A8F59E" w14:textId="789C3EB4" w:rsidR="00D57FC9" w:rsidRPr="00D57FC9" w:rsidRDefault="00D57FC9" w:rsidP="00D57FC9">
      <w:pPr>
        <w:spacing w:after="0" w:line="240" w:lineRule="auto"/>
      </w:pPr>
      <w:r w:rsidRPr="00D57FC9">
        <w:rPr>
          <w:b/>
          <w:bCs/>
        </w:rPr>
        <w:t xml:space="preserve">Pay Range: </w:t>
      </w:r>
      <w:r w:rsidRPr="00081F9D">
        <w:rPr>
          <w:b/>
          <w:bCs/>
        </w:rPr>
        <w:t>$</w:t>
      </w:r>
      <w:r w:rsidR="00081F9D">
        <w:rPr>
          <w:b/>
          <w:bCs/>
        </w:rPr>
        <w:t>25</w:t>
      </w:r>
      <w:r w:rsidRPr="00081F9D">
        <w:rPr>
          <w:b/>
          <w:bCs/>
        </w:rPr>
        <w:t>.00 - $</w:t>
      </w:r>
      <w:r w:rsidR="003C6D32">
        <w:rPr>
          <w:b/>
          <w:bCs/>
        </w:rPr>
        <w:t>3</w:t>
      </w:r>
      <w:r w:rsidR="007624B1" w:rsidRPr="00081F9D">
        <w:rPr>
          <w:b/>
          <w:bCs/>
        </w:rPr>
        <w:t>0</w:t>
      </w:r>
      <w:r w:rsidRPr="00081F9D">
        <w:rPr>
          <w:b/>
          <w:bCs/>
        </w:rPr>
        <w:t xml:space="preserve">.00 per hour </w:t>
      </w:r>
    </w:p>
    <w:p w14:paraId="63C4D0D7" w14:textId="77777777" w:rsidR="00D57FC9" w:rsidRDefault="00D57FC9" w:rsidP="00D57FC9">
      <w:pPr>
        <w:spacing w:after="0" w:line="240" w:lineRule="auto"/>
      </w:pPr>
    </w:p>
    <w:p w14:paraId="39F86866" w14:textId="36933A06" w:rsidR="00D32094" w:rsidRPr="00C05DE4" w:rsidRDefault="00E12F67" w:rsidP="00357708">
      <w:pPr>
        <w:jc w:val="both"/>
        <w:rPr>
          <w:sz w:val="22"/>
          <w:szCs w:val="22"/>
        </w:rPr>
      </w:pPr>
      <w:r w:rsidRPr="00C05DE4">
        <w:rPr>
          <w:color w:val="000000"/>
          <w:sz w:val="22"/>
          <w:szCs w:val="22"/>
        </w:rPr>
        <w:t xml:space="preserve">The Village of Wayne is looking for qualified applicants to fill a part-time Accounting </w:t>
      </w:r>
      <w:r w:rsidR="00103CD8" w:rsidRPr="00C05DE4">
        <w:rPr>
          <w:color w:val="000000"/>
          <w:sz w:val="22"/>
          <w:szCs w:val="22"/>
        </w:rPr>
        <w:t>Manager</w:t>
      </w:r>
      <w:r w:rsidRPr="00C05DE4">
        <w:rPr>
          <w:color w:val="000000"/>
          <w:sz w:val="22"/>
          <w:szCs w:val="22"/>
        </w:rPr>
        <w:t xml:space="preserve"> position in its Finance Department. </w:t>
      </w:r>
      <w:r w:rsidR="00C05DE4" w:rsidRPr="00C05DE4">
        <w:rPr>
          <w:sz w:val="22"/>
          <w:szCs w:val="22"/>
        </w:rPr>
        <w:t xml:space="preserve">This </w:t>
      </w:r>
      <w:r w:rsidR="005F2653">
        <w:rPr>
          <w:sz w:val="22"/>
          <w:szCs w:val="22"/>
        </w:rPr>
        <w:t>role</w:t>
      </w:r>
      <w:r w:rsidR="00C05DE4" w:rsidRPr="00C05DE4">
        <w:rPr>
          <w:sz w:val="22"/>
          <w:szCs w:val="22"/>
        </w:rPr>
        <w:t xml:space="preserve"> is responsible for overseeing all accounts, ledgers, and reporting systems to ensure accurate and timely financial reporting within the Finance Department, as well as supporting the Treasurer and Village Administrator by</w:t>
      </w:r>
      <w:r w:rsidR="00C05DE4" w:rsidRPr="00C05DE4">
        <w:rPr>
          <w:color w:val="FF0000"/>
          <w:sz w:val="22"/>
          <w:szCs w:val="22"/>
        </w:rPr>
        <w:t xml:space="preserve"> </w:t>
      </w:r>
      <w:r w:rsidR="00C05DE4" w:rsidRPr="00C05DE4">
        <w:rPr>
          <w:sz w:val="22"/>
          <w:szCs w:val="22"/>
        </w:rPr>
        <w:t>performing financial tasks and fulfilling operational responsibilities for the effective administration of the Finance Department.</w:t>
      </w:r>
      <w:r w:rsidR="00C05DE4">
        <w:rPr>
          <w:sz w:val="22"/>
          <w:szCs w:val="22"/>
        </w:rPr>
        <w:t xml:space="preserve">  </w:t>
      </w:r>
      <w:r w:rsidRPr="00C05DE4">
        <w:rPr>
          <w:color w:val="000000"/>
          <w:sz w:val="22"/>
          <w:szCs w:val="22"/>
        </w:rPr>
        <w:t xml:space="preserve">The Accounting </w:t>
      </w:r>
      <w:r w:rsidR="00103CD8" w:rsidRPr="00C05DE4">
        <w:rPr>
          <w:color w:val="000000"/>
          <w:sz w:val="22"/>
          <w:szCs w:val="22"/>
        </w:rPr>
        <w:t>Manager</w:t>
      </w:r>
      <w:r w:rsidRPr="00C05DE4">
        <w:rPr>
          <w:color w:val="000000"/>
          <w:sz w:val="22"/>
          <w:szCs w:val="22"/>
        </w:rPr>
        <w:t xml:space="preserve"> will report directly to the Village Administrator </w:t>
      </w:r>
      <w:r w:rsidR="00F764C2" w:rsidRPr="00C05DE4">
        <w:rPr>
          <w:color w:val="000000"/>
          <w:sz w:val="22"/>
          <w:szCs w:val="22"/>
        </w:rPr>
        <w:t>and</w:t>
      </w:r>
      <w:r w:rsidRPr="00C05DE4">
        <w:rPr>
          <w:color w:val="000000"/>
          <w:sz w:val="22"/>
          <w:szCs w:val="22"/>
        </w:rPr>
        <w:t xml:space="preserve"> receive guidance from the Village Treasurer.</w:t>
      </w:r>
    </w:p>
    <w:p w14:paraId="4533E8C2" w14:textId="476D61C3" w:rsidR="00D57FC9" w:rsidRPr="00C05DE4" w:rsidRDefault="00F764C2" w:rsidP="00357708">
      <w:pPr>
        <w:spacing w:after="0" w:line="240" w:lineRule="auto"/>
        <w:jc w:val="both"/>
        <w:rPr>
          <w:sz w:val="22"/>
          <w:szCs w:val="22"/>
        </w:rPr>
      </w:pPr>
      <w:r w:rsidRPr="00C05DE4">
        <w:rPr>
          <w:color w:val="000000"/>
          <w:sz w:val="22"/>
          <w:szCs w:val="22"/>
        </w:rPr>
        <w:t xml:space="preserve">This position offers an hourly wage between </w:t>
      </w:r>
      <w:r w:rsidRPr="003C6D32">
        <w:rPr>
          <w:sz w:val="22"/>
          <w:szCs w:val="22"/>
        </w:rPr>
        <w:t>$</w:t>
      </w:r>
      <w:r w:rsidR="003C6D32">
        <w:rPr>
          <w:sz w:val="22"/>
          <w:szCs w:val="22"/>
        </w:rPr>
        <w:t>25</w:t>
      </w:r>
      <w:r w:rsidRPr="003C6D32">
        <w:rPr>
          <w:sz w:val="22"/>
          <w:szCs w:val="22"/>
        </w:rPr>
        <w:t>.00 and $</w:t>
      </w:r>
      <w:r w:rsidR="003C6D32">
        <w:rPr>
          <w:sz w:val="22"/>
          <w:szCs w:val="22"/>
        </w:rPr>
        <w:t>3</w:t>
      </w:r>
      <w:r w:rsidR="007624B1" w:rsidRPr="003C6D32">
        <w:rPr>
          <w:sz w:val="22"/>
          <w:szCs w:val="22"/>
        </w:rPr>
        <w:t>0</w:t>
      </w:r>
      <w:r w:rsidRPr="003C6D32">
        <w:rPr>
          <w:sz w:val="22"/>
          <w:szCs w:val="22"/>
        </w:rPr>
        <w:t xml:space="preserve">.00 </w:t>
      </w:r>
      <w:r w:rsidRPr="00C05DE4">
        <w:rPr>
          <w:color w:val="000000"/>
          <w:sz w:val="22"/>
          <w:szCs w:val="22"/>
        </w:rPr>
        <w:t>and is classified as part-time and non-exempt.  The Village provides paid holidays, as well as vacation,</w:t>
      </w:r>
      <w:r w:rsidR="00E94509">
        <w:rPr>
          <w:color w:val="000000"/>
          <w:sz w:val="22"/>
          <w:szCs w:val="22"/>
        </w:rPr>
        <w:t xml:space="preserve"> and</w:t>
      </w:r>
      <w:r w:rsidRPr="00C05DE4">
        <w:rPr>
          <w:color w:val="000000"/>
          <w:sz w:val="22"/>
          <w:szCs w:val="22"/>
        </w:rPr>
        <w:t xml:space="preserve"> sick leave.  You can expect to work approximately 16 to 20 hours per week, typically Monday through Friday </w:t>
      </w:r>
      <w:r w:rsidR="004D7562" w:rsidRPr="00C05DE4">
        <w:rPr>
          <w:color w:val="000000"/>
          <w:sz w:val="22"/>
          <w:szCs w:val="22"/>
        </w:rPr>
        <w:t>and between the hours of</w:t>
      </w:r>
      <w:r w:rsidRPr="00C05DE4">
        <w:rPr>
          <w:color w:val="000000"/>
          <w:sz w:val="22"/>
          <w:szCs w:val="22"/>
        </w:rPr>
        <w:t xml:space="preserve"> 8:00 a.m. to 4:30 p.m., though the schedule may be adjusted with </w:t>
      </w:r>
      <w:r w:rsidR="004D7562" w:rsidRPr="00C05DE4">
        <w:rPr>
          <w:color w:val="000000"/>
          <w:sz w:val="22"/>
          <w:szCs w:val="22"/>
        </w:rPr>
        <w:t xml:space="preserve">the </w:t>
      </w:r>
      <w:r w:rsidRPr="00C05DE4">
        <w:rPr>
          <w:color w:val="000000"/>
          <w:sz w:val="22"/>
          <w:szCs w:val="22"/>
        </w:rPr>
        <w:t xml:space="preserve"> supervisor's approval.</w:t>
      </w:r>
    </w:p>
    <w:p w14:paraId="062CD8C4" w14:textId="77777777" w:rsidR="00925A78" w:rsidRPr="00C05DE4" w:rsidRDefault="00925A78" w:rsidP="00357708">
      <w:pPr>
        <w:spacing w:after="0" w:line="240" w:lineRule="auto"/>
        <w:jc w:val="both"/>
        <w:rPr>
          <w:sz w:val="22"/>
          <w:szCs w:val="22"/>
        </w:rPr>
      </w:pPr>
    </w:p>
    <w:p w14:paraId="7375467C" w14:textId="322ACAA9" w:rsidR="00D57FC9" w:rsidRPr="00C05DE4" w:rsidRDefault="004D7562" w:rsidP="00357708">
      <w:pPr>
        <w:jc w:val="both"/>
        <w:rPr>
          <w:sz w:val="22"/>
          <w:szCs w:val="22"/>
        </w:rPr>
      </w:pPr>
      <w:r w:rsidRPr="00C05DE4">
        <w:rPr>
          <w:color w:val="000000"/>
          <w:sz w:val="22"/>
          <w:szCs w:val="22"/>
        </w:rPr>
        <w:t>The duties listed below are standard for this position; however, they should not be considered exhaustive or exclusive.  Additional responsibilities may be assigned as necessary.</w:t>
      </w:r>
    </w:p>
    <w:p w14:paraId="2BE7606A" w14:textId="6F6FFF0E" w:rsidR="00387BA4" w:rsidRDefault="00F97166" w:rsidP="00DE472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2"/>
          <w:szCs w:val="22"/>
        </w:rPr>
      </w:pPr>
      <w:r w:rsidRPr="00F97166">
        <w:rPr>
          <w:sz w:val="22"/>
          <w:szCs w:val="22"/>
        </w:rPr>
        <w:t>Handles all aspects of accounts payable, including reviewing purchase approval</w:t>
      </w:r>
      <w:r w:rsidR="00FC3CCA">
        <w:rPr>
          <w:sz w:val="22"/>
          <w:szCs w:val="22"/>
        </w:rPr>
        <w:t>s</w:t>
      </w:r>
      <w:r w:rsidRPr="00F97166">
        <w:rPr>
          <w:sz w:val="22"/>
          <w:szCs w:val="22"/>
        </w:rPr>
        <w:t xml:space="preserve">, invoices, and supporting documentation for accuracy and compliance with Village policies; performing data entry; preparing payments by check or electronically; compiling bi-monthly directives; maintaining payment accuracy through various reports; creating and filing payment packets; preparing bank </w:t>
      </w:r>
      <w:r w:rsidR="00FC3CCA">
        <w:rPr>
          <w:sz w:val="22"/>
          <w:szCs w:val="22"/>
        </w:rPr>
        <w:t>transaction</w:t>
      </w:r>
      <w:r w:rsidRPr="00F97166">
        <w:rPr>
          <w:sz w:val="22"/>
          <w:szCs w:val="22"/>
        </w:rPr>
        <w:t xml:space="preserve"> documentation; date-stamping invoices; maintaining payment status records; copying invoices; reconciling data. </w:t>
      </w:r>
    </w:p>
    <w:p w14:paraId="1A15104F" w14:textId="77777777" w:rsidR="00FC3CCA" w:rsidRDefault="008E3B6D" w:rsidP="00DE472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2"/>
          <w:szCs w:val="22"/>
        </w:rPr>
      </w:pPr>
      <w:r w:rsidRPr="008E3B6D">
        <w:rPr>
          <w:sz w:val="22"/>
          <w:szCs w:val="22"/>
        </w:rPr>
        <w:t xml:space="preserve">Interacts with employees, trustees, and vendors as necessary to resolve any issues or discrepancies with documentation and/or payment activity. </w:t>
      </w:r>
    </w:p>
    <w:p w14:paraId="4DF13188" w14:textId="3698AC41" w:rsidR="00CF4523" w:rsidRDefault="00CF4523" w:rsidP="00DE472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2"/>
          <w:szCs w:val="22"/>
        </w:rPr>
      </w:pPr>
      <w:r w:rsidRPr="00CF4523">
        <w:rPr>
          <w:sz w:val="22"/>
          <w:szCs w:val="22"/>
        </w:rPr>
        <w:t>Handles routine telephone inquiries and email correspondence regarding matters related to the Village's finance department, including assistance in the preparation and response of FOIA requests.</w:t>
      </w:r>
    </w:p>
    <w:p w14:paraId="61DF3733" w14:textId="77777777" w:rsidR="002211EB" w:rsidRPr="002211EB" w:rsidRDefault="00570009" w:rsidP="00DE472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2"/>
          <w:szCs w:val="22"/>
        </w:rPr>
      </w:pPr>
      <w:r w:rsidRPr="00570009">
        <w:rPr>
          <w:sz w:val="22"/>
          <w:szCs w:val="22"/>
        </w:rPr>
        <w:t>Assist the Treasurer managing treasury operations and cash management functions.</w:t>
      </w:r>
      <w:r w:rsidR="002211EB" w:rsidRPr="002211E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</w:p>
    <w:p w14:paraId="36DFAE56" w14:textId="4792B2B9" w:rsidR="002211EB" w:rsidRPr="002211EB" w:rsidRDefault="002211EB" w:rsidP="00DE472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2"/>
          <w:szCs w:val="22"/>
        </w:rPr>
      </w:pPr>
      <w:r w:rsidRPr="002211EB">
        <w:rPr>
          <w:sz w:val="22"/>
          <w:szCs w:val="22"/>
        </w:rPr>
        <w:t>Support the Treasurer by preparing monthly financial statements and disbursement reports for Village Board review and approval.</w:t>
      </w:r>
    </w:p>
    <w:p w14:paraId="050813E4" w14:textId="7EBA0AE6" w:rsidR="00FA390B" w:rsidRPr="00223F0C" w:rsidRDefault="00FA390B" w:rsidP="00DE472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2"/>
          <w:szCs w:val="22"/>
        </w:rPr>
      </w:pPr>
      <w:r w:rsidRPr="00FA390B">
        <w:rPr>
          <w:sz w:val="22"/>
          <w:szCs w:val="22"/>
        </w:rPr>
        <w:t>Administration, preparation, and processing of employee benefit time and payroll utilizing the Village’s online payroll processing service.</w:t>
      </w:r>
    </w:p>
    <w:p w14:paraId="10000A6B" w14:textId="77777777" w:rsidR="00AD39C8" w:rsidRPr="00DE4725" w:rsidRDefault="00AD39C8" w:rsidP="00DE4725">
      <w:pPr>
        <w:pStyle w:val="ListParagraph"/>
        <w:numPr>
          <w:ilvl w:val="0"/>
          <w:numId w:val="2"/>
        </w:numPr>
        <w:jc w:val="both"/>
        <w:rPr>
          <w:sz w:val="22"/>
          <w:szCs w:val="22"/>
        </w:rPr>
      </w:pPr>
      <w:r w:rsidRPr="00DE4725">
        <w:rPr>
          <w:sz w:val="22"/>
          <w:szCs w:val="22"/>
        </w:rPr>
        <w:t>Work with both the Treasurer and the Village Administrator to help prepare the annual Village budget.</w:t>
      </w:r>
    </w:p>
    <w:p w14:paraId="5B159E17" w14:textId="459F738C" w:rsidR="00D57FC9" w:rsidRPr="00E64446" w:rsidRDefault="00E64446" w:rsidP="00DE472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2"/>
          <w:szCs w:val="22"/>
        </w:rPr>
      </w:pPr>
      <w:r w:rsidRPr="00E64446">
        <w:rPr>
          <w:sz w:val="22"/>
          <w:szCs w:val="22"/>
        </w:rPr>
        <w:t>Assist during the annual audit process and contribute to the preparation of the annual Appropriation Ordinance and other required reports and filings.</w:t>
      </w:r>
    </w:p>
    <w:p w14:paraId="1C2F219A" w14:textId="77777777" w:rsidR="00756963" w:rsidRDefault="00756963" w:rsidP="00D57FC9">
      <w:pPr>
        <w:spacing w:after="0" w:line="240" w:lineRule="auto"/>
        <w:rPr>
          <w:sz w:val="22"/>
          <w:szCs w:val="22"/>
        </w:rPr>
      </w:pPr>
    </w:p>
    <w:p w14:paraId="675ED09D" w14:textId="72AE5BA5" w:rsidR="00D57FC9" w:rsidRPr="00D57FC9" w:rsidRDefault="00D57FC9" w:rsidP="002C2F9B">
      <w:pPr>
        <w:spacing w:after="0" w:line="240" w:lineRule="auto"/>
        <w:jc w:val="both"/>
        <w:rPr>
          <w:sz w:val="22"/>
          <w:szCs w:val="22"/>
        </w:rPr>
      </w:pPr>
      <w:r w:rsidRPr="00D57FC9">
        <w:rPr>
          <w:sz w:val="22"/>
          <w:szCs w:val="22"/>
        </w:rPr>
        <w:t xml:space="preserve">The successful candidate </w:t>
      </w:r>
      <w:r w:rsidR="00103CD8">
        <w:rPr>
          <w:sz w:val="22"/>
          <w:szCs w:val="22"/>
        </w:rPr>
        <w:t>should</w:t>
      </w:r>
      <w:r w:rsidRPr="00D57FC9">
        <w:rPr>
          <w:sz w:val="22"/>
          <w:szCs w:val="22"/>
        </w:rPr>
        <w:t xml:space="preserve"> possess </w:t>
      </w:r>
      <w:r w:rsidR="00A85E64" w:rsidRPr="00195BD9">
        <w:rPr>
          <w:sz w:val="22"/>
          <w:szCs w:val="22"/>
        </w:rPr>
        <w:t>experience in accounting or finance, with involvement in municipal accounting considered an asset.</w:t>
      </w:r>
      <w:r w:rsidR="00195BD9" w:rsidRPr="00195BD9">
        <w:rPr>
          <w:sz w:val="22"/>
          <w:szCs w:val="22"/>
        </w:rPr>
        <w:t xml:space="preserve"> </w:t>
      </w:r>
      <w:r w:rsidR="00A85E64" w:rsidRPr="00195BD9">
        <w:rPr>
          <w:sz w:val="22"/>
          <w:szCs w:val="22"/>
        </w:rPr>
        <w:t xml:space="preserve"> </w:t>
      </w:r>
      <w:r w:rsidR="00E86A90" w:rsidRPr="00195BD9">
        <w:rPr>
          <w:sz w:val="22"/>
          <w:szCs w:val="22"/>
        </w:rPr>
        <w:t xml:space="preserve">Five (5)+ years of office and customer service experience, or any equivalent combination of education, training and experience which provides the requisite knowledge skills and abilities for this job.  </w:t>
      </w:r>
      <w:r w:rsidR="00E86A90" w:rsidRPr="00E86A90">
        <w:rPr>
          <w:sz w:val="22"/>
          <w:szCs w:val="22"/>
        </w:rPr>
        <w:t>Experience in Quickbooks is highly preferred</w:t>
      </w:r>
      <w:r w:rsidR="00195BD9">
        <w:rPr>
          <w:sz w:val="22"/>
          <w:szCs w:val="22"/>
        </w:rPr>
        <w:t xml:space="preserve">.  </w:t>
      </w:r>
      <w:r w:rsidR="00E86A90" w:rsidRPr="00195BD9">
        <w:rPr>
          <w:sz w:val="22"/>
          <w:szCs w:val="22"/>
        </w:rPr>
        <w:t>Knowledge and experience working with the Microsoft Office Suite, (Excel, Word, PowerPoint)</w:t>
      </w:r>
      <w:r w:rsidR="008D3D1C" w:rsidRPr="00195BD9">
        <w:rPr>
          <w:sz w:val="22"/>
          <w:szCs w:val="22"/>
        </w:rPr>
        <w:t xml:space="preserve"> is requ</w:t>
      </w:r>
      <w:r w:rsidR="00195BD9">
        <w:rPr>
          <w:sz w:val="22"/>
          <w:szCs w:val="22"/>
        </w:rPr>
        <w:t>ired</w:t>
      </w:r>
      <w:r w:rsidRPr="00D57FC9">
        <w:rPr>
          <w:sz w:val="22"/>
          <w:szCs w:val="22"/>
        </w:rPr>
        <w:t xml:space="preserve">. </w:t>
      </w:r>
    </w:p>
    <w:p w14:paraId="57108CA1" w14:textId="77777777" w:rsidR="00925A78" w:rsidRDefault="00925A78" w:rsidP="00D57FC9">
      <w:pPr>
        <w:spacing w:after="0" w:line="240" w:lineRule="auto"/>
        <w:rPr>
          <w:sz w:val="22"/>
          <w:szCs w:val="22"/>
        </w:rPr>
      </w:pPr>
    </w:p>
    <w:p w14:paraId="3B760555" w14:textId="32080956" w:rsidR="00D57FC9" w:rsidRPr="007624B1" w:rsidRDefault="007624B1" w:rsidP="007624B1">
      <w:pPr>
        <w:jc w:val="both"/>
      </w:pPr>
      <w:r w:rsidRPr="007624B1">
        <w:rPr>
          <w:color w:val="000000"/>
          <w:sz w:val="22"/>
        </w:rPr>
        <w:t>This position will remain open until it is filled.  Interested candidates are invited to request a Village employment application by contacting</w:t>
      </w:r>
      <w:r w:rsidR="002A2C0F">
        <w:rPr>
          <w:color w:val="000000"/>
          <w:sz w:val="22"/>
        </w:rPr>
        <w:t xml:space="preserve"> T.Roberts@villageofwayne.org</w:t>
      </w:r>
      <w:r w:rsidR="00283CA4">
        <w:rPr>
          <w:color w:val="000000"/>
          <w:sz w:val="22"/>
        </w:rPr>
        <w:t>.</w:t>
      </w:r>
      <w:r w:rsidRPr="007624B1">
        <w:rPr>
          <w:color w:val="000000"/>
          <w:sz w:val="22"/>
        </w:rPr>
        <w:t xml:space="preserve"> </w:t>
      </w:r>
      <w:r>
        <w:rPr>
          <w:color w:val="000000"/>
          <w:sz w:val="22"/>
        </w:rPr>
        <w:t xml:space="preserve"> </w:t>
      </w:r>
      <w:r w:rsidRPr="007624B1">
        <w:rPr>
          <w:color w:val="000000"/>
          <w:sz w:val="22"/>
        </w:rPr>
        <w:t xml:space="preserve">Please submit completed applications to </w:t>
      </w:r>
      <w:r w:rsidR="00283CA4">
        <w:rPr>
          <w:color w:val="000000"/>
          <w:sz w:val="22"/>
        </w:rPr>
        <w:t>T.Roberts@villageofwayne.org</w:t>
      </w:r>
      <w:r w:rsidRPr="007624B1">
        <w:rPr>
          <w:color w:val="000000"/>
          <w:sz w:val="22"/>
        </w:rPr>
        <w:t xml:space="preserve"> or deliver them in person to the Village of Wayne at 5N430 Railroad St, Wayne, IL 60184. </w:t>
      </w:r>
      <w:r>
        <w:rPr>
          <w:color w:val="000000"/>
          <w:sz w:val="22"/>
        </w:rPr>
        <w:t xml:space="preserve"> </w:t>
      </w:r>
      <w:r w:rsidRPr="007624B1">
        <w:rPr>
          <w:color w:val="000000"/>
          <w:sz w:val="22"/>
        </w:rPr>
        <w:t>Submission of a resume and cover letter is encouraged but not mandatory.</w:t>
      </w:r>
    </w:p>
    <w:p w14:paraId="7D09859F" w14:textId="77777777" w:rsidR="00925A78" w:rsidRDefault="00925A78" w:rsidP="00D57FC9">
      <w:pPr>
        <w:spacing w:after="0" w:line="240" w:lineRule="auto"/>
        <w:rPr>
          <w:sz w:val="22"/>
          <w:szCs w:val="22"/>
        </w:rPr>
      </w:pPr>
    </w:p>
    <w:p w14:paraId="1B846BE6" w14:textId="3B2DA523" w:rsidR="00D57FC9" w:rsidRPr="002C2F9B" w:rsidRDefault="00D57FC9" w:rsidP="002C2F9B">
      <w:pPr>
        <w:spacing w:after="0" w:line="240" w:lineRule="auto"/>
        <w:jc w:val="center"/>
        <w:rPr>
          <w:i/>
          <w:iCs/>
          <w:sz w:val="22"/>
          <w:szCs w:val="22"/>
        </w:rPr>
      </w:pPr>
      <w:r w:rsidRPr="002C2F9B">
        <w:rPr>
          <w:i/>
          <w:iCs/>
          <w:sz w:val="22"/>
          <w:szCs w:val="22"/>
        </w:rPr>
        <w:t xml:space="preserve">The Village of </w:t>
      </w:r>
      <w:r w:rsidR="00925A78" w:rsidRPr="002C2F9B">
        <w:rPr>
          <w:i/>
          <w:iCs/>
          <w:sz w:val="22"/>
          <w:szCs w:val="22"/>
        </w:rPr>
        <w:t>Wayne</w:t>
      </w:r>
      <w:r w:rsidRPr="002C2F9B">
        <w:rPr>
          <w:i/>
          <w:iCs/>
          <w:sz w:val="22"/>
          <w:szCs w:val="22"/>
        </w:rPr>
        <w:t xml:space="preserve"> is an Equal Opportunity Employer.</w:t>
      </w:r>
    </w:p>
    <w:sectPr w:rsidR="00D57FC9" w:rsidRPr="002C2F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91DD8"/>
    <w:multiLevelType w:val="hybridMultilevel"/>
    <w:tmpl w:val="59A800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2B4729"/>
    <w:multiLevelType w:val="hybridMultilevel"/>
    <w:tmpl w:val="A0AA017E"/>
    <w:lvl w:ilvl="0" w:tplc="19461614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C446B2"/>
    <w:multiLevelType w:val="hybridMultilevel"/>
    <w:tmpl w:val="ABDCC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0881126">
    <w:abstractNumId w:val="2"/>
  </w:num>
  <w:num w:numId="2" w16cid:durableId="205335501">
    <w:abstractNumId w:val="1"/>
  </w:num>
  <w:num w:numId="3" w16cid:durableId="1678650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FC9"/>
    <w:rsid w:val="00022F2F"/>
    <w:rsid w:val="00081F9D"/>
    <w:rsid w:val="000C23E4"/>
    <w:rsid w:val="000C70DD"/>
    <w:rsid w:val="000E18E7"/>
    <w:rsid w:val="00103CD8"/>
    <w:rsid w:val="00195BD9"/>
    <w:rsid w:val="002211EB"/>
    <w:rsid w:val="00223F0C"/>
    <w:rsid w:val="00252ABA"/>
    <w:rsid w:val="00264384"/>
    <w:rsid w:val="00272790"/>
    <w:rsid w:val="00283CA4"/>
    <w:rsid w:val="002A2C0F"/>
    <w:rsid w:val="002B7BF0"/>
    <w:rsid w:val="002C2F9B"/>
    <w:rsid w:val="003469D8"/>
    <w:rsid w:val="00357708"/>
    <w:rsid w:val="00387BA4"/>
    <w:rsid w:val="003B55FA"/>
    <w:rsid w:val="003C6D32"/>
    <w:rsid w:val="003F5614"/>
    <w:rsid w:val="004921F7"/>
    <w:rsid w:val="004D7562"/>
    <w:rsid w:val="005027A3"/>
    <w:rsid w:val="00542563"/>
    <w:rsid w:val="00570009"/>
    <w:rsid w:val="005F2653"/>
    <w:rsid w:val="006B79BE"/>
    <w:rsid w:val="00756963"/>
    <w:rsid w:val="007624B1"/>
    <w:rsid w:val="00782A4C"/>
    <w:rsid w:val="007B3DBB"/>
    <w:rsid w:val="008314FE"/>
    <w:rsid w:val="008D3D1C"/>
    <w:rsid w:val="008E3B6D"/>
    <w:rsid w:val="008F4363"/>
    <w:rsid w:val="00925A78"/>
    <w:rsid w:val="00A85E64"/>
    <w:rsid w:val="00AC2484"/>
    <w:rsid w:val="00AD39C8"/>
    <w:rsid w:val="00BF2E1F"/>
    <w:rsid w:val="00C05DE4"/>
    <w:rsid w:val="00C62C23"/>
    <w:rsid w:val="00C66511"/>
    <w:rsid w:val="00CB539D"/>
    <w:rsid w:val="00CF4523"/>
    <w:rsid w:val="00D32094"/>
    <w:rsid w:val="00D44F51"/>
    <w:rsid w:val="00D57FC9"/>
    <w:rsid w:val="00DE4725"/>
    <w:rsid w:val="00E12C76"/>
    <w:rsid w:val="00E12F67"/>
    <w:rsid w:val="00E34B7F"/>
    <w:rsid w:val="00E43C8D"/>
    <w:rsid w:val="00E64446"/>
    <w:rsid w:val="00E86A90"/>
    <w:rsid w:val="00E94509"/>
    <w:rsid w:val="00EE0A7E"/>
    <w:rsid w:val="00F24498"/>
    <w:rsid w:val="00F764C2"/>
    <w:rsid w:val="00F97166"/>
    <w:rsid w:val="00FA265D"/>
    <w:rsid w:val="00FA390B"/>
    <w:rsid w:val="00FC3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5506DD"/>
  <w15:chartTrackingRefBased/>
  <w15:docId w15:val="{2F5B03F2-1670-430C-821E-2118C969D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7F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7F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7F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7F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7F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7F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7F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7F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7F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7F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7F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7F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7F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7F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7F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7F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7F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7F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7F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7F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7F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7F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7F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7F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7F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7F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7F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7F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7FC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C70D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70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2</Pages>
  <Words>515</Words>
  <Characters>3235</Characters>
  <Application>Microsoft Office Word</Application>
  <DocSecurity>0</DocSecurity>
  <Lines>58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Roberts</dc:creator>
  <cp:keywords/>
  <dc:description/>
  <cp:lastModifiedBy>Tim Roberts</cp:lastModifiedBy>
  <cp:revision>57</cp:revision>
  <cp:lastPrinted>2026-02-24T16:10:00Z</cp:lastPrinted>
  <dcterms:created xsi:type="dcterms:W3CDTF">2026-02-18T19:51:00Z</dcterms:created>
  <dcterms:modified xsi:type="dcterms:W3CDTF">2026-02-24T15:30:00Z</dcterms:modified>
</cp:coreProperties>
</file>