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2B" w:rsidRPr="00C23C4A" w:rsidRDefault="00936976" w:rsidP="0086432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86432B" w:rsidRPr="00C23C4A">
        <w:rPr>
          <w:rFonts w:ascii="Century" w:hAnsi="Century"/>
          <w:sz w:val="24"/>
          <w:szCs w:val="24"/>
        </w:rPr>
        <w:t>Date</w:t>
      </w:r>
      <w:r>
        <w:rPr>
          <w:rFonts w:ascii="Century" w:hAnsi="Century"/>
          <w:sz w:val="24"/>
          <w:szCs w:val="24"/>
        </w:rPr>
        <w:t>]</w:t>
      </w:r>
    </w:p>
    <w:p w:rsidR="0086432B" w:rsidRPr="00C23C4A" w:rsidRDefault="0086432B" w:rsidP="0086432B">
      <w:pPr>
        <w:rPr>
          <w:rFonts w:ascii="Century" w:hAnsi="Century"/>
          <w:sz w:val="24"/>
          <w:szCs w:val="24"/>
        </w:rPr>
      </w:pPr>
    </w:p>
    <w:p w:rsidR="0086432B" w:rsidRPr="00C23C4A" w:rsidRDefault="0086432B" w:rsidP="0086432B">
      <w:pPr>
        <w:rPr>
          <w:rFonts w:ascii="Century" w:hAnsi="Century"/>
          <w:sz w:val="24"/>
          <w:szCs w:val="24"/>
        </w:rPr>
      </w:pPr>
    </w:p>
    <w:p w:rsidR="0086432B" w:rsidRPr="00C23C4A" w:rsidRDefault="00936976" w:rsidP="0086432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86432B" w:rsidRPr="00C23C4A">
        <w:rPr>
          <w:rFonts w:ascii="Century" w:hAnsi="Century"/>
          <w:sz w:val="24"/>
          <w:szCs w:val="24"/>
        </w:rPr>
        <w:t>Address</w:t>
      </w:r>
      <w:r>
        <w:rPr>
          <w:rFonts w:ascii="Century" w:hAnsi="Century"/>
          <w:sz w:val="24"/>
          <w:szCs w:val="24"/>
        </w:rPr>
        <w:t>]</w:t>
      </w:r>
    </w:p>
    <w:p w:rsidR="0086432B" w:rsidRDefault="0086432B" w:rsidP="0086432B">
      <w:pPr>
        <w:rPr>
          <w:rFonts w:ascii="Century" w:hAnsi="Century"/>
          <w:sz w:val="24"/>
          <w:szCs w:val="24"/>
        </w:rPr>
      </w:pPr>
    </w:p>
    <w:p w:rsidR="00D35DBD" w:rsidRPr="00C23C4A" w:rsidRDefault="00D35DBD" w:rsidP="0086432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Re: Termination of fee payments for utility crossing</w:t>
      </w:r>
      <w:r w:rsidR="00A269AE">
        <w:rPr>
          <w:rFonts w:ascii="Century" w:hAnsi="Century"/>
          <w:sz w:val="24"/>
          <w:szCs w:val="24"/>
        </w:rPr>
        <w:t>(s)</w:t>
      </w:r>
      <w:r>
        <w:rPr>
          <w:rFonts w:ascii="Century" w:hAnsi="Century"/>
          <w:sz w:val="24"/>
          <w:szCs w:val="24"/>
        </w:rPr>
        <w:t xml:space="preserve"> in public right-of-way</w:t>
      </w:r>
    </w:p>
    <w:p w:rsidR="0086432B" w:rsidRPr="00C23C4A" w:rsidRDefault="0086432B" w:rsidP="0086432B">
      <w:pPr>
        <w:rPr>
          <w:rFonts w:ascii="Century" w:hAnsi="Century"/>
          <w:sz w:val="24"/>
          <w:szCs w:val="24"/>
        </w:rPr>
      </w:pPr>
    </w:p>
    <w:p w:rsidR="0086432B" w:rsidRPr="00C23C4A" w:rsidRDefault="00E248B6" w:rsidP="0086432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Dear </w:t>
      </w:r>
      <w:r w:rsidR="00936976">
        <w:rPr>
          <w:rFonts w:ascii="Century" w:hAnsi="Century"/>
          <w:sz w:val="24"/>
          <w:szCs w:val="24"/>
        </w:rPr>
        <w:t>[</w:t>
      </w:r>
      <w:r>
        <w:rPr>
          <w:rFonts w:ascii="Century" w:hAnsi="Century"/>
          <w:sz w:val="24"/>
          <w:szCs w:val="24"/>
        </w:rPr>
        <w:t>Railroad Contact</w:t>
      </w:r>
      <w:r w:rsidR="00936976">
        <w:rPr>
          <w:rFonts w:ascii="Century" w:hAnsi="Century"/>
          <w:sz w:val="24"/>
          <w:szCs w:val="24"/>
        </w:rPr>
        <w:t>]</w:t>
      </w:r>
      <w:r>
        <w:rPr>
          <w:rFonts w:ascii="Century" w:hAnsi="Century"/>
          <w:sz w:val="24"/>
          <w:szCs w:val="24"/>
        </w:rPr>
        <w:t>:</w:t>
      </w:r>
      <w:r w:rsidR="0086432B" w:rsidRPr="00C23C4A">
        <w:rPr>
          <w:rFonts w:ascii="Century" w:hAnsi="Century"/>
          <w:sz w:val="24"/>
          <w:szCs w:val="24"/>
        </w:rPr>
        <w:t xml:space="preserve"> </w:t>
      </w:r>
    </w:p>
    <w:p w:rsidR="0086432B" w:rsidRPr="00C23C4A" w:rsidRDefault="0086432B" w:rsidP="0086432B">
      <w:pPr>
        <w:rPr>
          <w:rFonts w:ascii="Century" w:hAnsi="Century"/>
          <w:sz w:val="24"/>
          <w:szCs w:val="24"/>
        </w:rPr>
      </w:pPr>
    </w:p>
    <w:p w:rsidR="00152F73" w:rsidRDefault="00152F73" w:rsidP="00152F7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In 2016, Minnesota Statutes Section 237.045 (2016) was enacted to encapsulate the rights and responsibilities of utilities and railroads with regard to utility facilities that cross above or below railroad tracks.  I have enclosed a copy of that statute for your reference.  </w:t>
      </w:r>
    </w:p>
    <w:p w:rsidR="0086432B" w:rsidRDefault="0086432B" w:rsidP="0086432B">
      <w:pPr>
        <w:rPr>
          <w:rFonts w:ascii="Century" w:hAnsi="Century"/>
          <w:sz w:val="24"/>
          <w:szCs w:val="24"/>
        </w:rPr>
      </w:pPr>
    </w:p>
    <w:p w:rsidR="00A764E8" w:rsidRPr="00A764E8" w:rsidRDefault="00152F73" w:rsidP="00A764E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Among its provisions, the statute codifies existing case law that prohibits railroads from charging fees to utilities for laying facilities across or under railroad tracks within publi</w:t>
      </w:r>
      <w:r w:rsidR="00CC26C5">
        <w:rPr>
          <w:rFonts w:ascii="Century" w:hAnsi="Century"/>
          <w:sz w:val="24"/>
          <w:szCs w:val="24"/>
        </w:rPr>
        <w:t xml:space="preserve">c right-of-ways. (See </w:t>
      </w:r>
      <w:proofErr w:type="spellStart"/>
      <w:r w:rsidR="00CC26C5">
        <w:rPr>
          <w:rFonts w:ascii="Century" w:hAnsi="Century"/>
          <w:sz w:val="24"/>
          <w:szCs w:val="24"/>
        </w:rPr>
        <w:t>subd</w:t>
      </w:r>
      <w:proofErr w:type="spellEnd"/>
      <w:r w:rsidR="00CC26C5">
        <w:rPr>
          <w:rFonts w:ascii="Century" w:hAnsi="Century"/>
          <w:sz w:val="24"/>
          <w:szCs w:val="24"/>
        </w:rPr>
        <w:t>. 6 (c</w:t>
      </w:r>
      <w:bookmarkStart w:id="0" w:name="_GoBack"/>
      <w:bookmarkEnd w:id="0"/>
      <w:r>
        <w:rPr>
          <w:rFonts w:ascii="Century" w:hAnsi="Century"/>
          <w:sz w:val="24"/>
          <w:szCs w:val="24"/>
        </w:rPr>
        <w:t>)).</w:t>
      </w:r>
    </w:p>
    <w:p w:rsidR="00A764E8" w:rsidRDefault="00A764E8" w:rsidP="0086432B">
      <w:pPr>
        <w:rPr>
          <w:rFonts w:ascii="Century" w:hAnsi="Century"/>
          <w:sz w:val="24"/>
          <w:szCs w:val="24"/>
        </w:rPr>
      </w:pPr>
    </w:p>
    <w:p w:rsidR="0086432B" w:rsidRDefault="00936976" w:rsidP="0086432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86432B">
        <w:rPr>
          <w:rFonts w:ascii="Century" w:hAnsi="Century"/>
          <w:sz w:val="24"/>
          <w:szCs w:val="24"/>
        </w:rPr>
        <w:t>Utility</w:t>
      </w:r>
      <w:r>
        <w:rPr>
          <w:rFonts w:ascii="Century" w:hAnsi="Century"/>
          <w:sz w:val="24"/>
          <w:szCs w:val="24"/>
        </w:rPr>
        <w:t>]</w:t>
      </w:r>
      <w:r w:rsidR="0086432B">
        <w:rPr>
          <w:rFonts w:ascii="Century" w:hAnsi="Century"/>
          <w:sz w:val="24"/>
          <w:szCs w:val="24"/>
        </w:rPr>
        <w:t xml:space="preserve"> is currently making payments for the crossing of </w:t>
      </w:r>
      <w:r>
        <w:rPr>
          <w:rFonts w:ascii="Century" w:hAnsi="Century"/>
          <w:sz w:val="24"/>
          <w:szCs w:val="24"/>
        </w:rPr>
        <w:t>[railroad]</w:t>
      </w:r>
      <w:r w:rsidR="0086432B">
        <w:rPr>
          <w:rFonts w:ascii="Century" w:hAnsi="Century"/>
          <w:sz w:val="24"/>
          <w:szCs w:val="24"/>
        </w:rPr>
        <w:t xml:space="preserve"> property at </w:t>
      </w:r>
      <w:r>
        <w:rPr>
          <w:rFonts w:ascii="Century" w:hAnsi="Century"/>
          <w:sz w:val="24"/>
          <w:szCs w:val="24"/>
        </w:rPr>
        <w:t xml:space="preserve">mile mark </w:t>
      </w:r>
      <w:proofErr w:type="spellStart"/>
      <w:r>
        <w:rPr>
          <w:rFonts w:ascii="Century" w:hAnsi="Century"/>
          <w:sz w:val="24"/>
          <w:szCs w:val="24"/>
        </w:rPr>
        <w:t>x.xx</w:t>
      </w:r>
      <w:proofErr w:type="spellEnd"/>
      <w:r>
        <w:rPr>
          <w:rFonts w:ascii="Century" w:hAnsi="Century"/>
          <w:sz w:val="24"/>
          <w:szCs w:val="24"/>
        </w:rPr>
        <w:t xml:space="preserve"> at [highway/street]</w:t>
      </w:r>
      <w:r w:rsidR="00261D33">
        <w:rPr>
          <w:rFonts w:ascii="Century" w:hAnsi="Century"/>
          <w:sz w:val="24"/>
          <w:szCs w:val="24"/>
        </w:rPr>
        <w:t xml:space="preserve"> </w:t>
      </w:r>
      <w:r w:rsidR="0086432B">
        <w:rPr>
          <w:rFonts w:ascii="Century" w:hAnsi="Century"/>
          <w:sz w:val="24"/>
          <w:szCs w:val="24"/>
        </w:rPr>
        <w:t xml:space="preserve">in </w:t>
      </w:r>
      <w:r>
        <w:rPr>
          <w:rFonts w:ascii="Century" w:hAnsi="Century"/>
          <w:sz w:val="24"/>
          <w:szCs w:val="24"/>
        </w:rPr>
        <w:t>[County]</w:t>
      </w:r>
      <w:r w:rsidR="0086432B">
        <w:rPr>
          <w:rFonts w:ascii="Century" w:hAnsi="Century"/>
          <w:sz w:val="24"/>
          <w:szCs w:val="24"/>
        </w:rPr>
        <w:t>, which is in a public right-of-way.</w:t>
      </w:r>
      <w:r w:rsidR="00A764E8">
        <w:rPr>
          <w:rFonts w:ascii="Century" w:hAnsi="Century"/>
          <w:sz w:val="24"/>
          <w:szCs w:val="24"/>
        </w:rPr>
        <w:t xml:space="preserve">  </w:t>
      </w:r>
      <w:r w:rsidR="0086432B">
        <w:rPr>
          <w:rFonts w:ascii="Century" w:hAnsi="Century"/>
          <w:sz w:val="24"/>
          <w:szCs w:val="24"/>
        </w:rPr>
        <w:t>This letter serves as noti</w:t>
      </w:r>
      <w:r w:rsidR="00A764E8">
        <w:rPr>
          <w:rFonts w:ascii="Century" w:hAnsi="Century"/>
          <w:sz w:val="24"/>
          <w:szCs w:val="24"/>
        </w:rPr>
        <w:t>ce</w:t>
      </w:r>
      <w:r>
        <w:rPr>
          <w:rFonts w:ascii="Century" w:hAnsi="Century"/>
          <w:sz w:val="24"/>
          <w:szCs w:val="24"/>
        </w:rPr>
        <w:t xml:space="preserve"> that [utility]</w:t>
      </w:r>
      <w:r w:rsidR="0086432B">
        <w:rPr>
          <w:rFonts w:ascii="Century" w:hAnsi="Century"/>
          <w:sz w:val="24"/>
          <w:szCs w:val="24"/>
        </w:rPr>
        <w:t xml:space="preserve"> will no</w:t>
      </w:r>
      <w:r>
        <w:rPr>
          <w:rFonts w:ascii="Century" w:hAnsi="Century"/>
          <w:sz w:val="24"/>
          <w:szCs w:val="24"/>
        </w:rPr>
        <w:t xml:space="preserve"> longer be making payments to [railroad]</w:t>
      </w:r>
      <w:r w:rsidR="0086432B">
        <w:rPr>
          <w:rFonts w:ascii="Century" w:hAnsi="Century"/>
          <w:sz w:val="24"/>
          <w:szCs w:val="24"/>
        </w:rPr>
        <w:t xml:space="preserve"> </w:t>
      </w:r>
      <w:r w:rsidR="00A764E8">
        <w:rPr>
          <w:rFonts w:ascii="Century" w:hAnsi="Century"/>
          <w:sz w:val="24"/>
          <w:szCs w:val="24"/>
        </w:rPr>
        <w:t>for this</w:t>
      </w:r>
      <w:r w:rsidR="0086432B">
        <w:rPr>
          <w:rFonts w:ascii="Century" w:hAnsi="Century"/>
          <w:sz w:val="24"/>
          <w:szCs w:val="24"/>
        </w:rPr>
        <w:t xml:space="preserve"> crossing</w:t>
      </w:r>
    </w:p>
    <w:p w:rsidR="0086432B" w:rsidRPr="00C23C4A" w:rsidRDefault="0086432B" w:rsidP="0086432B">
      <w:pPr>
        <w:rPr>
          <w:rFonts w:ascii="Century" w:hAnsi="Century"/>
          <w:sz w:val="24"/>
          <w:szCs w:val="24"/>
        </w:rPr>
      </w:pPr>
    </w:p>
    <w:p w:rsidR="0086432B" w:rsidRPr="00C23C4A" w:rsidRDefault="0086432B" w:rsidP="0086432B">
      <w:pPr>
        <w:rPr>
          <w:rFonts w:ascii="Century" w:hAnsi="Century"/>
          <w:sz w:val="24"/>
          <w:szCs w:val="24"/>
        </w:rPr>
      </w:pPr>
      <w:r w:rsidRPr="00C23C4A">
        <w:rPr>
          <w:rFonts w:ascii="Century" w:hAnsi="Century"/>
          <w:sz w:val="24"/>
          <w:szCs w:val="24"/>
        </w:rPr>
        <w:t>Sincerely,</w:t>
      </w:r>
    </w:p>
    <w:p w:rsidR="009B055E" w:rsidRDefault="009B055E"/>
    <w:sectPr w:rsidR="009B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B"/>
    <w:rsid w:val="00141182"/>
    <w:rsid w:val="00152F73"/>
    <w:rsid w:val="001748E3"/>
    <w:rsid w:val="00261D33"/>
    <w:rsid w:val="0030440B"/>
    <w:rsid w:val="005E45B5"/>
    <w:rsid w:val="006F097A"/>
    <w:rsid w:val="0086432B"/>
    <w:rsid w:val="008D78BC"/>
    <w:rsid w:val="00936976"/>
    <w:rsid w:val="009B055E"/>
    <w:rsid w:val="00A269AE"/>
    <w:rsid w:val="00A764E8"/>
    <w:rsid w:val="00AA65D9"/>
    <w:rsid w:val="00BF64DC"/>
    <w:rsid w:val="00CC26C5"/>
    <w:rsid w:val="00D35DBD"/>
    <w:rsid w:val="00DC3521"/>
    <w:rsid w:val="00E248B6"/>
    <w:rsid w:val="00E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30B3"/>
  <w15:chartTrackingRefBased/>
  <w15:docId w15:val="{A97AB0D5-ECFB-474A-874A-C1CDF69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432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Duerr</dc:creator>
  <cp:keywords/>
  <dc:description/>
  <cp:lastModifiedBy>Bill Black</cp:lastModifiedBy>
  <cp:revision>2</cp:revision>
  <dcterms:created xsi:type="dcterms:W3CDTF">2016-09-22T16:06:00Z</dcterms:created>
  <dcterms:modified xsi:type="dcterms:W3CDTF">2016-09-22T16:06:00Z</dcterms:modified>
</cp:coreProperties>
</file>