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64C2B" w14:textId="3362DDD0" w:rsidR="00F419DD" w:rsidRPr="00FE5E82" w:rsidRDefault="00F419DD" w:rsidP="00A561C3">
      <w:pPr>
        <w:rPr>
          <w:rFonts w:ascii="Arial Nova" w:hAnsi="Arial Nova"/>
          <w:b/>
          <w:sz w:val="24"/>
          <w:szCs w:val="24"/>
        </w:rPr>
      </w:pPr>
      <w:r w:rsidRPr="00FE5E82">
        <w:rPr>
          <w:rFonts w:ascii="Arial Nova" w:hAnsi="Arial Nova"/>
          <w:b/>
          <w:sz w:val="24"/>
          <w:szCs w:val="24"/>
        </w:rPr>
        <w:t>Notice of Residential Customer Rights and Responsibilities</w:t>
      </w:r>
    </w:p>
    <w:p w14:paraId="06564C2C" w14:textId="77777777" w:rsidR="00F419DD" w:rsidRPr="00FE5E82" w:rsidRDefault="00F419DD" w:rsidP="00A561C3">
      <w:pPr>
        <w:rPr>
          <w:rFonts w:ascii="Arial Nova" w:hAnsi="Arial Nova"/>
          <w:b/>
          <w:sz w:val="24"/>
          <w:szCs w:val="24"/>
        </w:rPr>
      </w:pPr>
      <w:r w:rsidRPr="00FE5E82">
        <w:rPr>
          <w:rFonts w:ascii="Arial Nova" w:hAnsi="Arial Nova"/>
          <w:b/>
          <w:sz w:val="24"/>
          <w:szCs w:val="24"/>
        </w:rPr>
        <w:t>Customer Rights</w:t>
      </w:r>
    </w:p>
    <w:p w14:paraId="06564C2D" w14:textId="6088EB26" w:rsidR="00A561C3" w:rsidRPr="00FE5E82" w:rsidRDefault="00A561C3" w:rsidP="00A561C3">
      <w:pPr>
        <w:rPr>
          <w:rFonts w:ascii="Arial Nova" w:hAnsi="Arial Nova"/>
          <w:sz w:val="24"/>
          <w:szCs w:val="24"/>
        </w:rPr>
      </w:pPr>
      <w:r w:rsidRPr="00FE5E82">
        <w:rPr>
          <w:rFonts w:ascii="Arial Nova" w:hAnsi="Arial Nova"/>
          <w:sz w:val="24"/>
          <w:szCs w:val="24"/>
        </w:rPr>
        <w:t xml:space="preserve">Under the Cold Weather Rule (Minn. Stat. 216B.097), Minnesotans have the right not to have their utility service disconnected and to have it reconnected from October 15 to April 15 if it affects the primary heat source of their residence and their total household income is at or below 50 percent of the state median household income. If a customer does not meet the responsibilities outlined below, utility service may still be discontinued. If a customer disputes the utility’s decision to disconnect, the customer has the right to </w:t>
      </w:r>
      <w:r w:rsidR="00CA5C28" w:rsidRPr="00FE5E82">
        <w:rPr>
          <w:rFonts w:ascii="Arial Nova" w:hAnsi="Arial Nova"/>
          <w:sz w:val="24"/>
          <w:szCs w:val="24"/>
        </w:rPr>
        <w:t>contact the utility and appeal the</w:t>
      </w:r>
      <w:r w:rsidRPr="00FE5E82">
        <w:rPr>
          <w:rFonts w:ascii="Arial Nova" w:hAnsi="Arial Nova"/>
          <w:sz w:val="24"/>
          <w:szCs w:val="24"/>
        </w:rPr>
        <w:t xml:space="preserve"> decision through the utility’s established appeal procedure.</w:t>
      </w:r>
    </w:p>
    <w:p w14:paraId="06564C2E" w14:textId="77777777" w:rsidR="00A561C3" w:rsidRPr="00FE5E82" w:rsidRDefault="00A561C3" w:rsidP="00A561C3">
      <w:pPr>
        <w:rPr>
          <w:rFonts w:ascii="Arial Nova" w:hAnsi="Arial Nova"/>
          <w:sz w:val="24"/>
          <w:szCs w:val="24"/>
        </w:rPr>
      </w:pPr>
      <w:r w:rsidRPr="00FE5E82">
        <w:rPr>
          <w:rFonts w:ascii="Arial Nova" w:hAnsi="Arial Nova"/>
          <w:sz w:val="24"/>
          <w:szCs w:val="24"/>
        </w:rPr>
        <w:t xml:space="preserve">If service is to be disconnected, </w:t>
      </w:r>
      <w:r w:rsidR="00CA5C28" w:rsidRPr="00FE5E82">
        <w:rPr>
          <w:rFonts w:ascii="Arial Nova" w:hAnsi="Arial Nova"/>
          <w:sz w:val="24"/>
          <w:szCs w:val="24"/>
        </w:rPr>
        <w:t>the disconnection must not occur</w:t>
      </w:r>
      <w:r w:rsidRPr="00FE5E82">
        <w:rPr>
          <w:rFonts w:ascii="Arial Nova" w:hAnsi="Arial Nova"/>
          <w:sz w:val="24"/>
          <w:szCs w:val="24"/>
        </w:rPr>
        <w:t>:</w:t>
      </w:r>
    </w:p>
    <w:p w14:paraId="06564C2F" w14:textId="774D70D4" w:rsidR="00CA5C28" w:rsidRPr="00FE5E82" w:rsidRDefault="00CA5C28" w:rsidP="00CA5C28">
      <w:pPr>
        <w:pStyle w:val="ListParagraph"/>
        <w:numPr>
          <w:ilvl w:val="0"/>
          <w:numId w:val="3"/>
        </w:numPr>
        <w:rPr>
          <w:rFonts w:ascii="Arial Nova" w:hAnsi="Arial Nova"/>
          <w:sz w:val="24"/>
          <w:szCs w:val="24"/>
        </w:rPr>
      </w:pPr>
      <w:r w:rsidRPr="00FE5E82">
        <w:rPr>
          <w:rFonts w:ascii="Arial Nova" w:hAnsi="Arial Nova"/>
          <w:sz w:val="24"/>
          <w:szCs w:val="24"/>
        </w:rPr>
        <w:t xml:space="preserve">on a Friday, unless the customer declines to enter into a payment agreement offered </w:t>
      </w:r>
      <w:r w:rsidR="00651E16" w:rsidRPr="00FE5E82">
        <w:rPr>
          <w:rFonts w:ascii="Arial Nova" w:hAnsi="Arial Nova"/>
          <w:sz w:val="24"/>
          <w:szCs w:val="24"/>
        </w:rPr>
        <w:t xml:space="preserve">that day </w:t>
      </w:r>
      <w:r w:rsidRPr="00FE5E82">
        <w:rPr>
          <w:rFonts w:ascii="Arial Nova" w:hAnsi="Arial Nova"/>
          <w:sz w:val="24"/>
          <w:szCs w:val="24"/>
        </w:rPr>
        <w:t>by the utility in person or via personal contact by telephone;</w:t>
      </w:r>
    </w:p>
    <w:p w14:paraId="06564C30" w14:textId="77777777" w:rsidR="00CA5C28" w:rsidRPr="00FE5E82" w:rsidRDefault="00CA5C28" w:rsidP="00CA5C28">
      <w:pPr>
        <w:pStyle w:val="ListParagraph"/>
        <w:numPr>
          <w:ilvl w:val="0"/>
          <w:numId w:val="3"/>
        </w:numPr>
        <w:rPr>
          <w:rFonts w:ascii="Arial Nova" w:hAnsi="Arial Nova"/>
          <w:sz w:val="24"/>
          <w:szCs w:val="24"/>
        </w:rPr>
      </w:pPr>
      <w:r w:rsidRPr="00FE5E82">
        <w:rPr>
          <w:rFonts w:ascii="Arial Nova" w:hAnsi="Arial Nova"/>
          <w:sz w:val="24"/>
          <w:szCs w:val="24"/>
        </w:rPr>
        <w:t>on a weekend, holiday, or day before a holiday;</w:t>
      </w:r>
    </w:p>
    <w:p w14:paraId="06564C31" w14:textId="77777777" w:rsidR="00CA5C28" w:rsidRPr="00FE5E82" w:rsidRDefault="00CA5C28" w:rsidP="00CA5C28">
      <w:pPr>
        <w:pStyle w:val="ListParagraph"/>
        <w:numPr>
          <w:ilvl w:val="0"/>
          <w:numId w:val="3"/>
        </w:numPr>
        <w:rPr>
          <w:rFonts w:ascii="Arial Nova" w:hAnsi="Arial Nova"/>
          <w:sz w:val="24"/>
          <w:szCs w:val="24"/>
        </w:rPr>
      </w:pPr>
      <w:r w:rsidRPr="00FE5E82">
        <w:rPr>
          <w:rFonts w:ascii="Arial Nova" w:hAnsi="Arial Nova"/>
          <w:sz w:val="24"/>
          <w:szCs w:val="24"/>
        </w:rPr>
        <w:t xml:space="preserve">when utility offices are closed; </w:t>
      </w:r>
    </w:p>
    <w:p w14:paraId="06564C32" w14:textId="77777777" w:rsidR="00CA5C28" w:rsidRPr="00FE5E82" w:rsidRDefault="00CA5C28" w:rsidP="00CA5C28">
      <w:pPr>
        <w:pStyle w:val="ListParagraph"/>
        <w:numPr>
          <w:ilvl w:val="0"/>
          <w:numId w:val="3"/>
        </w:numPr>
        <w:rPr>
          <w:rFonts w:ascii="Arial Nova" w:hAnsi="Arial Nova"/>
          <w:sz w:val="24"/>
          <w:szCs w:val="24"/>
        </w:rPr>
      </w:pPr>
      <w:r w:rsidRPr="00FE5E82">
        <w:rPr>
          <w:rFonts w:ascii="Arial Nova" w:hAnsi="Arial Nova"/>
          <w:sz w:val="24"/>
          <w:szCs w:val="24"/>
        </w:rPr>
        <w:t>after the close of business, unless a field representative of the utility who is authorized to enter into a payment agreement, accept payment, and continue service, offers a payment agreement to the customer; or</w:t>
      </w:r>
    </w:p>
    <w:p w14:paraId="06564C33" w14:textId="77777777" w:rsidR="00CA5C28" w:rsidRPr="00FE5E82" w:rsidRDefault="00CA5C28" w:rsidP="00CA5C28">
      <w:pPr>
        <w:pStyle w:val="ListParagraph"/>
        <w:numPr>
          <w:ilvl w:val="0"/>
          <w:numId w:val="3"/>
        </w:numPr>
        <w:rPr>
          <w:rFonts w:ascii="Arial Nova" w:hAnsi="Arial Nova"/>
          <w:sz w:val="24"/>
          <w:szCs w:val="24"/>
        </w:rPr>
      </w:pPr>
      <w:r w:rsidRPr="00FE5E82">
        <w:rPr>
          <w:rFonts w:ascii="Arial Nova" w:hAnsi="Arial Nova"/>
          <w:sz w:val="24"/>
          <w:szCs w:val="24"/>
        </w:rPr>
        <w:t>until at least 20 days after the disconnection notice has been mailed to the customer or 15 days after the notice has been personally delivered to the customer.</w:t>
      </w:r>
    </w:p>
    <w:p w14:paraId="06564C34" w14:textId="77777777" w:rsidR="00A561C3" w:rsidRPr="00FE5E82" w:rsidRDefault="00A561C3" w:rsidP="00A561C3">
      <w:pPr>
        <w:rPr>
          <w:rFonts w:ascii="Arial Nova" w:hAnsi="Arial Nova"/>
          <w:sz w:val="24"/>
          <w:szCs w:val="24"/>
        </w:rPr>
      </w:pPr>
    </w:p>
    <w:p w14:paraId="06564C35" w14:textId="77777777" w:rsidR="0075754A" w:rsidRPr="00FE5E82" w:rsidRDefault="0075754A" w:rsidP="0075754A">
      <w:pPr>
        <w:rPr>
          <w:rFonts w:ascii="Arial Nova" w:hAnsi="Arial Nova"/>
          <w:b/>
          <w:sz w:val="24"/>
          <w:szCs w:val="24"/>
        </w:rPr>
      </w:pPr>
      <w:r w:rsidRPr="00FE5E82">
        <w:rPr>
          <w:rFonts w:ascii="Arial Nova" w:hAnsi="Arial Nova"/>
          <w:b/>
          <w:sz w:val="24"/>
          <w:szCs w:val="24"/>
        </w:rPr>
        <w:t>Customer Responsibilities</w:t>
      </w:r>
    </w:p>
    <w:p w14:paraId="06564C36" w14:textId="2640ACDB" w:rsidR="00F15FFD" w:rsidRPr="00FE5E82" w:rsidRDefault="0075754A" w:rsidP="0075754A">
      <w:pPr>
        <w:rPr>
          <w:rFonts w:ascii="Arial Nova" w:hAnsi="Arial Nova"/>
          <w:sz w:val="24"/>
          <w:szCs w:val="24"/>
        </w:rPr>
      </w:pPr>
      <w:r w:rsidRPr="00FE5E82">
        <w:rPr>
          <w:rFonts w:ascii="Arial Nova" w:hAnsi="Arial Nova"/>
          <w:sz w:val="24"/>
          <w:szCs w:val="24"/>
        </w:rPr>
        <w:t xml:space="preserve">In order to have the </w:t>
      </w:r>
      <w:r w:rsidR="006B5D88">
        <w:rPr>
          <w:rFonts w:ascii="Arial Nova" w:hAnsi="Arial Nova"/>
          <w:sz w:val="24"/>
          <w:szCs w:val="24"/>
        </w:rPr>
        <w:t>protections</w:t>
      </w:r>
      <w:r w:rsidRPr="00FE5E82">
        <w:rPr>
          <w:rFonts w:ascii="Arial Nova" w:hAnsi="Arial Nova"/>
          <w:sz w:val="24"/>
          <w:szCs w:val="24"/>
        </w:rPr>
        <w:t xml:space="preserve"> stated </w:t>
      </w:r>
      <w:r w:rsidR="00A561C3" w:rsidRPr="00FE5E82">
        <w:rPr>
          <w:rFonts w:ascii="Arial Nova" w:hAnsi="Arial Nova"/>
          <w:sz w:val="24"/>
          <w:szCs w:val="24"/>
        </w:rPr>
        <w:t>above</w:t>
      </w:r>
      <w:r w:rsidRPr="00FE5E82">
        <w:rPr>
          <w:rFonts w:ascii="Arial Nova" w:hAnsi="Arial Nova"/>
          <w:sz w:val="24"/>
          <w:szCs w:val="24"/>
        </w:rPr>
        <w:t>,</w:t>
      </w:r>
      <w:r w:rsidR="00E06934" w:rsidRPr="00FE5E82">
        <w:rPr>
          <w:rFonts w:ascii="Arial Nova" w:hAnsi="Arial Nova"/>
          <w:sz w:val="24"/>
          <w:szCs w:val="24"/>
        </w:rPr>
        <w:t xml:space="preserve"> </w:t>
      </w:r>
      <w:r w:rsidR="00F15FFD" w:rsidRPr="00FE5E82">
        <w:rPr>
          <w:rFonts w:ascii="Arial Nova" w:hAnsi="Arial Nova"/>
          <w:sz w:val="24"/>
          <w:szCs w:val="24"/>
        </w:rPr>
        <w:t xml:space="preserve">a </w:t>
      </w:r>
      <w:r w:rsidR="00E06934" w:rsidRPr="00FE5E82">
        <w:rPr>
          <w:rFonts w:ascii="Arial Nova" w:hAnsi="Arial Nova"/>
          <w:sz w:val="24"/>
          <w:szCs w:val="24"/>
        </w:rPr>
        <w:t xml:space="preserve">customer </w:t>
      </w:r>
      <w:r w:rsidR="00F15FFD" w:rsidRPr="00FE5E82">
        <w:rPr>
          <w:rFonts w:ascii="Arial Nova" w:hAnsi="Arial Nova"/>
          <w:sz w:val="24"/>
          <w:szCs w:val="24"/>
        </w:rPr>
        <w:t>must do the following:</w:t>
      </w:r>
    </w:p>
    <w:p w14:paraId="06564C37" w14:textId="1561EF39" w:rsidR="00A561C3" w:rsidRPr="00FE5E82" w:rsidRDefault="00F15FFD" w:rsidP="0075754A">
      <w:pPr>
        <w:pStyle w:val="ListParagraph"/>
        <w:numPr>
          <w:ilvl w:val="0"/>
          <w:numId w:val="2"/>
        </w:numPr>
        <w:rPr>
          <w:rFonts w:ascii="Arial Nova" w:hAnsi="Arial Nova"/>
          <w:sz w:val="24"/>
          <w:szCs w:val="24"/>
        </w:rPr>
      </w:pPr>
      <w:r w:rsidRPr="00FE5E82">
        <w:rPr>
          <w:rFonts w:ascii="Arial Nova" w:hAnsi="Arial Nova"/>
          <w:sz w:val="24"/>
          <w:szCs w:val="24"/>
        </w:rPr>
        <w:t xml:space="preserve">Provide the utility with information to </w:t>
      </w:r>
      <w:r w:rsidR="00A561C3" w:rsidRPr="00FE5E82">
        <w:rPr>
          <w:rFonts w:ascii="Arial Nova" w:hAnsi="Arial Nova"/>
          <w:sz w:val="24"/>
          <w:szCs w:val="24"/>
        </w:rPr>
        <w:t>verify that</w:t>
      </w:r>
      <w:r w:rsidRPr="00FE5E82">
        <w:rPr>
          <w:rFonts w:ascii="Arial Nova" w:hAnsi="Arial Nova"/>
          <w:sz w:val="24"/>
          <w:szCs w:val="24"/>
        </w:rPr>
        <w:t xml:space="preserve"> the </w:t>
      </w:r>
      <w:r w:rsidR="00A561C3" w:rsidRPr="00FE5E82">
        <w:rPr>
          <w:rFonts w:ascii="Arial Nova" w:hAnsi="Arial Nova"/>
          <w:sz w:val="24"/>
          <w:szCs w:val="24"/>
        </w:rPr>
        <w:t xml:space="preserve">customer meets the </w:t>
      </w:r>
      <w:r w:rsidRPr="00FE5E82">
        <w:rPr>
          <w:rFonts w:ascii="Arial Nova" w:hAnsi="Arial Nova"/>
          <w:sz w:val="24"/>
          <w:szCs w:val="24"/>
        </w:rPr>
        <w:t>income eligibility</w:t>
      </w:r>
      <w:r w:rsidR="00A561C3" w:rsidRPr="00FE5E82">
        <w:rPr>
          <w:rFonts w:ascii="Arial Nova" w:hAnsi="Arial Nova"/>
          <w:sz w:val="24"/>
          <w:szCs w:val="24"/>
        </w:rPr>
        <w:t xml:space="preserve"> requirement</w:t>
      </w:r>
      <w:r w:rsidRPr="00FE5E82">
        <w:rPr>
          <w:rFonts w:ascii="Arial Nova" w:hAnsi="Arial Nova"/>
          <w:sz w:val="24"/>
          <w:szCs w:val="24"/>
        </w:rPr>
        <w:t xml:space="preserve">. The utility may ask </w:t>
      </w:r>
      <w:r w:rsidR="00A561C3" w:rsidRPr="00FE5E82">
        <w:rPr>
          <w:rFonts w:ascii="Arial Nova" w:hAnsi="Arial Nova"/>
          <w:sz w:val="24"/>
          <w:szCs w:val="24"/>
        </w:rPr>
        <w:t>the customer to fill out a form or simply ask if the customer receives any form of public assistance that requires recipients to have income at or below 50% of the state median household income.</w:t>
      </w:r>
    </w:p>
    <w:p w14:paraId="06564C38" w14:textId="7129F332" w:rsidR="00E06934" w:rsidRPr="00FE5E82" w:rsidRDefault="00A561C3" w:rsidP="0075754A">
      <w:pPr>
        <w:pStyle w:val="ListParagraph"/>
        <w:numPr>
          <w:ilvl w:val="0"/>
          <w:numId w:val="2"/>
        </w:numPr>
        <w:rPr>
          <w:rFonts w:ascii="Arial Nova" w:hAnsi="Arial Nova"/>
          <w:sz w:val="24"/>
          <w:szCs w:val="24"/>
        </w:rPr>
      </w:pPr>
      <w:r w:rsidRPr="00FE5E82">
        <w:rPr>
          <w:rFonts w:ascii="Arial Nova" w:hAnsi="Arial Nova"/>
          <w:sz w:val="24"/>
          <w:szCs w:val="24"/>
        </w:rPr>
        <w:t>C</w:t>
      </w:r>
      <w:r w:rsidR="0075754A" w:rsidRPr="00FE5E82">
        <w:rPr>
          <w:rFonts w:ascii="Arial Nova" w:hAnsi="Arial Nova"/>
          <w:sz w:val="24"/>
          <w:szCs w:val="24"/>
        </w:rPr>
        <w:t xml:space="preserve">ontact </w:t>
      </w:r>
      <w:r w:rsidRPr="00FE5E82">
        <w:rPr>
          <w:rFonts w:ascii="Arial Nova" w:hAnsi="Arial Nova"/>
          <w:sz w:val="24"/>
          <w:szCs w:val="24"/>
        </w:rPr>
        <w:t xml:space="preserve">the </w:t>
      </w:r>
      <w:r w:rsidR="0075754A" w:rsidRPr="00FE5E82">
        <w:rPr>
          <w:rFonts w:ascii="Arial Nova" w:hAnsi="Arial Nova"/>
          <w:sz w:val="24"/>
          <w:szCs w:val="24"/>
        </w:rPr>
        <w:t xml:space="preserve">utility and come to a mutually agreeable schedule for making monthly payments toward </w:t>
      </w:r>
      <w:r w:rsidRPr="00FE5E82">
        <w:rPr>
          <w:rFonts w:ascii="Arial Nova" w:hAnsi="Arial Nova"/>
          <w:sz w:val="24"/>
          <w:szCs w:val="24"/>
        </w:rPr>
        <w:t>utility bills. The agreement must consider the financial resources of the household.</w:t>
      </w:r>
    </w:p>
    <w:p w14:paraId="06564C3B" w14:textId="202F362E" w:rsidR="00A561C3" w:rsidRPr="00FE5E82" w:rsidRDefault="00A561C3" w:rsidP="00E06934">
      <w:pPr>
        <w:pStyle w:val="ListParagraph"/>
        <w:numPr>
          <w:ilvl w:val="0"/>
          <w:numId w:val="2"/>
        </w:numPr>
        <w:rPr>
          <w:rFonts w:ascii="Arial Nova" w:hAnsi="Arial Nova"/>
          <w:sz w:val="24"/>
          <w:szCs w:val="24"/>
        </w:rPr>
      </w:pPr>
      <w:r w:rsidRPr="00FE5E82">
        <w:rPr>
          <w:rFonts w:ascii="Arial Nova" w:hAnsi="Arial Nova"/>
          <w:sz w:val="24"/>
          <w:szCs w:val="24"/>
        </w:rPr>
        <w:t>Continuously make the payments required under the agreement. Payments must be made in a reasonably timely manner. If financial circumstances change and the customer cannot make scheduled payments, the customer must notify the utility of the need to make changes to the agreement.</w:t>
      </w:r>
    </w:p>
    <w:sectPr w:rsidR="00A561C3" w:rsidRPr="00FE5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17A9E"/>
    <w:multiLevelType w:val="hybridMultilevel"/>
    <w:tmpl w:val="8F9CE0DE"/>
    <w:lvl w:ilvl="0" w:tplc="9A8A3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54A02"/>
    <w:multiLevelType w:val="hybridMultilevel"/>
    <w:tmpl w:val="D9DE9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E0096"/>
    <w:multiLevelType w:val="hybridMultilevel"/>
    <w:tmpl w:val="8F66D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812593">
    <w:abstractNumId w:val="1"/>
  </w:num>
  <w:num w:numId="2" w16cid:durableId="815612672">
    <w:abstractNumId w:val="0"/>
  </w:num>
  <w:num w:numId="3" w16cid:durableId="1597517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34"/>
    <w:rsid w:val="000D03C5"/>
    <w:rsid w:val="00162148"/>
    <w:rsid w:val="0023427F"/>
    <w:rsid w:val="003E58E1"/>
    <w:rsid w:val="005C2A0B"/>
    <w:rsid w:val="00651E16"/>
    <w:rsid w:val="006A1DAF"/>
    <w:rsid w:val="006B5D88"/>
    <w:rsid w:val="00743042"/>
    <w:rsid w:val="0075754A"/>
    <w:rsid w:val="0083099D"/>
    <w:rsid w:val="00836371"/>
    <w:rsid w:val="00985E8D"/>
    <w:rsid w:val="00A561C3"/>
    <w:rsid w:val="00A736ED"/>
    <w:rsid w:val="00AB534D"/>
    <w:rsid w:val="00AF1165"/>
    <w:rsid w:val="00B13DF7"/>
    <w:rsid w:val="00BC1382"/>
    <w:rsid w:val="00BC5C34"/>
    <w:rsid w:val="00C8490A"/>
    <w:rsid w:val="00CA5C28"/>
    <w:rsid w:val="00CB2C4B"/>
    <w:rsid w:val="00CE6C89"/>
    <w:rsid w:val="00E06934"/>
    <w:rsid w:val="00F15FFD"/>
    <w:rsid w:val="00F419DD"/>
    <w:rsid w:val="00F57353"/>
    <w:rsid w:val="00FE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4C2B"/>
  <w15:chartTrackingRefBased/>
  <w15:docId w15:val="{389C81E3-79A2-4644-A0FD-895A630C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846B1BC485C447A33B76B948BD3794" ma:contentTypeVersion="4" ma:contentTypeDescription="Create a new document." ma:contentTypeScope="" ma:versionID="6a5579a1466018ad8fc8c7f7163edbb3">
  <xsd:schema xmlns:xsd="http://www.w3.org/2001/XMLSchema" xmlns:xs="http://www.w3.org/2001/XMLSchema" xmlns:p="http://schemas.microsoft.com/office/2006/metadata/properties" xmlns:ns2="aaa86a6d-f0fb-4d81-bf30-07de98ab2b70" targetNamespace="http://schemas.microsoft.com/office/2006/metadata/properties" ma:root="true" ma:fieldsID="08c758180ea0022c88c58beb414bdde4" ns2:_="">
    <xsd:import namespace="aaa86a6d-f0fb-4d81-bf30-07de98ab2b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6a6d-f0fb-4d81-bf30-07de98ab2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CD437-520B-46E7-BC44-82840C8A20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38CF9B-6CCE-4BB7-8F2F-4D535341E0E5}">
  <ds:schemaRefs>
    <ds:schemaRef ds:uri="http://schemas.microsoft.com/sharepoint/v3/contenttype/forms"/>
  </ds:schemaRefs>
</ds:datastoreItem>
</file>

<file path=customXml/itemProps3.xml><?xml version="1.0" encoding="utf-8"?>
<ds:datastoreItem xmlns:ds="http://schemas.openxmlformats.org/officeDocument/2006/customXml" ds:itemID="{5C7A34E0-4A02-4DAD-B3CA-049A04984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6a6d-f0fb-4d81-bf30-07de98ab2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Duerr</dc:creator>
  <cp:keywords/>
  <dc:description/>
  <cp:lastModifiedBy>Bill Black</cp:lastModifiedBy>
  <cp:revision>12</cp:revision>
  <dcterms:created xsi:type="dcterms:W3CDTF">2024-08-07T19:24:00Z</dcterms:created>
  <dcterms:modified xsi:type="dcterms:W3CDTF">2024-08-09T17:01:00Z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0x010100EF846B1BC485C447A33B76B948BD3794</vt:lpwstr>
  </property>
  <property fmtid="{D5CDD505-2E9C-101B-9397-08002B2CF9AE}" pid="3" name="Order">
    <vt:r8>107600</vt:r8>
  </property>
</Properties>
</file>