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C6C73" w14:textId="0228D5C6" w:rsidR="00D47594" w:rsidRDefault="00D54EBA" w:rsidP="00C1069F">
      <w:pPr>
        <w:jc w:val="center"/>
      </w:pPr>
      <w:r w:rsidRPr="00D54EBA">
        <w:t xml:space="preserve">Letter to City or County Officials </w:t>
      </w:r>
    </w:p>
    <w:p w14:paraId="5BE2C6C4" w14:textId="43E9DA53" w:rsidR="00D47594" w:rsidRDefault="00D43D45" w:rsidP="00D47594">
      <w:r>
        <w:t xml:space="preserve">Dear </w:t>
      </w:r>
      <w:r w:rsidRPr="00AE751B">
        <w:rPr>
          <w:highlight w:val="yellow"/>
        </w:rPr>
        <w:t>[insert city council name</w:t>
      </w:r>
      <w:r w:rsidR="00C927C0">
        <w:rPr>
          <w:highlight w:val="yellow"/>
        </w:rPr>
        <w:t>/applicable go</w:t>
      </w:r>
      <w:r w:rsidR="001768EC">
        <w:rPr>
          <w:highlight w:val="yellow"/>
        </w:rPr>
        <w:t>verning body</w:t>
      </w:r>
      <w:r w:rsidRPr="00AE751B">
        <w:rPr>
          <w:highlight w:val="yellow"/>
        </w:rPr>
        <w:t>]</w:t>
      </w:r>
      <w:r>
        <w:t xml:space="preserve">, </w:t>
      </w:r>
    </w:p>
    <w:p w14:paraId="1E4E20D1" w14:textId="1E0C5AF0" w:rsidR="00D43D45" w:rsidRDefault="00C6365A" w:rsidP="00D47594">
      <w:r>
        <w:t xml:space="preserve">The </w:t>
      </w:r>
      <w:r w:rsidRPr="00AE751B">
        <w:rPr>
          <w:highlight w:val="yellow"/>
        </w:rPr>
        <w:t>[insert agency name]</w:t>
      </w:r>
      <w:r>
        <w:t xml:space="preserve">, </w:t>
      </w:r>
      <w:r w:rsidR="002C1A7D">
        <w:t>is pleased to announce our commitment to pursue state law enforceme</w:t>
      </w:r>
      <w:r w:rsidR="00747D21">
        <w:t xml:space="preserve">nt accreditation </w:t>
      </w:r>
      <w:r w:rsidR="00FB2D9C">
        <w:t xml:space="preserve">through </w:t>
      </w:r>
      <w:r w:rsidR="00747D21">
        <w:t xml:space="preserve">the Minnesota Law Enforcement Accreditation </w:t>
      </w:r>
      <w:r w:rsidR="00FB2D9C">
        <w:t>Program (MNLEAP). MNLEAP is an initiative spearheaded b</w:t>
      </w:r>
      <w:r w:rsidR="0013247B">
        <w:t xml:space="preserve">y the Minnesota Chiefs of Police </w:t>
      </w:r>
      <w:r w:rsidR="00AE751B">
        <w:t xml:space="preserve">Association </w:t>
      </w:r>
      <w:r w:rsidR="00047829">
        <w:t>to recognize</w:t>
      </w:r>
      <w:r w:rsidR="006B2A25">
        <w:t xml:space="preserve"> law enforcement excellence throughout the state</w:t>
      </w:r>
      <w:r w:rsidR="002C3711">
        <w:t xml:space="preserve"> via an accreditation process</w:t>
      </w:r>
      <w:r w:rsidR="006B2A25">
        <w:t xml:space="preserve">. </w:t>
      </w:r>
    </w:p>
    <w:p w14:paraId="5D7A3839" w14:textId="52E2DC46" w:rsidR="00B35D5D" w:rsidRDefault="00C91B40" w:rsidP="00D47594">
      <w:r>
        <w:t xml:space="preserve">Accreditation is a proven and constructive way </w:t>
      </w:r>
      <w:r w:rsidR="007C2EF2">
        <w:t>to</w:t>
      </w:r>
      <w:r>
        <w:t xml:space="preserve"> support law enforcement agencies in evaluating and improving </w:t>
      </w:r>
      <w:r w:rsidR="008D4E84">
        <w:t xml:space="preserve">their overall performance. At its core, accreditation is built on the adoption </w:t>
      </w:r>
      <w:r w:rsidR="00981AFD">
        <w:t xml:space="preserve">of professional standards that outline clear law enforcement </w:t>
      </w:r>
      <w:r w:rsidR="007849FA">
        <w:t xml:space="preserve">objectives while promoting transparency and accountability within the community. Participating agencies conduct a comprehensive internal review </w:t>
      </w:r>
      <w:r w:rsidR="00180500">
        <w:t>to align their operations with these established standards</w:t>
      </w:r>
      <w:r w:rsidR="00AE098A">
        <w:t xml:space="preserve">. </w:t>
      </w:r>
    </w:p>
    <w:p w14:paraId="1D45E868" w14:textId="6776BCB4" w:rsidR="00AE098A" w:rsidRDefault="00AE098A" w:rsidP="00D47594">
      <w:r>
        <w:t>Accreditation promotes</w:t>
      </w:r>
      <w:r w:rsidR="007E083A">
        <w:t xml:space="preserve"> a</w:t>
      </w:r>
      <w:r>
        <w:t xml:space="preserve"> proactive and </w:t>
      </w:r>
      <w:r w:rsidR="007C5D41">
        <w:t xml:space="preserve">ongoing review of practices, </w:t>
      </w:r>
      <w:r w:rsidR="0032538D">
        <w:t xml:space="preserve">fostering a culture of continuous improvement within our </w:t>
      </w:r>
      <w:r w:rsidR="005C7CC2">
        <w:t>agency. Additionally, it highl</w:t>
      </w:r>
      <w:r w:rsidR="00DE7461">
        <w:t>ights areas of</w:t>
      </w:r>
      <w:r w:rsidR="00E1292B">
        <w:t xml:space="preserve"> </w:t>
      </w:r>
      <w:r w:rsidR="00544649">
        <w:t>strength</w:t>
      </w:r>
      <w:r w:rsidR="00E1292B">
        <w:t xml:space="preserve"> </w:t>
      </w:r>
      <w:r w:rsidR="00142F79">
        <w:t xml:space="preserve">while identifying </w:t>
      </w:r>
      <w:r w:rsidR="001967C4">
        <w:t xml:space="preserve">opportunities for growth </w:t>
      </w:r>
      <w:r w:rsidR="00146F95">
        <w:t xml:space="preserve">and </w:t>
      </w:r>
      <w:r w:rsidR="0024665C">
        <w:t>establishing</w:t>
      </w:r>
      <w:r w:rsidR="00FD3CBC">
        <w:t xml:space="preserve"> sustainable</w:t>
      </w:r>
      <w:r w:rsidR="00146F95">
        <w:t xml:space="preserve"> processes for maintaining professional standards. Most </w:t>
      </w:r>
      <w:r w:rsidR="00834273">
        <w:t>importantly, it build</w:t>
      </w:r>
      <w:r w:rsidR="006848CC">
        <w:t xml:space="preserve">s public trust and enhances transparency </w:t>
      </w:r>
      <w:r w:rsidR="007D59A2">
        <w:t xml:space="preserve">between </w:t>
      </w:r>
      <w:r w:rsidR="007D59A2" w:rsidRPr="00662AB7">
        <w:rPr>
          <w:highlight w:val="yellow"/>
        </w:rPr>
        <w:t>[insert agency name]</w:t>
      </w:r>
      <w:r w:rsidR="007D59A2">
        <w:t xml:space="preserve"> and the </w:t>
      </w:r>
      <w:r w:rsidR="00662AB7" w:rsidRPr="00662AB7">
        <w:rPr>
          <w:highlight w:val="yellow"/>
        </w:rPr>
        <w:t>[insert city or town name]</w:t>
      </w:r>
      <w:r w:rsidR="00662AB7">
        <w:t xml:space="preserve"> </w:t>
      </w:r>
      <w:r w:rsidR="007D59A2">
        <w:t>community</w:t>
      </w:r>
      <w:r w:rsidR="00662AB7">
        <w:t>.</w:t>
      </w:r>
    </w:p>
    <w:p w14:paraId="4F91A597" w14:textId="244A5478" w:rsidR="00123314" w:rsidRDefault="00123314" w:rsidP="00D47594">
      <w:r>
        <w:t xml:space="preserve">Through the accreditation process, our agency will receive </w:t>
      </w:r>
      <w:r w:rsidR="002F2671">
        <w:t>objective, third-party validation of our pr</w:t>
      </w:r>
      <w:r w:rsidR="00BB0356">
        <w:t xml:space="preserve">ofessional practices </w:t>
      </w:r>
      <w:r w:rsidR="00E06713">
        <w:t>and operational standards</w:t>
      </w:r>
      <w:r w:rsidR="00E46D66">
        <w:t xml:space="preserve">. This independent evaluation not only </w:t>
      </w:r>
      <w:r w:rsidR="005601BA">
        <w:t xml:space="preserve">carries the potential to </w:t>
      </w:r>
      <w:r w:rsidR="00E46D66">
        <w:t xml:space="preserve">reduce our exposure to legal liability </w:t>
      </w:r>
      <w:r w:rsidR="00D65BA6">
        <w:t xml:space="preserve">but also creates </w:t>
      </w:r>
      <w:r w:rsidR="00D319FC">
        <w:t>a framework for continuous self</w:t>
      </w:r>
      <w:r w:rsidR="001464C8">
        <w:t xml:space="preserve">-assessment and improvement. By enhancing internal accountability at every level of our agency, the accreditation </w:t>
      </w:r>
      <w:r w:rsidR="00652C0F">
        <w:t xml:space="preserve">process </w:t>
      </w:r>
      <w:r w:rsidR="007D1F0C">
        <w:t xml:space="preserve">ultimately </w:t>
      </w:r>
      <w:r w:rsidR="001C3507">
        <w:t>aids in strengthening comm</w:t>
      </w:r>
      <w:r w:rsidR="00622BB4">
        <w:t xml:space="preserve">unity confidence in our operations and commitment to professional excellence. </w:t>
      </w:r>
    </w:p>
    <w:p w14:paraId="3BB7F766" w14:textId="237C5405" w:rsidR="000A6E0B" w:rsidRDefault="000A6E0B" w:rsidP="00D47594">
      <w:r>
        <w:t>We view</w:t>
      </w:r>
      <w:r w:rsidR="003B5C2A">
        <w:t xml:space="preserve"> our partnership with MNLEAP as an investment in our community’s safety </w:t>
      </w:r>
      <w:r w:rsidR="004E5F6B">
        <w:t xml:space="preserve">and our peace officer’s professional development. </w:t>
      </w:r>
      <w:r w:rsidR="00671D92">
        <w:t xml:space="preserve">We are committed to </w:t>
      </w:r>
      <w:r w:rsidR="008D31F7">
        <w:t>providing</w:t>
      </w:r>
      <w:r w:rsidR="00671D92">
        <w:t xml:space="preserve"> the necessary resources </w:t>
      </w:r>
      <w:r w:rsidR="00971617">
        <w:t xml:space="preserve">and personnel to successfully complete the accreditation process. Our </w:t>
      </w:r>
      <w:r w:rsidR="00BE313C">
        <w:t>leadership team</w:t>
      </w:r>
      <w:r w:rsidR="00DE25E2">
        <w:t xml:space="preserve"> is </w:t>
      </w:r>
      <w:r w:rsidR="00997235">
        <w:t>available to provide updates</w:t>
      </w:r>
      <w:r w:rsidR="00656011">
        <w:t xml:space="preserve"> and more information as needed</w:t>
      </w:r>
      <w:r w:rsidR="00871A71">
        <w:t xml:space="preserve"> to</w:t>
      </w:r>
      <w:r w:rsidR="00A11865">
        <w:t xml:space="preserve"> </w:t>
      </w:r>
      <w:r w:rsidR="00A11865" w:rsidRPr="00A11865">
        <w:rPr>
          <w:highlight w:val="yellow"/>
        </w:rPr>
        <w:t>[insert city council name/applicable governing body name]</w:t>
      </w:r>
      <w:r w:rsidR="00577D4A">
        <w:t>. We welcome your continued support as we work toward</w:t>
      </w:r>
      <w:r w:rsidR="00AA544F">
        <w:t>s achieving this important milestone</w:t>
      </w:r>
      <w:r w:rsidR="00284ECF">
        <w:t xml:space="preserve"> and thank you for your ongoing dedication </w:t>
      </w:r>
      <w:r w:rsidR="009D6F43">
        <w:t>to our agency’s mission</w:t>
      </w:r>
      <w:r w:rsidR="00C1069F">
        <w:t>.</w:t>
      </w:r>
      <w:r w:rsidR="009D6F43">
        <w:t xml:space="preserve"> </w:t>
      </w:r>
    </w:p>
    <w:p w14:paraId="4A9B9E12" w14:textId="33719476" w:rsidR="009D6F43" w:rsidRDefault="009D6F43" w:rsidP="00D47594">
      <w:r>
        <w:t xml:space="preserve">Respectfully. </w:t>
      </w:r>
    </w:p>
    <w:p w14:paraId="268A8852" w14:textId="46C4FEC0" w:rsidR="009D6F43" w:rsidRDefault="009D6F43" w:rsidP="00D47594">
      <w:r>
        <w:t>[</w:t>
      </w:r>
      <w:r w:rsidRPr="009D6F43">
        <w:rPr>
          <w:highlight w:val="yellow"/>
        </w:rPr>
        <w:t>Signature Block</w:t>
      </w:r>
      <w:r>
        <w:t>]</w:t>
      </w:r>
    </w:p>
    <w:sectPr w:rsidR="009D6F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46F"/>
    <w:rsid w:val="00047829"/>
    <w:rsid w:val="000A6E0B"/>
    <w:rsid w:val="00123314"/>
    <w:rsid w:val="0013247B"/>
    <w:rsid w:val="00142F79"/>
    <w:rsid w:val="001464C8"/>
    <w:rsid w:val="00146F95"/>
    <w:rsid w:val="001503FE"/>
    <w:rsid w:val="001768EC"/>
    <w:rsid w:val="00180500"/>
    <w:rsid w:val="001967C4"/>
    <w:rsid w:val="001C3507"/>
    <w:rsid w:val="0024665C"/>
    <w:rsid w:val="00284ECF"/>
    <w:rsid w:val="002A05A2"/>
    <w:rsid w:val="002C1A7D"/>
    <w:rsid w:val="002C3711"/>
    <w:rsid w:val="002F2671"/>
    <w:rsid w:val="0032538D"/>
    <w:rsid w:val="003B5C2A"/>
    <w:rsid w:val="003E26BC"/>
    <w:rsid w:val="004E5F6B"/>
    <w:rsid w:val="005443FF"/>
    <w:rsid w:val="00544649"/>
    <w:rsid w:val="005601BA"/>
    <w:rsid w:val="00577D4A"/>
    <w:rsid w:val="005C7CC2"/>
    <w:rsid w:val="00622BB4"/>
    <w:rsid w:val="00652C0F"/>
    <w:rsid w:val="00656011"/>
    <w:rsid w:val="00662AB7"/>
    <w:rsid w:val="00671D92"/>
    <w:rsid w:val="006848CC"/>
    <w:rsid w:val="006B2A25"/>
    <w:rsid w:val="00747D21"/>
    <w:rsid w:val="007849FA"/>
    <w:rsid w:val="00794073"/>
    <w:rsid w:val="007C2EF2"/>
    <w:rsid w:val="007C5D41"/>
    <w:rsid w:val="007D1F0C"/>
    <w:rsid w:val="007D59A2"/>
    <w:rsid w:val="007E083A"/>
    <w:rsid w:val="00834273"/>
    <w:rsid w:val="00871A71"/>
    <w:rsid w:val="008D31F7"/>
    <w:rsid w:val="008D4E84"/>
    <w:rsid w:val="00971617"/>
    <w:rsid w:val="00981AFD"/>
    <w:rsid w:val="00997235"/>
    <w:rsid w:val="009D6F43"/>
    <w:rsid w:val="00A11865"/>
    <w:rsid w:val="00AA544F"/>
    <w:rsid w:val="00AE098A"/>
    <w:rsid w:val="00AE751B"/>
    <w:rsid w:val="00B35D5D"/>
    <w:rsid w:val="00BB0356"/>
    <w:rsid w:val="00BE313C"/>
    <w:rsid w:val="00C1069F"/>
    <w:rsid w:val="00C33062"/>
    <w:rsid w:val="00C41AEB"/>
    <w:rsid w:val="00C6365A"/>
    <w:rsid w:val="00C91B40"/>
    <w:rsid w:val="00C927C0"/>
    <w:rsid w:val="00D319FC"/>
    <w:rsid w:val="00D43D45"/>
    <w:rsid w:val="00D47594"/>
    <w:rsid w:val="00D54EBA"/>
    <w:rsid w:val="00D65BA6"/>
    <w:rsid w:val="00D74B33"/>
    <w:rsid w:val="00DC51D2"/>
    <w:rsid w:val="00DE25E2"/>
    <w:rsid w:val="00DE7461"/>
    <w:rsid w:val="00E06713"/>
    <w:rsid w:val="00E1292B"/>
    <w:rsid w:val="00E46D66"/>
    <w:rsid w:val="00E852A1"/>
    <w:rsid w:val="00EB2F9F"/>
    <w:rsid w:val="00F47565"/>
    <w:rsid w:val="00FB2D9C"/>
    <w:rsid w:val="00FD3CBC"/>
    <w:rsid w:val="00FE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236CF4"/>
  <w15:chartTrackingRefBased/>
  <w15:docId w15:val="{352ED955-C9D1-4A61-A3DA-9FC054746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4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4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4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4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4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4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4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4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4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4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4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4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4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4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e83430-84e4-4ba0-bde8-2d7f4e2eb9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8D4C8995C32148B56595F166A5F50F" ma:contentTypeVersion="9" ma:contentTypeDescription="Create a new document." ma:contentTypeScope="" ma:versionID="b3db46b928de36813e404ee08b9445b5">
  <xsd:schema xmlns:xsd="http://www.w3.org/2001/XMLSchema" xmlns:xs="http://www.w3.org/2001/XMLSchema" xmlns:p="http://schemas.microsoft.com/office/2006/metadata/properties" xmlns:ns3="d0e83430-84e4-4ba0-bde8-2d7f4e2eb9ae" xmlns:ns4="b82a1c6e-9baf-4de7-a258-b9e868855a9a" targetNamespace="http://schemas.microsoft.com/office/2006/metadata/properties" ma:root="true" ma:fieldsID="3cee7b5456956c52379050058d729f21" ns3:_="" ns4:_="">
    <xsd:import namespace="d0e83430-84e4-4ba0-bde8-2d7f4e2eb9ae"/>
    <xsd:import namespace="b82a1c6e-9baf-4de7-a258-b9e868855a9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83430-84e4-4ba0-bde8-2d7f4e2eb9a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a1c6e-9baf-4de7-a258-b9e868855a9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A83410-E295-45A4-B384-0CDA3F5642A7}">
  <ds:schemaRefs>
    <ds:schemaRef ds:uri="http://schemas.microsoft.com/office/2006/documentManagement/types"/>
    <ds:schemaRef ds:uri="http://purl.org/dc/elements/1.1/"/>
    <ds:schemaRef ds:uri="d0e83430-84e4-4ba0-bde8-2d7f4e2eb9ae"/>
    <ds:schemaRef ds:uri="http://schemas.openxmlformats.org/package/2006/metadata/core-properties"/>
    <ds:schemaRef ds:uri="http://schemas.microsoft.com/office/infopath/2007/PartnerControls"/>
    <ds:schemaRef ds:uri="b82a1c6e-9baf-4de7-a258-b9e868855a9a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D95610E-0F20-4B5D-A029-60958F9BD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1011BC-E95C-4F99-BF63-652623959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83430-84e4-4ba0-bde8-2d7f4e2eb9ae"/>
    <ds:schemaRef ds:uri="b82a1c6e-9baf-4de7-a258-b9e868855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2136</Characters>
  <Application>Microsoft Office Word</Application>
  <DocSecurity>0</DocSecurity>
  <Lines>34</Lines>
  <Paragraphs>10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Ashlynn Smith</dc:creator>
  <cp:keywords/>
  <dc:description/>
  <cp:lastModifiedBy>Ashlynn Smith</cp:lastModifiedBy>
  <cp:revision>2</cp:revision>
  <dcterms:created xsi:type="dcterms:W3CDTF">2025-05-28T16:24:00Z</dcterms:created>
  <dcterms:modified xsi:type="dcterms:W3CDTF">2025-05-28T16:24:00Z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0x010100458D4C8995C32148B56595F166A5F50F</vt:lpwstr>
  </property>
  <property fmtid="{D5CDD505-2E9C-101B-9397-08002B2CF9AE}" pid="3" name="GrammarlyDocumentId">
    <vt:lpwstr>a19a86d1-d742-4f84-b78d-2a1adc8cf169</vt:lpwstr>
  </property>
</Properties>
</file>