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847E76">
        <w:rPr>
          <w:rFonts w:ascii="Arial Narrow" w:hAnsi="Arial Narrow"/>
          <w:sz w:val="20"/>
          <w:szCs w:val="20"/>
        </w:rPr>
        <w:t xml:space="preserve"> Division Head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847E76" w:rsidRPr="00A65311">
        <w:rPr>
          <w:rFonts w:ascii="Arial Narrow" w:hAnsi="Arial Narrow"/>
          <w:sz w:val="20"/>
          <w:szCs w:val="20"/>
        </w:rPr>
        <w:t xml:space="preserve">It is the responsibility of the Division Head to supervise, monitor and coordinate his/her departments in the areas of curriculum; instruction; staff supervision; personnel evaluation; budget; inventory; and other duties as shown below or assigned by the Principal.  </w:t>
      </w:r>
    </w:p>
    <w:p w:rsidR="006904AA" w:rsidRPr="006904AA" w:rsidRDefault="006904AA" w:rsidP="006904AA">
      <w:pPr>
        <w:rPr>
          <w:rFonts w:ascii="Arial Narrow" w:hAnsi="Arial Narrow"/>
          <w:sz w:val="20"/>
          <w:szCs w:val="20"/>
        </w:rPr>
      </w:pPr>
    </w:p>
    <w:p w:rsidR="006904AA" w:rsidRPr="006904AA" w:rsidRDefault="006904AA" w:rsidP="006904AA">
      <w:pPr>
        <w:rPr>
          <w:rFonts w:ascii="Arial Narrow" w:hAnsi="Arial Narrow"/>
          <w:sz w:val="20"/>
          <w:szCs w:val="20"/>
        </w:rPr>
      </w:pPr>
      <w:r w:rsidRPr="006904AA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 w:rsidR="00BF0750">
        <w:rPr>
          <w:rFonts w:ascii="Arial Narrow" w:hAnsi="Arial Narrow"/>
          <w:sz w:val="20"/>
          <w:szCs w:val="20"/>
        </w:rPr>
        <w:t>:  (O</w:t>
      </w:r>
      <w:r w:rsidRPr="006904AA">
        <w:rPr>
          <w:rFonts w:ascii="Arial Narrow" w:hAnsi="Arial Narrow"/>
          <w:sz w:val="20"/>
          <w:szCs w:val="20"/>
        </w:rPr>
        <w:t>ther duties and responsibilities may be assigned</w:t>
      </w:r>
      <w:r w:rsidR="00BF0750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6904AA">
        <w:rPr>
          <w:rFonts w:ascii="Arial Narrow" w:hAnsi="Arial Narrow"/>
          <w:sz w:val="20"/>
          <w:szCs w:val="20"/>
        </w:rPr>
        <w:t>)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 xml:space="preserve">Teaches </w:t>
      </w:r>
      <w:r w:rsidR="00B359D0">
        <w:rPr>
          <w:rFonts w:ascii="Arial Narrow" w:hAnsi="Arial Narrow"/>
          <w:sz w:val="20"/>
          <w:szCs w:val="20"/>
        </w:rPr>
        <w:t xml:space="preserve">one class as </w:t>
      </w:r>
      <w:r w:rsidRPr="00B5429A">
        <w:rPr>
          <w:rFonts w:ascii="Arial Narrow" w:hAnsi="Arial Narrow"/>
          <w:sz w:val="20"/>
          <w:szCs w:val="20"/>
        </w:rPr>
        <w:t>may be assigned by the Principal.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Assists the Principal and leads all departmental staff in the assessment of the educational needs of students, the design of programs and strategies to meet such needs</w:t>
      </w:r>
      <w:r w:rsidR="00D9228A">
        <w:rPr>
          <w:rFonts w:ascii="Arial Narrow" w:hAnsi="Arial Narrow"/>
          <w:sz w:val="20"/>
          <w:szCs w:val="20"/>
        </w:rPr>
        <w:t>,</w:t>
      </w:r>
      <w:r w:rsidRPr="00B5429A">
        <w:rPr>
          <w:rFonts w:ascii="Arial Narrow" w:hAnsi="Arial Narrow"/>
          <w:sz w:val="20"/>
          <w:szCs w:val="20"/>
        </w:rPr>
        <w:t xml:space="preserve"> and the assessment of the effectiveness of such program designs.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Leads, coordinates, and supervises the staff in all departments under his/her leadership in the evaluation of current programs and in proposing revisions to, deletions from or additions to current programs.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 xml:space="preserve">Assists the Principal in the selection, assignment and evaluation of all departmental staff members, including recommendations for retention or release from the staff member’s position. </w:t>
      </w:r>
      <w:r w:rsidRPr="00B5429A">
        <w:rPr>
          <w:rFonts w:ascii="Arial Narrow" w:hAnsi="Arial Narrow"/>
          <w:sz w:val="20"/>
          <w:szCs w:val="20"/>
        </w:rPr>
        <w:tab/>
      </w:r>
      <w:r w:rsidRPr="00B5429A">
        <w:rPr>
          <w:rFonts w:ascii="Arial Narrow" w:hAnsi="Arial Narrow"/>
          <w:sz w:val="20"/>
          <w:szCs w:val="20"/>
        </w:rPr>
        <w:tab/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 xml:space="preserve">Represents the Board in any disciplinary hearings conducted with a teacher or teachers within his/her division. 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Supervises instruction provided to students and works with division staff members to improve instruction.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Assists the Principal/Administration with the development of the master schedule and the assignment of staff to division classes.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Assists with the orientation, mentoring and staff development programs to meet specific and identified needs in his/her division.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Serves as a liaison within his/her division and between the division and entities in the community.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Serves as a member of the Principal’s Advisory Council.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Helps the division stay informed of the latest developments in the profession and disseminates meritorious division activities and programs to the media.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 xml:space="preserve">Prepares, under the direction of the Principal and the </w:t>
      </w:r>
      <w:r w:rsidR="00D9228A">
        <w:rPr>
          <w:rFonts w:ascii="Arial Narrow" w:hAnsi="Arial Narrow"/>
          <w:sz w:val="20"/>
          <w:szCs w:val="20"/>
        </w:rPr>
        <w:t xml:space="preserve">Director of Business Services, </w:t>
      </w:r>
      <w:r w:rsidRPr="00B5429A">
        <w:rPr>
          <w:rFonts w:ascii="Arial Narrow" w:hAnsi="Arial Narrow"/>
          <w:sz w:val="20"/>
          <w:szCs w:val="20"/>
        </w:rPr>
        <w:t>bud</w:t>
      </w:r>
      <w:r w:rsidR="00B5429A">
        <w:rPr>
          <w:rFonts w:ascii="Arial Narrow" w:hAnsi="Arial Narrow"/>
          <w:sz w:val="20"/>
          <w:szCs w:val="20"/>
        </w:rPr>
        <w:t xml:space="preserve">gets for the division, monitors </w:t>
      </w:r>
      <w:r w:rsidRPr="00B5429A">
        <w:rPr>
          <w:rFonts w:ascii="Arial Narrow" w:hAnsi="Arial Narrow"/>
          <w:sz w:val="20"/>
          <w:szCs w:val="20"/>
        </w:rPr>
        <w:t>expenditures and maintains an accurate inventory of equipment and other materials purchased from the budgets.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Assists the Principal in the articulation of educational programs in the division with feeder districts.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Prepares and maintains accurate division records.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Ensures that the division is in compliance with State standards, rules and</w:t>
      </w:r>
      <w:r w:rsidR="00B5429A" w:rsidRPr="00B5429A">
        <w:rPr>
          <w:rFonts w:ascii="Arial Narrow" w:hAnsi="Arial Narrow"/>
          <w:sz w:val="20"/>
          <w:szCs w:val="20"/>
        </w:rPr>
        <w:t xml:space="preserve"> </w:t>
      </w:r>
      <w:r w:rsidRPr="00B5429A">
        <w:rPr>
          <w:rFonts w:ascii="Arial Narrow" w:hAnsi="Arial Narrow"/>
          <w:sz w:val="20"/>
          <w:szCs w:val="20"/>
        </w:rPr>
        <w:t>regulations and promotes District initiatives and Board goals.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Assists all staff members in the use of strategies to prepare students for the State mandated standardized tests and the analysis of results from them.</w:t>
      </w:r>
    </w:p>
    <w:p w:rsid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Assists with the selection, supervision and evaluation of student teachers.</w:t>
      </w:r>
    </w:p>
    <w:p w:rsidR="00B5429A" w:rsidRDefault="00AC4A64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Provides leadership for a b</w:t>
      </w:r>
      <w:r w:rsidR="00847E76" w:rsidRPr="00B5429A">
        <w:rPr>
          <w:rFonts w:ascii="Arial Narrow" w:hAnsi="Arial Narrow"/>
          <w:sz w:val="20"/>
          <w:szCs w:val="20"/>
        </w:rPr>
        <w:t>uilding-wide initiative or emphasis assigned by</w:t>
      </w:r>
      <w:r w:rsidR="00B5429A" w:rsidRPr="00B5429A">
        <w:rPr>
          <w:rFonts w:ascii="Arial Narrow" w:hAnsi="Arial Narrow"/>
          <w:sz w:val="20"/>
          <w:szCs w:val="20"/>
        </w:rPr>
        <w:t xml:space="preserve"> </w:t>
      </w:r>
      <w:r w:rsidR="00847E76" w:rsidRPr="00B5429A">
        <w:rPr>
          <w:rFonts w:ascii="Arial Narrow" w:hAnsi="Arial Narrow"/>
          <w:sz w:val="20"/>
          <w:szCs w:val="20"/>
        </w:rPr>
        <w:t>the Principal.</w:t>
      </w:r>
      <w:r w:rsidR="00847E76" w:rsidRPr="00B5429A">
        <w:rPr>
          <w:rFonts w:ascii="Arial Narrow" w:hAnsi="Arial Narrow"/>
          <w:sz w:val="20"/>
          <w:szCs w:val="20"/>
        </w:rPr>
        <w:tab/>
      </w:r>
    </w:p>
    <w:p w:rsidR="00DC1A73" w:rsidRDefault="00DC1A73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Manages division-related grants.</w:t>
      </w:r>
    </w:p>
    <w:p w:rsidR="00DC1A73" w:rsidRDefault="00DC1A73" w:rsidP="00DC1A73">
      <w:pPr>
        <w:numPr>
          <w:ilvl w:val="0"/>
          <w:numId w:val="4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Provides lunchroom supervision and extracurricular event supervision</w:t>
      </w:r>
      <w:r w:rsidR="00216526">
        <w:rPr>
          <w:rFonts w:ascii="Arial Narrow" w:eastAsia="Calibri" w:hAnsi="Arial Narrow" w:cs="Times New Roman"/>
          <w:sz w:val="20"/>
          <w:szCs w:val="20"/>
        </w:rPr>
        <w:t>.</w:t>
      </w:r>
    </w:p>
    <w:p w:rsidR="00216526" w:rsidRDefault="00216526" w:rsidP="00DC1A73">
      <w:pPr>
        <w:numPr>
          <w:ilvl w:val="0"/>
          <w:numId w:val="4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Evaluates certified staff and non-certified staff (if applicable).</w:t>
      </w:r>
    </w:p>
    <w:p w:rsidR="00216526" w:rsidRDefault="00216526" w:rsidP="00DC1A73">
      <w:pPr>
        <w:numPr>
          <w:ilvl w:val="0"/>
          <w:numId w:val="4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Assists the Director of Support Services in the creation of the Master Sch</w:t>
      </w:r>
      <w:r w:rsidR="00D9228A">
        <w:rPr>
          <w:rFonts w:ascii="Arial Narrow" w:eastAsia="Calibri" w:hAnsi="Arial Narrow" w:cs="Times New Roman"/>
          <w:sz w:val="20"/>
          <w:szCs w:val="20"/>
        </w:rPr>
        <w:t>edule as it relates to his/her d</w:t>
      </w:r>
      <w:r>
        <w:rPr>
          <w:rFonts w:ascii="Arial Narrow" w:eastAsia="Calibri" w:hAnsi="Arial Narrow" w:cs="Times New Roman"/>
          <w:sz w:val="20"/>
          <w:szCs w:val="20"/>
        </w:rPr>
        <w:t>ivision.</w:t>
      </w:r>
    </w:p>
    <w:p w:rsidR="00847E76" w:rsidRPr="00B5429A" w:rsidRDefault="00847E76" w:rsidP="00B5429A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B5429A">
        <w:rPr>
          <w:rFonts w:ascii="Arial Narrow" w:hAnsi="Arial Narrow"/>
          <w:sz w:val="20"/>
          <w:szCs w:val="20"/>
        </w:rPr>
        <w:t>Performs such other administrative tasks relating directly to the division as may be assigned by the Principal.</w:t>
      </w:r>
    </w:p>
    <w:p w:rsidR="00847E76" w:rsidRDefault="00847E76" w:rsidP="00BC66F8">
      <w:pPr>
        <w:rPr>
          <w:rFonts w:ascii="Arial Narrow" w:hAnsi="Arial Narrow"/>
          <w:b/>
          <w:sz w:val="20"/>
          <w:szCs w:val="20"/>
          <w:u w:val="single"/>
        </w:rPr>
      </w:pPr>
    </w:p>
    <w:p w:rsidR="00BC66F8" w:rsidRPr="00B5429A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AC4A64">
        <w:rPr>
          <w:rFonts w:ascii="Arial Narrow" w:hAnsi="Arial Narrow"/>
          <w:sz w:val="20"/>
          <w:szCs w:val="20"/>
        </w:rPr>
        <w:t>C</w:t>
      </w:r>
      <w:r w:rsidR="00B5429A" w:rsidRPr="00B5429A">
        <w:rPr>
          <w:rFonts w:ascii="Arial Narrow" w:hAnsi="Arial Narrow"/>
          <w:sz w:val="20"/>
          <w:szCs w:val="20"/>
        </w:rPr>
        <w:t xml:space="preserve">ertified staff members </w:t>
      </w:r>
      <w:r w:rsidR="00AC4A64">
        <w:rPr>
          <w:rFonts w:ascii="Arial Narrow" w:hAnsi="Arial Narrow"/>
          <w:sz w:val="20"/>
          <w:szCs w:val="20"/>
        </w:rPr>
        <w:t>(t</w:t>
      </w:r>
      <w:r w:rsidR="00F378BE">
        <w:rPr>
          <w:rFonts w:ascii="Arial Narrow" w:hAnsi="Arial Narrow"/>
          <w:sz w:val="20"/>
          <w:szCs w:val="20"/>
        </w:rPr>
        <w:t xml:space="preserve">eachers, librarians, counselors, etc.) and non-certified staff members (program assistants, personal care assistants, clerical staff, etc.) </w:t>
      </w:r>
      <w:r w:rsidR="00B5429A" w:rsidRPr="00B5429A">
        <w:rPr>
          <w:rFonts w:ascii="Arial Narrow" w:hAnsi="Arial Narrow"/>
          <w:sz w:val="20"/>
          <w:szCs w:val="20"/>
        </w:rPr>
        <w:t>in his/her respective division</w:t>
      </w:r>
      <w:r w:rsidR="00D9228A">
        <w:rPr>
          <w:rFonts w:ascii="Arial Narrow" w:hAnsi="Arial Narrow"/>
          <w:sz w:val="20"/>
          <w:szCs w:val="20"/>
        </w:rPr>
        <w:t>.</w:t>
      </w:r>
      <w:r w:rsidR="00B5429A" w:rsidRPr="00B5429A">
        <w:rPr>
          <w:rFonts w:ascii="Arial Narrow" w:hAnsi="Arial Narrow"/>
          <w:sz w:val="20"/>
          <w:szCs w:val="20"/>
        </w:rPr>
        <w:t xml:space="preserve"> 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</w:p>
    <w:p w:rsidR="00E64D35" w:rsidRDefault="00E64D35" w:rsidP="00E1288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ISBE Type 75 General Administrative Certificate</w:t>
      </w:r>
    </w:p>
    <w:p w:rsidR="00E64D35" w:rsidRDefault="00E64D35" w:rsidP="00E1288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ISBE Secondary Teaching Certificate with Endorsement(s) in courses taught in his/her respective division</w:t>
      </w:r>
    </w:p>
    <w:p w:rsidR="00E64D35" w:rsidRDefault="00B359D0" w:rsidP="00E12887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Possess subject area expertise in at least one of the departments within the division and/or </w:t>
      </w:r>
      <w:r w:rsidR="006A4148">
        <w:rPr>
          <w:rFonts w:ascii="Arial Narrow" w:hAnsi="Arial Narrow"/>
          <w:sz w:val="20"/>
          <w:szCs w:val="20"/>
        </w:rPr>
        <w:t>extensive</w:t>
      </w:r>
      <w:r>
        <w:rPr>
          <w:rFonts w:ascii="Arial Narrow" w:hAnsi="Arial Narrow"/>
          <w:sz w:val="20"/>
          <w:szCs w:val="20"/>
        </w:rPr>
        <w:t xml:space="preserve"> training in </w:t>
      </w:r>
      <w:r w:rsidR="006A4148">
        <w:rPr>
          <w:rFonts w:ascii="Arial Narrow" w:hAnsi="Arial Narrow"/>
          <w:sz w:val="20"/>
          <w:szCs w:val="20"/>
        </w:rPr>
        <w:t>curriculum and instruction in general</w:t>
      </w:r>
    </w:p>
    <w:p w:rsidR="00F673EB" w:rsidRDefault="00F673EB" w:rsidP="00F673EB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Related Master’s Degree or better from an accredited college or university</w:t>
      </w:r>
    </w:p>
    <w:p w:rsidR="00060F46" w:rsidRPr="00060F46" w:rsidRDefault="00060F46" w:rsidP="00F673EB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060F46">
        <w:rPr>
          <w:rFonts w:ascii="Arial Narrow" w:hAnsi="Arial Narrow"/>
          <w:sz w:val="20"/>
          <w:szCs w:val="20"/>
        </w:rPr>
        <w:t>Previous administrative experience preferred</w:t>
      </w:r>
    </w:p>
    <w:p w:rsidR="00F673EB" w:rsidRDefault="00F673EB" w:rsidP="00F673EB">
      <w:pPr>
        <w:rPr>
          <w:rFonts w:ascii="Arial Narrow" w:hAnsi="Arial Narrow"/>
          <w:sz w:val="20"/>
          <w:szCs w:val="20"/>
        </w:rPr>
      </w:pPr>
    </w:p>
    <w:p w:rsidR="00F673EB" w:rsidRPr="00443C71" w:rsidRDefault="00F673EB" w:rsidP="00F673EB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F673EB" w:rsidRDefault="00F673EB" w:rsidP="00F673E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F673EB" w:rsidRDefault="00F673EB" w:rsidP="00F673E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Demonstrated leadership ability</w:t>
      </w:r>
    </w:p>
    <w:p w:rsidR="00F673EB" w:rsidRDefault="00F673EB" w:rsidP="00F673E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F673EB" w:rsidRDefault="00F673EB" w:rsidP="00F673E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F673EB" w:rsidRDefault="00F673EB" w:rsidP="00F673E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make independent decisions in accordance with established policies and procedures</w:t>
      </w:r>
    </w:p>
    <w:p w:rsidR="00F673EB" w:rsidRDefault="00F673EB" w:rsidP="00F673E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deal with difficult situations courteously and tactfully</w:t>
      </w:r>
    </w:p>
    <w:p w:rsidR="00F673EB" w:rsidRPr="00F673EB" w:rsidRDefault="00F673EB" w:rsidP="00F673EB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37"/>
        <w:gridCol w:w="344"/>
        <w:gridCol w:w="2059"/>
        <w:gridCol w:w="344"/>
        <w:gridCol w:w="1956"/>
        <w:gridCol w:w="359"/>
        <w:gridCol w:w="1696"/>
        <w:gridCol w:w="326"/>
        <w:gridCol w:w="1333"/>
        <w:gridCol w:w="344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DC1A7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DC1A7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B5429A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Annual Calendar: </w:t>
      </w:r>
      <w:r w:rsidR="00B5429A" w:rsidRPr="00B5429A">
        <w:rPr>
          <w:rFonts w:ascii="Arial Narrow" w:hAnsi="Arial Narrow"/>
          <w:sz w:val="20"/>
          <w:szCs w:val="20"/>
        </w:rPr>
        <w:t>10 month calendar plus 10 flexible days in the summer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B5429A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B5429A" w:rsidRPr="00B5429A">
        <w:rPr>
          <w:rFonts w:ascii="Arial Narrow" w:hAnsi="Arial Narrow"/>
          <w:sz w:val="20"/>
          <w:szCs w:val="20"/>
        </w:rPr>
        <w:t>Principal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B5429A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___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B5429A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D0" w:rsidRDefault="00B359D0" w:rsidP="00BC66F8">
      <w:r>
        <w:separator/>
      </w:r>
    </w:p>
  </w:endnote>
  <w:endnote w:type="continuationSeparator" w:id="0">
    <w:p w:rsidR="00B359D0" w:rsidRDefault="00B359D0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0" w:rsidRDefault="00B359D0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B359D0" w:rsidRPr="00443C71" w:rsidRDefault="00B359D0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Updated:</w:t>
    </w:r>
    <w:r>
      <w:rPr>
        <w:rFonts w:ascii="Arial Narrow" w:hAnsi="Arial Narrow"/>
        <w:sz w:val="16"/>
        <w:szCs w:val="16"/>
      </w:rPr>
      <w:t xml:space="preserve"> </w:t>
    </w:r>
    <w:r w:rsidR="00414ECF">
      <w:rPr>
        <w:rFonts w:ascii="Arial Narrow" w:hAnsi="Arial Narrow"/>
        <w:sz w:val="16"/>
        <w:szCs w:val="16"/>
      </w:rPr>
      <w:t>March, 2012</w:t>
    </w:r>
  </w:p>
  <w:p w:rsidR="00B359D0" w:rsidRPr="00443C71" w:rsidRDefault="00B359D0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2F1D09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2F1D09" w:rsidRPr="00443C71">
      <w:rPr>
        <w:rFonts w:ascii="Arial Narrow" w:hAnsi="Arial Narrow"/>
        <w:sz w:val="16"/>
        <w:szCs w:val="16"/>
      </w:rPr>
      <w:fldChar w:fldCharType="separate"/>
    </w:r>
    <w:r w:rsidR="00BF0750">
      <w:rPr>
        <w:rFonts w:ascii="Arial Narrow" w:hAnsi="Arial Narrow"/>
        <w:noProof/>
        <w:sz w:val="16"/>
        <w:szCs w:val="16"/>
      </w:rPr>
      <w:t>1</w:t>
    </w:r>
    <w:r w:rsidR="002F1D09" w:rsidRPr="00443C71">
      <w:rPr>
        <w:rFonts w:ascii="Arial Narrow" w:hAnsi="Arial Narrow"/>
        <w:sz w:val="16"/>
        <w:szCs w:val="16"/>
      </w:rPr>
      <w:fldChar w:fldCharType="end"/>
    </w:r>
  </w:p>
  <w:p w:rsidR="00B359D0" w:rsidRDefault="00B35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D0" w:rsidRDefault="00B359D0" w:rsidP="00BC66F8">
      <w:r>
        <w:separator/>
      </w:r>
    </w:p>
  </w:footnote>
  <w:footnote w:type="continuationSeparator" w:id="0">
    <w:p w:rsidR="00B359D0" w:rsidRDefault="00B359D0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0" w:rsidRPr="005D4B16" w:rsidRDefault="00B359D0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B359D0" w:rsidRDefault="00B35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6B1"/>
    <w:multiLevelType w:val="hybridMultilevel"/>
    <w:tmpl w:val="70C6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935"/>
    <w:multiLevelType w:val="hybridMultilevel"/>
    <w:tmpl w:val="1764D026"/>
    <w:lvl w:ilvl="0" w:tplc="4A5647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3CDF"/>
    <w:multiLevelType w:val="hybridMultilevel"/>
    <w:tmpl w:val="EEA6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3B19"/>
    <w:multiLevelType w:val="hybridMultilevel"/>
    <w:tmpl w:val="BF74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60F46"/>
    <w:rsid w:val="000A0BDB"/>
    <w:rsid w:val="000A1C1A"/>
    <w:rsid w:val="001675C3"/>
    <w:rsid w:val="001954D0"/>
    <w:rsid w:val="001F2721"/>
    <w:rsid w:val="00216526"/>
    <w:rsid w:val="002B306E"/>
    <w:rsid w:val="002C37A9"/>
    <w:rsid w:val="002F1D09"/>
    <w:rsid w:val="002F6033"/>
    <w:rsid w:val="00345ECE"/>
    <w:rsid w:val="00414ECF"/>
    <w:rsid w:val="00443C71"/>
    <w:rsid w:val="004F690D"/>
    <w:rsid w:val="005D4B16"/>
    <w:rsid w:val="006429DD"/>
    <w:rsid w:val="006904AA"/>
    <w:rsid w:val="0069240A"/>
    <w:rsid w:val="006A4148"/>
    <w:rsid w:val="006C564C"/>
    <w:rsid w:val="006D448F"/>
    <w:rsid w:val="00847E76"/>
    <w:rsid w:val="00862095"/>
    <w:rsid w:val="00903DFD"/>
    <w:rsid w:val="00907F9E"/>
    <w:rsid w:val="00987363"/>
    <w:rsid w:val="009950AD"/>
    <w:rsid w:val="00AC4A64"/>
    <w:rsid w:val="00AE0CB4"/>
    <w:rsid w:val="00B359D0"/>
    <w:rsid w:val="00B5429A"/>
    <w:rsid w:val="00BA1161"/>
    <w:rsid w:val="00BA7E7D"/>
    <w:rsid w:val="00BC66F8"/>
    <w:rsid w:val="00BF0750"/>
    <w:rsid w:val="00CB5B37"/>
    <w:rsid w:val="00D9228A"/>
    <w:rsid w:val="00DC1A73"/>
    <w:rsid w:val="00DD388D"/>
    <w:rsid w:val="00E12887"/>
    <w:rsid w:val="00E21192"/>
    <w:rsid w:val="00E3067B"/>
    <w:rsid w:val="00E3529A"/>
    <w:rsid w:val="00E64D35"/>
    <w:rsid w:val="00F1441A"/>
    <w:rsid w:val="00F378BE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2E7B-F016-4AE5-AD45-89E45EDE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5</cp:revision>
  <dcterms:created xsi:type="dcterms:W3CDTF">2012-03-28T18:40:00Z</dcterms:created>
  <dcterms:modified xsi:type="dcterms:W3CDTF">2012-03-29T20:04:00Z</dcterms:modified>
</cp:coreProperties>
</file>