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487021">
        <w:rPr>
          <w:rFonts w:ascii="Arial Narrow" w:hAnsi="Arial Narrow"/>
          <w:sz w:val="20"/>
          <w:szCs w:val="20"/>
        </w:rPr>
        <w:t xml:space="preserve">  Director of Technology </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Summary</w:t>
      </w:r>
      <w:r>
        <w:rPr>
          <w:rFonts w:ascii="Arial Narrow" w:hAnsi="Arial Narrow"/>
          <w:sz w:val="20"/>
          <w:szCs w:val="20"/>
        </w:rPr>
        <w:t>:</w:t>
      </w:r>
      <w:r w:rsidR="001954D0">
        <w:rPr>
          <w:rFonts w:ascii="Arial Narrow" w:hAnsi="Arial Narrow"/>
          <w:sz w:val="20"/>
          <w:szCs w:val="20"/>
        </w:rPr>
        <w:t xml:space="preserve"> </w:t>
      </w:r>
      <w:r w:rsidR="00487021" w:rsidRPr="00212C60">
        <w:rPr>
          <w:rFonts w:ascii="Arial Narrow" w:hAnsi="Arial Narrow"/>
          <w:sz w:val="20"/>
          <w:szCs w:val="20"/>
        </w:rPr>
        <w:t>It is the responsibility of the Director of Technology to assist students, support staff, teachers and administration to effectively use information technology resources. Such resources may include, among other things, school servers, media distribution systems, computer labs, school networks, hardware components, software applications, phone and voice mail systems.</w:t>
      </w:r>
    </w:p>
    <w:p w:rsidR="009C6748" w:rsidRPr="009C6748" w:rsidRDefault="009C6748" w:rsidP="009C6748">
      <w:pPr>
        <w:rPr>
          <w:rFonts w:ascii="Arial Narrow" w:hAnsi="Arial Narrow"/>
          <w:sz w:val="20"/>
          <w:szCs w:val="20"/>
        </w:rPr>
      </w:pPr>
    </w:p>
    <w:p w:rsidR="009C6748" w:rsidRPr="009C6748" w:rsidRDefault="009C6748" w:rsidP="009C6748">
      <w:pPr>
        <w:rPr>
          <w:rFonts w:ascii="Arial Narrow" w:hAnsi="Arial Narrow"/>
          <w:sz w:val="20"/>
          <w:szCs w:val="20"/>
        </w:rPr>
      </w:pPr>
      <w:r w:rsidRPr="009C6748">
        <w:rPr>
          <w:rFonts w:ascii="Arial Narrow" w:hAnsi="Arial Narrow"/>
          <w:b/>
          <w:sz w:val="20"/>
          <w:szCs w:val="20"/>
          <w:u w:val="single"/>
        </w:rPr>
        <w:t>Essential Duties and Responsibilities</w:t>
      </w:r>
      <w:r w:rsidR="00626428">
        <w:rPr>
          <w:rFonts w:ascii="Arial Narrow" w:hAnsi="Arial Narrow"/>
          <w:sz w:val="20"/>
          <w:szCs w:val="20"/>
        </w:rPr>
        <w:t>:  (O</w:t>
      </w:r>
      <w:r w:rsidRPr="009C6748">
        <w:rPr>
          <w:rFonts w:ascii="Arial Narrow" w:hAnsi="Arial Narrow"/>
          <w:sz w:val="20"/>
          <w:szCs w:val="20"/>
        </w:rPr>
        <w:t>ther duties and responsibilities may be assigned</w:t>
      </w:r>
      <w:r w:rsidR="00626428">
        <w:rPr>
          <w:rFonts w:ascii="Arial Narrow" w:hAnsi="Arial Narrow"/>
          <w:sz w:val="20"/>
          <w:szCs w:val="20"/>
        </w:rPr>
        <w:t>.</w:t>
      </w:r>
      <w:bookmarkStart w:id="0" w:name="_GoBack"/>
      <w:bookmarkEnd w:id="0"/>
      <w:r w:rsidRPr="009C6748">
        <w:rPr>
          <w:rFonts w:ascii="Arial Narrow" w:hAnsi="Arial Narrow"/>
          <w:sz w:val="20"/>
          <w:szCs w:val="20"/>
        </w:rPr>
        <w:t>)</w:t>
      </w:r>
    </w:p>
    <w:p w:rsidR="00487021" w:rsidRDefault="00487021" w:rsidP="00487021">
      <w:pPr>
        <w:numPr>
          <w:ilvl w:val="0"/>
          <w:numId w:val="5"/>
        </w:numPr>
        <w:tabs>
          <w:tab w:val="decimal" w:pos="1080"/>
        </w:tabs>
        <w:rPr>
          <w:rFonts w:ascii="Arial Narrow" w:hAnsi="Arial Narrow"/>
          <w:sz w:val="20"/>
          <w:szCs w:val="20"/>
        </w:rPr>
      </w:pPr>
      <w:r w:rsidRPr="00487021">
        <w:rPr>
          <w:rFonts w:ascii="Arial Narrow" w:hAnsi="Arial Narrow"/>
          <w:sz w:val="20"/>
          <w:szCs w:val="20"/>
        </w:rPr>
        <w:t xml:space="preserve">Coordinates the purchase and installation of new and replacement technology hardware updates and </w:t>
      </w:r>
      <w:r w:rsidR="00264DB3">
        <w:rPr>
          <w:rFonts w:ascii="Arial Narrow" w:hAnsi="Arial Narrow"/>
          <w:sz w:val="20"/>
          <w:szCs w:val="20"/>
        </w:rPr>
        <w:t>maintenance, supplies, software u</w:t>
      </w:r>
      <w:r w:rsidRPr="00487021">
        <w:rPr>
          <w:rFonts w:ascii="Arial Narrow" w:hAnsi="Arial Narrow"/>
          <w:sz w:val="20"/>
          <w:szCs w:val="20"/>
        </w:rPr>
        <w:t xml:space="preserve">pdates and licenses, and vendor </w:t>
      </w:r>
      <w:r w:rsidR="00F94E69" w:rsidRPr="00487021">
        <w:rPr>
          <w:rFonts w:ascii="Arial Narrow" w:hAnsi="Arial Narrow"/>
          <w:sz w:val="20"/>
          <w:szCs w:val="20"/>
        </w:rPr>
        <w:t>databases</w:t>
      </w:r>
      <w:r w:rsidRPr="00487021">
        <w:rPr>
          <w:rFonts w:ascii="Arial Narrow" w:hAnsi="Arial Narrow"/>
          <w:sz w:val="20"/>
          <w:szCs w:val="20"/>
        </w:rPr>
        <w:t xml:space="preserve"> and contacts.</w:t>
      </w:r>
    </w:p>
    <w:p w:rsidR="00487021" w:rsidRDefault="00487021" w:rsidP="00487021">
      <w:pPr>
        <w:numPr>
          <w:ilvl w:val="0"/>
          <w:numId w:val="5"/>
        </w:numPr>
        <w:tabs>
          <w:tab w:val="decimal" w:pos="1080"/>
        </w:tabs>
        <w:rPr>
          <w:rFonts w:ascii="Arial Narrow" w:hAnsi="Arial Narrow"/>
          <w:sz w:val="20"/>
          <w:szCs w:val="20"/>
        </w:rPr>
      </w:pPr>
      <w:r w:rsidRPr="00487021">
        <w:rPr>
          <w:rFonts w:ascii="Arial Narrow" w:hAnsi="Arial Narrow"/>
          <w:sz w:val="20"/>
          <w:szCs w:val="20"/>
        </w:rPr>
        <w:tab/>
        <w:t>Serves on various committees (Staff Development, School Improvement, PAC, Administrative Team, etc.) to provide guidance, assistance and direction for staff.</w:t>
      </w:r>
    </w:p>
    <w:p w:rsidR="00487021" w:rsidRDefault="00487021" w:rsidP="00487021">
      <w:pPr>
        <w:numPr>
          <w:ilvl w:val="0"/>
          <w:numId w:val="5"/>
        </w:numPr>
        <w:tabs>
          <w:tab w:val="decimal" w:pos="1080"/>
        </w:tabs>
        <w:rPr>
          <w:rFonts w:ascii="Arial Narrow" w:hAnsi="Arial Narrow"/>
          <w:sz w:val="20"/>
          <w:szCs w:val="20"/>
        </w:rPr>
      </w:pPr>
      <w:r w:rsidRPr="00487021">
        <w:rPr>
          <w:rFonts w:ascii="Arial Narrow" w:hAnsi="Arial Narrow"/>
          <w:sz w:val="20"/>
          <w:szCs w:val="20"/>
        </w:rPr>
        <w:tab/>
        <w:t>Manages student and staff databases of network logic accounts, passwords, server directories, Follett patrons, domain group policies and user profiles.</w:t>
      </w:r>
    </w:p>
    <w:p w:rsidR="00487021" w:rsidRDefault="00487021" w:rsidP="00487021">
      <w:pPr>
        <w:numPr>
          <w:ilvl w:val="0"/>
          <w:numId w:val="5"/>
        </w:numPr>
        <w:tabs>
          <w:tab w:val="decimal" w:pos="1080"/>
        </w:tabs>
        <w:rPr>
          <w:rFonts w:ascii="Arial Narrow" w:hAnsi="Arial Narrow"/>
          <w:sz w:val="20"/>
          <w:szCs w:val="20"/>
        </w:rPr>
      </w:pPr>
      <w:r w:rsidRPr="00212C60">
        <w:rPr>
          <w:rFonts w:ascii="Arial Narrow" w:hAnsi="Arial Narrow"/>
          <w:sz w:val="20"/>
          <w:szCs w:val="20"/>
        </w:rPr>
        <w:tab/>
        <w:t>Coordinates research on, reviews staff requests, writes acquisitions for, purchases and manages installation of, new and updated hardware and software.</w:t>
      </w:r>
    </w:p>
    <w:p w:rsidR="00487021" w:rsidRDefault="00487021" w:rsidP="00487021">
      <w:pPr>
        <w:numPr>
          <w:ilvl w:val="0"/>
          <w:numId w:val="5"/>
        </w:numPr>
        <w:tabs>
          <w:tab w:val="decimal" w:pos="1080"/>
        </w:tabs>
        <w:rPr>
          <w:rFonts w:ascii="Arial Narrow" w:hAnsi="Arial Narrow"/>
          <w:sz w:val="20"/>
          <w:szCs w:val="20"/>
        </w:rPr>
      </w:pPr>
      <w:r w:rsidRPr="00212C60">
        <w:rPr>
          <w:rFonts w:ascii="Arial Narrow" w:hAnsi="Arial Narrow"/>
          <w:sz w:val="20"/>
          <w:szCs w:val="20"/>
        </w:rPr>
        <w:tab/>
        <w:t>Prepares and monitors the District's technology budget.</w:t>
      </w:r>
    </w:p>
    <w:p w:rsidR="00487021" w:rsidRDefault="00487021" w:rsidP="00487021">
      <w:pPr>
        <w:numPr>
          <w:ilvl w:val="0"/>
          <w:numId w:val="5"/>
        </w:numPr>
        <w:tabs>
          <w:tab w:val="decimal" w:pos="1080"/>
        </w:tabs>
        <w:rPr>
          <w:rFonts w:ascii="Arial Narrow" w:hAnsi="Arial Narrow"/>
          <w:sz w:val="20"/>
          <w:szCs w:val="20"/>
        </w:rPr>
      </w:pPr>
      <w:r w:rsidRPr="00212C60">
        <w:rPr>
          <w:rFonts w:ascii="Arial Narrow" w:hAnsi="Arial Narrow"/>
          <w:sz w:val="20"/>
          <w:szCs w:val="20"/>
        </w:rPr>
        <w:tab/>
        <w:t>Helps establish and maintain policies on the responsible and ethical use of technology.</w:t>
      </w:r>
    </w:p>
    <w:p w:rsidR="00487021" w:rsidRDefault="00487021" w:rsidP="00487021">
      <w:pPr>
        <w:numPr>
          <w:ilvl w:val="0"/>
          <w:numId w:val="5"/>
        </w:numPr>
        <w:tabs>
          <w:tab w:val="decimal" w:pos="1080"/>
        </w:tabs>
        <w:rPr>
          <w:rFonts w:ascii="Arial Narrow" w:hAnsi="Arial Narrow"/>
          <w:sz w:val="20"/>
          <w:szCs w:val="20"/>
        </w:rPr>
      </w:pPr>
      <w:r w:rsidRPr="00212C60">
        <w:rPr>
          <w:rFonts w:ascii="Arial Narrow" w:hAnsi="Arial Narrow"/>
          <w:sz w:val="20"/>
          <w:szCs w:val="20"/>
        </w:rPr>
        <w:tab/>
        <w:t>Remains current and proficient on technological research and trends.</w:t>
      </w:r>
    </w:p>
    <w:p w:rsidR="00487021" w:rsidRDefault="00487021" w:rsidP="00487021">
      <w:pPr>
        <w:numPr>
          <w:ilvl w:val="0"/>
          <w:numId w:val="5"/>
        </w:numPr>
        <w:tabs>
          <w:tab w:val="decimal" w:pos="1080"/>
        </w:tabs>
        <w:rPr>
          <w:rFonts w:ascii="Arial Narrow" w:hAnsi="Arial Narrow"/>
          <w:sz w:val="20"/>
          <w:szCs w:val="20"/>
        </w:rPr>
      </w:pPr>
      <w:r w:rsidRPr="00212C60">
        <w:rPr>
          <w:rFonts w:ascii="Arial Narrow" w:hAnsi="Arial Narrow"/>
          <w:sz w:val="20"/>
          <w:szCs w:val="20"/>
        </w:rPr>
        <w:tab/>
        <w:t>Communicates with outside specialists, vendors, and experts regarding changes or concerns as they relate to technology and its use in the District.</w:t>
      </w:r>
    </w:p>
    <w:p w:rsidR="00487021" w:rsidRDefault="00487021" w:rsidP="00487021">
      <w:pPr>
        <w:numPr>
          <w:ilvl w:val="0"/>
          <w:numId w:val="5"/>
        </w:numPr>
        <w:tabs>
          <w:tab w:val="decimal" w:pos="1080"/>
        </w:tabs>
        <w:rPr>
          <w:rFonts w:ascii="Arial Narrow" w:hAnsi="Arial Narrow"/>
          <w:sz w:val="20"/>
          <w:szCs w:val="20"/>
        </w:rPr>
      </w:pPr>
      <w:r w:rsidRPr="00212C60">
        <w:rPr>
          <w:rFonts w:ascii="Arial Narrow" w:hAnsi="Arial Narrow"/>
          <w:sz w:val="20"/>
          <w:szCs w:val="20"/>
        </w:rPr>
        <w:tab/>
        <w:t>Runs, o</w:t>
      </w:r>
      <w:r w:rsidR="00264DB3">
        <w:rPr>
          <w:rFonts w:ascii="Arial Narrow" w:hAnsi="Arial Narrow"/>
          <w:sz w:val="20"/>
          <w:szCs w:val="20"/>
        </w:rPr>
        <w:t>perates and maintains the many internet lines and access, w</w:t>
      </w:r>
      <w:r w:rsidRPr="00212C60">
        <w:rPr>
          <w:rFonts w:ascii="Arial Narrow" w:hAnsi="Arial Narrow"/>
          <w:sz w:val="20"/>
          <w:szCs w:val="20"/>
        </w:rPr>
        <w:t xml:space="preserve">eb filtering software systems and network routers, switches, hubs, IDF and </w:t>
      </w:r>
      <w:r w:rsidR="00EF4070">
        <w:rPr>
          <w:rFonts w:ascii="Arial Narrow" w:hAnsi="Arial Narrow"/>
          <w:sz w:val="20"/>
          <w:szCs w:val="20"/>
        </w:rPr>
        <w:t>MDF</w:t>
      </w:r>
      <w:r w:rsidRPr="00212C60">
        <w:rPr>
          <w:rFonts w:ascii="Arial Narrow" w:hAnsi="Arial Narrow"/>
          <w:sz w:val="20"/>
          <w:szCs w:val="20"/>
        </w:rPr>
        <w:t xml:space="preserve"> network electronics.</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Serves as a resource to computer teachers, advisors of technology-related activities and support service providers on matters of technology services, program upgrades, hardware and software purchases and other aspects of the technology program.</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Oversees/directs the work schedules of technology staff assigned to work with the Director to include the full-range of their job descriptions.</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Participates, as requested, in interviews for the selection of new personnel for technology programs.</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Develops, where possible, partnerships and networks with other governmental entities and represents the District on those ongoing affiliations with outside groups (ROE, ICEA, various regional, State and technology meetings, etc.).</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Writes and applies for technology and distance learning grants</w:t>
      </w:r>
      <w:r w:rsidR="00EF4070">
        <w:rPr>
          <w:rFonts w:ascii="Arial Narrow" w:hAnsi="Arial Narrow"/>
          <w:sz w:val="20"/>
          <w:szCs w:val="20"/>
        </w:rPr>
        <w:t xml:space="preserve"> when appropriate and available; serves as E-Rate Coordinator.</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Guides the Technology Committee as it deliberates and decides about matte</w:t>
      </w:r>
      <w:r w:rsidR="007F08A7">
        <w:rPr>
          <w:rFonts w:ascii="Arial Narrow" w:hAnsi="Arial Narrow"/>
          <w:sz w:val="20"/>
          <w:szCs w:val="20"/>
        </w:rPr>
        <w:t>rs of technology import in the s</w:t>
      </w:r>
      <w:r w:rsidRPr="00212C60">
        <w:rPr>
          <w:rFonts w:ascii="Arial Narrow" w:hAnsi="Arial Narrow"/>
          <w:sz w:val="20"/>
          <w:szCs w:val="20"/>
        </w:rPr>
        <w:t>chools.</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Collaborates with the LRC to achieve the most efficient and effective use of the resources in both departments.</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Oversees security and antivirus software, tape backup systems and maintains network imaging files.</w:t>
      </w:r>
    </w:p>
    <w:p w:rsidR="00487021" w:rsidRDefault="00487021" w:rsidP="00487021">
      <w:pPr>
        <w:numPr>
          <w:ilvl w:val="0"/>
          <w:numId w:val="5"/>
        </w:numPr>
        <w:rPr>
          <w:rFonts w:ascii="Arial Narrow" w:hAnsi="Arial Narrow"/>
          <w:sz w:val="20"/>
          <w:szCs w:val="20"/>
        </w:rPr>
      </w:pPr>
      <w:r w:rsidRPr="00212C60">
        <w:rPr>
          <w:rFonts w:ascii="Arial Narrow" w:hAnsi="Arial Narrow"/>
          <w:sz w:val="20"/>
          <w:szCs w:val="20"/>
        </w:rPr>
        <w:t>Works with others to plan long-range and implement defined cycles for the replacement and upgrade of District technologies to support a strong instructional program and to comply with the defined guidelines of ISBE.</w:t>
      </w:r>
    </w:p>
    <w:p w:rsidR="00BC66F8" w:rsidRDefault="00487021" w:rsidP="00487021">
      <w:pPr>
        <w:numPr>
          <w:ilvl w:val="0"/>
          <w:numId w:val="5"/>
        </w:numPr>
        <w:rPr>
          <w:rFonts w:ascii="Arial Narrow" w:hAnsi="Arial Narrow"/>
          <w:sz w:val="20"/>
          <w:szCs w:val="20"/>
        </w:rPr>
      </w:pPr>
      <w:r w:rsidRPr="00487021">
        <w:rPr>
          <w:rFonts w:ascii="Arial Narrow" w:hAnsi="Arial Narrow"/>
          <w:sz w:val="20"/>
          <w:szCs w:val="20"/>
        </w:rPr>
        <w:t>Coordinates network engineering functions that are outsourced.</w:t>
      </w:r>
    </w:p>
    <w:p w:rsidR="00487021" w:rsidRPr="00487021" w:rsidRDefault="00487021" w:rsidP="00487021">
      <w:pPr>
        <w:rPr>
          <w:rFonts w:ascii="Arial Narrow" w:hAnsi="Arial Narrow"/>
          <w:sz w:val="20"/>
          <w:szCs w:val="20"/>
        </w:rPr>
      </w:pPr>
    </w:p>
    <w:p w:rsidR="00BC66F8" w:rsidRPr="0078325B" w:rsidRDefault="00BC66F8" w:rsidP="00BC66F8">
      <w:pPr>
        <w:rPr>
          <w:rFonts w:ascii="Arial Narrow" w:hAnsi="Arial Narrow"/>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78325B" w:rsidRPr="0078325B">
        <w:rPr>
          <w:rFonts w:ascii="Arial Narrow" w:hAnsi="Arial Narrow"/>
          <w:sz w:val="20"/>
          <w:szCs w:val="20"/>
        </w:rPr>
        <w:t>Technology Network Engineer, Technology Assistant, Technology Technician</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w:t>
      </w:r>
      <w:r w:rsidR="001954D0">
        <w:rPr>
          <w:rFonts w:ascii="Arial Narrow" w:hAnsi="Arial Narrow"/>
          <w:sz w:val="20"/>
          <w:szCs w:val="20"/>
        </w:rPr>
        <w:t xml:space="preserve"> </w:t>
      </w:r>
    </w:p>
    <w:p w:rsidR="00F94E69" w:rsidRDefault="00F94E69" w:rsidP="00BC66F8">
      <w:pPr>
        <w:pStyle w:val="ListParagraph"/>
        <w:numPr>
          <w:ilvl w:val="0"/>
          <w:numId w:val="1"/>
        </w:numPr>
        <w:rPr>
          <w:rFonts w:ascii="Arial Narrow" w:hAnsi="Arial Narrow"/>
          <w:sz w:val="20"/>
          <w:szCs w:val="20"/>
        </w:rPr>
      </w:pPr>
      <w:r>
        <w:rPr>
          <w:rFonts w:ascii="Arial Narrow" w:hAnsi="Arial Narrow"/>
          <w:sz w:val="20"/>
          <w:szCs w:val="20"/>
        </w:rPr>
        <w:t>B</w:t>
      </w:r>
      <w:r w:rsidRPr="00F94E69">
        <w:rPr>
          <w:rFonts w:ascii="Arial Narrow" w:hAnsi="Arial Narrow"/>
          <w:sz w:val="20"/>
          <w:szCs w:val="20"/>
        </w:rPr>
        <w:t xml:space="preserve">e trained and experienced in the full range of technological skills </w:t>
      </w:r>
      <w:r>
        <w:rPr>
          <w:rFonts w:ascii="Arial Narrow" w:hAnsi="Arial Narrow"/>
          <w:sz w:val="20"/>
          <w:szCs w:val="20"/>
        </w:rPr>
        <w:t>required in the school setting.</w:t>
      </w:r>
    </w:p>
    <w:p w:rsidR="00F94E69" w:rsidRDefault="00F94E69" w:rsidP="00BC66F8">
      <w:pPr>
        <w:pStyle w:val="ListParagraph"/>
        <w:numPr>
          <w:ilvl w:val="0"/>
          <w:numId w:val="1"/>
        </w:numPr>
        <w:rPr>
          <w:rFonts w:ascii="Arial Narrow" w:hAnsi="Arial Narrow"/>
          <w:sz w:val="20"/>
          <w:szCs w:val="20"/>
        </w:rPr>
      </w:pPr>
      <w:r>
        <w:rPr>
          <w:rFonts w:ascii="Arial Narrow" w:hAnsi="Arial Narrow"/>
          <w:sz w:val="20"/>
          <w:szCs w:val="20"/>
        </w:rPr>
        <w:t>B</w:t>
      </w:r>
      <w:r w:rsidRPr="00F94E69">
        <w:rPr>
          <w:rFonts w:ascii="Arial Narrow" w:hAnsi="Arial Narrow"/>
          <w:sz w:val="20"/>
          <w:szCs w:val="20"/>
        </w:rPr>
        <w:t>e experienced as a technology administrato</w:t>
      </w:r>
      <w:r>
        <w:rPr>
          <w:rFonts w:ascii="Arial Narrow" w:hAnsi="Arial Narrow"/>
          <w:sz w:val="20"/>
          <w:szCs w:val="20"/>
        </w:rPr>
        <w:t>r, grant writer, and networker.</w:t>
      </w:r>
    </w:p>
    <w:p w:rsidR="00F94E69" w:rsidRDefault="00F94E69" w:rsidP="00BC66F8">
      <w:pPr>
        <w:pStyle w:val="ListParagraph"/>
        <w:numPr>
          <w:ilvl w:val="0"/>
          <w:numId w:val="1"/>
        </w:numPr>
        <w:rPr>
          <w:rFonts w:ascii="Arial Narrow" w:hAnsi="Arial Narrow"/>
          <w:sz w:val="20"/>
          <w:szCs w:val="20"/>
        </w:rPr>
      </w:pPr>
      <w:r>
        <w:rPr>
          <w:rFonts w:ascii="Arial Narrow" w:hAnsi="Arial Narrow"/>
          <w:sz w:val="20"/>
          <w:szCs w:val="20"/>
        </w:rPr>
        <w:t>B</w:t>
      </w:r>
      <w:r w:rsidRPr="00F94E69">
        <w:rPr>
          <w:rFonts w:ascii="Arial Narrow" w:hAnsi="Arial Narrow"/>
          <w:sz w:val="20"/>
          <w:szCs w:val="20"/>
        </w:rPr>
        <w:t>e successful managing people and delegating responsibilities.</w:t>
      </w:r>
    </w:p>
    <w:p w:rsidR="00BC66F8" w:rsidRDefault="00F94E69" w:rsidP="00F94E69">
      <w:pPr>
        <w:ind w:left="360"/>
        <w:rPr>
          <w:rFonts w:ascii="Arial Narrow" w:hAnsi="Arial Narrow"/>
          <w:sz w:val="20"/>
          <w:szCs w:val="20"/>
        </w:rPr>
      </w:pPr>
      <w:r w:rsidRPr="00F94E69">
        <w:rPr>
          <w:rFonts w:ascii="Arial Narrow" w:hAnsi="Arial Narrow"/>
          <w:sz w:val="20"/>
          <w:szCs w:val="20"/>
        </w:rPr>
        <w:t xml:space="preserve"> </w:t>
      </w:r>
    </w:p>
    <w:p w:rsidR="00830326" w:rsidRPr="00443C71" w:rsidRDefault="00830326" w:rsidP="00830326">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830326" w:rsidRDefault="00830326" w:rsidP="00830326">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830326" w:rsidRDefault="00830326" w:rsidP="00830326">
      <w:pPr>
        <w:pStyle w:val="ListParagraph"/>
        <w:numPr>
          <w:ilvl w:val="0"/>
          <w:numId w:val="3"/>
        </w:numPr>
        <w:rPr>
          <w:rFonts w:ascii="Arial Narrow" w:hAnsi="Arial Narrow"/>
          <w:sz w:val="20"/>
          <w:szCs w:val="20"/>
        </w:rPr>
      </w:pPr>
      <w:r>
        <w:rPr>
          <w:rFonts w:ascii="Arial Narrow" w:hAnsi="Arial Narrow"/>
          <w:sz w:val="20"/>
          <w:szCs w:val="20"/>
        </w:rPr>
        <w:t>Demonstrated leadership ability</w:t>
      </w:r>
    </w:p>
    <w:p w:rsidR="00830326" w:rsidRDefault="00830326" w:rsidP="00830326">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830326" w:rsidRDefault="00830326" w:rsidP="00830326">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830326" w:rsidRDefault="00830326" w:rsidP="00830326">
      <w:pPr>
        <w:pStyle w:val="ListParagraph"/>
        <w:numPr>
          <w:ilvl w:val="0"/>
          <w:numId w:val="3"/>
        </w:numPr>
        <w:rPr>
          <w:rFonts w:ascii="Arial Narrow" w:hAnsi="Arial Narrow"/>
          <w:sz w:val="20"/>
          <w:szCs w:val="20"/>
        </w:rPr>
      </w:pPr>
      <w:r>
        <w:rPr>
          <w:rFonts w:ascii="Arial Narrow" w:hAnsi="Arial Narrow"/>
          <w:sz w:val="20"/>
          <w:szCs w:val="20"/>
        </w:rPr>
        <w:t>Ability to make independent decisions in accordance with established policies and procedures</w:t>
      </w:r>
    </w:p>
    <w:p w:rsidR="00830326" w:rsidRDefault="00830326" w:rsidP="00830326">
      <w:pPr>
        <w:pStyle w:val="ListParagraph"/>
        <w:numPr>
          <w:ilvl w:val="0"/>
          <w:numId w:val="3"/>
        </w:numPr>
        <w:rPr>
          <w:rFonts w:ascii="Arial Narrow" w:hAnsi="Arial Narrow"/>
          <w:sz w:val="20"/>
          <w:szCs w:val="20"/>
        </w:rPr>
      </w:pPr>
      <w:r>
        <w:rPr>
          <w:rFonts w:ascii="Arial Narrow" w:hAnsi="Arial Narrow"/>
          <w:sz w:val="20"/>
          <w:szCs w:val="20"/>
        </w:rPr>
        <w:t>Ability to deal with difficult situations courteously and tactfully</w:t>
      </w:r>
    </w:p>
    <w:p w:rsidR="00EF4070" w:rsidRDefault="00EF4070" w:rsidP="00830326">
      <w:pPr>
        <w:pStyle w:val="ListParagraph"/>
        <w:numPr>
          <w:ilvl w:val="0"/>
          <w:numId w:val="3"/>
        </w:numPr>
        <w:rPr>
          <w:rFonts w:ascii="Arial Narrow" w:hAnsi="Arial Narrow"/>
          <w:sz w:val="20"/>
          <w:szCs w:val="20"/>
        </w:rPr>
      </w:pPr>
      <w:r>
        <w:rPr>
          <w:rFonts w:ascii="Arial Narrow" w:hAnsi="Arial Narrow"/>
          <w:sz w:val="20"/>
          <w:szCs w:val="20"/>
        </w:rPr>
        <w:t>Possess strong troubleshooting and problem-solving skills</w:t>
      </w:r>
    </w:p>
    <w:p w:rsidR="00EF4070" w:rsidRDefault="00EF4070" w:rsidP="00830326">
      <w:pPr>
        <w:pStyle w:val="ListParagraph"/>
        <w:numPr>
          <w:ilvl w:val="0"/>
          <w:numId w:val="3"/>
        </w:numPr>
        <w:rPr>
          <w:rFonts w:ascii="Arial Narrow" w:hAnsi="Arial Narrow"/>
          <w:sz w:val="20"/>
          <w:szCs w:val="20"/>
        </w:rPr>
      </w:pPr>
      <w:r>
        <w:rPr>
          <w:rFonts w:ascii="Arial Narrow" w:hAnsi="Arial Narrow"/>
          <w:sz w:val="20"/>
          <w:szCs w:val="20"/>
        </w:rPr>
        <w:lastRenderedPageBreak/>
        <w:t xml:space="preserve">Be knowledgeable of and have experience with managing Microsoft Network Servers, SANS, backup systems, Archiver, web servers, e-mail servers, filtering/firewall systems, internet connectivity, </w:t>
      </w:r>
      <w:r w:rsidR="007C5FA7">
        <w:rPr>
          <w:rFonts w:ascii="Arial Narrow" w:hAnsi="Arial Narrow"/>
          <w:sz w:val="20"/>
          <w:szCs w:val="20"/>
        </w:rPr>
        <w:t>e</w:t>
      </w:r>
      <w:r>
        <w:rPr>
          <w:rFonts w:ascii="Arial Narrow" w:hAnsi="Arial Narrow"/>
          <w:sz w:val="20"/>
          <w:szCs w:val="20"/>
        </w:rPr>
        <w:t xml:space="preserve">thernet network switches, fiber and CST5/6 </w:t>
      </w:r>
      <w:r w:rsidR="007C5FA7">
        <w:rPr>
          <w:rFonts w:ascii="Arial Narrow" w:hAnsi="Arial Narrow"/>
          <w:sz w:val="20"/>
          <w:szCs w:val="20"/>
        </w:rPr>
        <w:t>infrastructure</w:t>
      </w:r>
      <w:r>
        <w:rPr>
          <w:rFonts w:ascii="Arial Narrow" w:hAnsi="Arial Narrow"/>
          <w:sz w:val="20"/>
          <w:szCs w:val="20"/>
        </w:rPr>
        <w:t>, wireless controllers and access points, proxy servers</w:t>
      </w:r>
      <w:r w:rsidR="007C5FA7">
        <w:rPr>
          <w:rFonts w:ascii="Arial Narrow" w:hAnsi="Arial Narrow"/>
          <w:sz w:val="20"/>
          <w:szCs w:val="20"/>
        </w:rPr>
        <w:t>, CPN, and Web 2.0 tools.</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35"/>
        <w:gridCol w:w="344"/>
        <w:gridCol w:w="2053"/>
        <w:gridCol w:w="344"/>
        <w:gridCol w:w="1951"/>
        <w:gridCol w:w="360"/>
        <w:gridCol w:w="1693"/>
        <w:gridCol w:w="344"/>
        <w:gridCol w:w="1330"/>
        <w:gridCol w:w="344"/>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EF4070"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EF4070"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EF4070"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EF4070"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EF4070"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EF4070"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EF4070"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EF4070" w:rsidP="00345ECE">
            <w:pPr>
              <w:rPr>
                <w:rFonts w:ascii="Arial Narrow" w:hAnsi="Arial Narrow"/>
                <w:sz w:val="20"/>
                <w:szCs w:val="20"/>
              </w:rPr>
            </w:pPr>
            <w:r>
              <w:rPr>
                <w:rFonts w:ascii="Arial Narrow" w:hAnsi="Arial Narrow"/>
                <w:sz w:val="20"/>
                <w:szCs w:val="20"/>
              </w:rPr>
              <w:t>O</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EF4070"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EF4070" w:rsidP="00345ECE">
            <w:pPr>
              <w:rPr>
                <w:rFonts w:ascii="Arial Narrow" w:hAnsi="Arial Narrow"/>
                <w:sz w:val="20"/>
                <w:szCs w:val="20"/>
              </w:rPr>
            </w:pPr>
            <w:r>
              <w:rPr>
                <w:rFonts w:ascii="Arial Narrow" w:hAnsi="Arial Narrow"/>
                <w:sz w:val="20"/>
                <w:szCs w:val="20"/>
              </w:rPr>
              <w:t>O</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EF4070" w:rsidP="004F690D">
            <w:pPr>
              <w:rPr>
                <w:rFonts w:ascii="Arial Narrow" w:hAnsi="Arial Narrow"/>
                <w:sz w:val="20"/>
                <w:szCs w:val="20"/>
              </w:rPr>
            </w:pPr>
            <w:r>
              <w:rPr>
                <w:rFonts w:ascii="Arial Narrow" w:hAnsi="Arial Narrow"/>
                <w:sz w:val="20"/>
                <w:szCs w:val="20"/>
              </w:rPr>
              <w:t>O</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EF4070" w:rsidP="004F690D">
            <w:pPr>
              <w:rPr>
                <w:rFonts w:ascii="Arial Narrow" w:hAnsi="Arial Narrow"/>
                <w:sz w:val="20"/>
                <w:szCs w:val="20"/>
              </w:rPr>
            </w:pPr>
            <w:r>
              <w:rPr>
                <w:rFonts w:ascii="Arial Narrow" w:hAnsi="Arial Narrow"/>
                <w:sz w:val="20"/>
                <w:szCs w:val="20"/>
              </w:rPr>
              <w:t>O</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EF4070" w:rsidP="00345ECE">
            <w:pPr>
              <w:rPr>
                <w:rFonts w:ascii="Arial Narrow" w:hAnsi="Arial Narrow"/>
                <w:sz w:val="20"/>
                <w:szCs w:val="20"/>
              </w:rPr>
            </w:pPr>
            <w:r>
              <w:rPr>
                <w:rFonts w:ascii="Arial Narrow" w:hAnsi="Arial Narrow"/>
                <w:sz w:val="20"/>
                <w:szCs w:val="20"/>
              </w:rPr>
              <w:t>O</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EF4070" w:rsidP="00345ECE">
            <w:pPr>
              <w:rPr>
                <w:rFonts w:ascii="Arial Narrow" w:hAnsi="Arial Narrow"/>
                <w:sz w:val="20"/>
                <w:szCs w:val="20"/>
              </w:rPr>
            </w:pPr>
            <w:r>
              <w:rPr>
                <w:rFonts w:ascii="Arial Narrow" w:hAnsi="Arial Narrow"/>
                <w:sz w:val="20"/>
                <w:szCs w:val="20"/>
              </w:rPr>
              <w:t>O</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EF4070"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EF4070"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EF4070"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EF4070"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EF4070" w:rsidP="00345ECE">
            <w:pPr>
              <w:rPr>
                <w:rFonts w:ascii="Arial Narrow" w:hAnsi="Arial Narrow"/>
                <w:sz w:val="20"/>
                <w:szCs w:val="20"/>
              </w:rPr>
            </w:pPr>
            <w:r>
              <w:rPr>
                <w:rFonts w:ascii="Arial Narrow" w:hAnsi="Arial Narrow"/>
                <w:sz w:val="20"/>
                <w:szCs w:val="20"/>
              </w:rPr>
              <w:t>O</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Default="00BC66F8" w:rsidP="00BC66F8">
      <w:pPr>
        <w:rPr>
          <w:rFonts w:ascii="Arial Narrow" w:hAnsi="Arial Narrow"/>
          <w:sz w:val="20"/>
          <w:szCs w:val="20"/>
        </w:rPr>
      </w:pPr>
      <w:r w:rsidRPr="004C3B7E">
        <w:rPr>
          <w:rFonts w:ascii="Arial Narrow" w:hAnsi="Arial Narrow"/>
          <w:b/>
          <w:sz w:val="20"/>
          <w:szCs w:val="20"/>
          <w:u w:val="single"/>
        </w:rPr>
        <w:t>Calendar/Work Schedule and Compensation</w:t>
      </w:r>
      <w:r>
        <w:rPr>
          <w:rFonts w:ascii="Arial Narrow" w:hAnsi="Arial Narrow"/>
          <w:sz w:val="20"/>
          <w:szCs w:val="20"/>
        </w:rPr>
        <w:t>:</w:t>
      </w:r>
    </w:p>
    <w:p w:rsidR="001954D0" w:rsidRPr="00443C71" w:rsidRDefault="001954D0" w:rsidP="001954D0">
      <w:pPr>
        <w:ind w:left="720"/>
        <w:rPr>
          <w:rFonts w:ascii="Arial Narrow" w:hAnsi="Arial Narrow"/>
          <w:i/>
          <w:sz w:val="20"/>
          <w:szCs w:val="20"/>
        </w:rPr>
      </w:pPr>
      <w:r>
        <w:rPr>
          <w:rFonts w:ascii="Arial Narrow" w:hAnsi="Arial Narrow"/>
          <w:sz w:val="20"/>
          <w:szCs w:val="20"/>
        </w:rPr>
        <w:t xml:space="preserve">Annual Calendar: </w:t>
      </w:r>
      <w:r w:rsidR="004443C9" w:rsidRPr="004443C9">
        <w:rPr>
          <w:rFonts w:ascii="Arial Narrow" w:hAnsi="Arial Narrow"/>
          <w:sz w:val="20"/>
          <w:szCs w:val="20"/>
        </w:rPr>
        <w:t>12 month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4443C9">
        <w:rPr>
          <w:rFonts w:ascii="Arial Narrow" w:hAnsi="Arial Narrow"/>
          <w:sz w:val="20"/>
          <w:szCs w:val="20"/>
        </w:rPr>
        <w:t>X</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Pr="004443C9"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4443C9" w:rsidRPr="004443C9">
        <w:rPr>
          <w:rFonts w:ascii="Arial Narrow" w:hAnsi="Arial Narrow"/>
          <w:sz w:val="20"/>
          <w:szCs w:val="20"/>
        </w:rPr>
        <w:t>Director of Business Services</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4443C9">
        <w:rPr>
          <w:rFonts w:ascii="Arial Narrow" w:hAnsi="Arial Narrow"/>
          <w:sz w:val="20"/>
          <w:szCs w:val="20"/>
        </w:rPr>
        <w:t>X</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___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4443C9">
        <w:rPr>
          <w:rFonts w:ascii="Arial Narrow" w:hAnsi="Arial Narrow"/>
          <w:sz w:val="20"/>
          <w:szCs w:val="20"/>
        </w:rPr>
        <w:t>X</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DB" w:rsidRDefault="000A0BDB" w:rsidP="00BC66F8">
      <w:r>
        <w:separator/>
      </w:r>
    </w:p>
  </w:endnote>
  <w:endnote w:type="continuationSeparator" w:id="0">
    <w:p w:rsidR="000A0BDB" w:rsidRDefault="000A0BDB"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AD" w:rsidRDefault="009950AD"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0A0BDB" w:rsidRPr="00443C71" w:rsidRDefault="000A0BDB">
    <w:pPr>
      <w:pStyle w:val="Footer"/>
      <w:rPr>
        <w:rFonts w:ascii="Arial Narrow" w:hAnsi="Arial Narrow"/>
        <w:sz w:val="16"/>
        <w:szCs w:val="16"/>
      </w:rPr>
    </w:pPr>
    <w:r w:rsidRPr="00443C71">
      <w:rPr>
        <w:rFonts w:ascii="Arial Narrow" w:hAnsi="Arial Narrow"/>
        <w:sz w:val="16"/>
        <w:szCs w:val="16"/>
      </w:rPr>
      <w:t>Reviewed and Updated:</w:t>
    </w:r>
    <w:r>
      <w:rPr>
        <w:rFonts w:ascii="Arial Narrow" w:hAnsi="Arial Narrow"/>
        <w:sz w:val="16"/>
        <w:szCs w:val="16"/>
      </w:rPr>
      <w:t xml:space="preserve"> </w:t>
    </w:r>
    <w:r w:rsidR="007C5FA7">
      <w:rPr>
        <w:rFonts w:ascii="Arial Narrow" w:hAnsi="Arial Narrow"/>
        <w:sz w:val="16"/>
        <w:szCs w:val="16"/>
      </w:rPr>
      <w:t>March, 2012</w:t>
    </w:r>
  </w:p>
  <w:p w:rsidR="000A0BDB" w:rsidRPr="00443C71" w:rsidRDefault="000A0BDB">
    <w:pPr>
      <w:pStyle w:val="Footer"/>
      <w:rPr>
        <w:rFonts w:ascii="Arial Narrow" w:hAnsi="Arial Narrow"/>
        <w:sz w:val="16"/>
        <w:szCs w:val="16"/>
      </w:rPr>
    </w:pPr>
    <w:r w:rsidRPr="00443C71">
      <w:rPr>
        <w:rFonts w:ascii="Arial Narrow" w:hAnsi="Arial Narrow"/>
        <w:sz w:val="16"/>
        <w:szCs w:val="16"/>
      </w:rPr>
      <w:t xml:space="preserve">Page </w:t>
    </w:r>
    <w:r w:rsidR="002970D3"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002970D3" w:rsidRPr="00443C71">
      <w:rPr>
        <w:rFonts w:ascii="Arial Narrow" w:hAnsi="Arial Narrow"/>
        <w:sz w:val="16"/>
        <w:szCs w:val="16"/>
      </w:rPr>
      <w:fldChar w:fldCharType="separate"/>
    </w:r>
    <w:r w:rsidR="00626428">
      <w:rPr>
        <w:rFonts w:ascii="Arial Narrow" w:hAnsi="Arial Narrow"/>
        <w:noProof/>
        <w:sz w:val="16"/>
        <w:szCs w:val="16"/>
      </w:rPr>
      <w:t>1</w:t>
    </w:r>
    <w:r w:rsidR="002970D3" w:rsidRPr="00443C71">
      <w:rPr>
        <w:rFonts w:ascii="Arial Narrow" w:hAnsi="Arial Narrow"/>
        <w:sz w:val="16"/>
        <w:szCs w:val="16"/>
      </w:rPr>
      <w:fldChar w:fldCharType="end"/>
    </w:r>
  </w:p>
  <w:p w:rsidR="000A0BDB" w:rsidRDefault="000A0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DB" w:rsidRDefault="000A0BDB" w:rsidP="00BC66F8">
      <w:r>
        <w:separator/>
      </w:r>
    </w:p>
  </w:footnote>
  <w:footnote w:type="continuationSeparator" w:id="0">
    <w:p w:rsidR="000A0BDB" w:rsidRDefault="000A0BDB"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B16" w:rsidRPr="005D4B16" w:rsidRDefault="005D4B16" w:rsidP="005D4B16">
    <w:pPr>
      <w:jc w:val="center"/>
      <w:rPr>
        <w:rFonts w:ascii="Arial Narrow" w:hAnsi="Arial Narrow"/>
        <w:szCs w:val="24"/>
      </w:rPr>
    </w:pPr>
    <w:r w:rsidRPr="005D4B16">
      <w:rPr>
        <w:rFonts w:ascii="Arial Narrow" w:hAnsi="Arial Narrow"/>
        <w:szCs w:val="24"/>
      </w:rPr>
      <w:t>Community High School District 94 – Job Description</w:t>
    </w:r>
  </w:p>
  <w:p w:rsidR="005D4B16" w:rsidRDefault="005D4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E6D"/>
    <w:multiLevelType w:val="singleLevel"/>
    <w:tmpl w:val="0409000F"/>
    <w:lvl w:ilvl="0">
      <w:start w:val="1"/>
      <w:numFmt w:val="decimal"/>
      <w:lvlText w:val="%1."/>
      <w:lvlJc w:val="left"/>
      <w:pPr>
        <w:tabs>
          <w:tab w:val="num" w:pos="360"/>
        </w:tabs>
        <w:ind w:left="360" w:hanging="360"/>
      </w:pPr>
    </w:lvl>
  </w:abstractNum>
  <w:abstractNum w:abstractNumId="1">
    <w:nsid w:val="5EB35182"/>
    <w:multiLevelType w:val="hybridMultilevel"/>
    <w:tmpl w:val="5308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A0BDB"/>
    <w:rsid w:val="00146279"/>
    <w:rsid w:val="001675C3"/>
    <w:rsid w:val="001954D0"/>
    <w:rsid w:val="001D35EC"/>
    <w:rsid w:val="001F2721"/>
    <w:rsid w:val="00264DB3"/>
    <w:rsid w:val="002970D3"/>
    <w:rsid w:val="002C37A9"/>
    <w:rsid w:val="00345ECE"/>
    <w:rsid w:val="00443C71"/>
    <w:rsid w:val="004443C9"/>
    <w:rsid w:val="00487021"/>
    <w:rsid w:val="004C3B7E"/>
    <w:rsid w:val="004F690D"/>
    <w:rsid w:val="0055096A"/>
    <w:rsid w:val="005D4B16"/>
    <w:rsid w:val="00626428"/>
    <w:rsid w:val="006429DD"/>
    <w:rsid w:val="0069240A"/>
    <w:rsid w:val="006D448F"/>
    <w:rsid w:val="0075544A"/>
    <w:rsid w:val="0078325B"/>
    <w:rsid w:val="007C5FA7"/>
    <w:rsid w:val="007F08A7"/>
    <w:rsid w:val="00830326"/>
    <w:rsid w:val="00862095"/>
    <w:rsid w:val="00903DFD"/>
    <w:rsid w:val="00907F9E"/>
    <w:rsid w:val="00987363"/>
    <w:rsid w:val="009950AD"/>
    <w:rsid w:val="009C6748"/>
    <w:rsid w:val="00AE0CB4"/>
    <w:rsid w:val="00BC66F8"/>
    <w:rsid w:val="00CB5B37"/>
    <w:rsid w:val="00E21192"/>
    <w:rsid w:val="00E3067B"/>
    <w:rsid w:val="00E32FEA"/>
    <w:rsid w:val="00EF4070"/>
    <w:rsid w:val="00F1441A"/>
    <w:rsid w:val="00F9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C2E7-7F26-4B0F-A40F-959AF442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5</cp:revision>
  <dcterms:created xsi:type="dcterms:W3CDTF">2012-03-28T14:35:00Z</dcterms:created>
  <dcterms:modified xsi:type="dcterms:W3CDTF">2012-03-29T20:04:00Z</dcterms:modified>
</cp:coreProperties>
</file>