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F8" w:rsidRDefault="00BC66F8" w:rsidP="00BC66F8">
      <w:pPr>
        <w:rPr>
          <w:rFonts w:ascii="Arial Narrow" w:hAnsi="Arial Narrow"/>
          <w:sz w:val="20"/>
          <w:szCs w:val="20"/>
        </w:rPr>
      </w:pPr>
      <w:r w:rsidRPr="005D4B16">
        <w:rPr>
          <w:rFonts w:ascii="Arial Narrow" w:hAnsi="Arial Narrow"/>
          <w:b/>
          <w:sz w:val="20"/>
          <w:szCs w:val="20"/>
          <w:u w:val="single"/>
        </w:rPr>
        <w:t>Job Title</w:t>
      </w:r>
      <w:r>
        <w:rPr>
          <w:rFonts w:ascii="Arial Narrow" w:hAnsi="Arial Narrow"/>
          <w:sz w:val="20"/>
          <w:szCs w:val="20"/>
        </w:rPr>
        <w:t>:</w:t>
      </w:r>
      <w:r w:rsidR="002779DC">
        <w:rPr>
          <w:rFonts w:ascii="Arial Narrow" w:hAnsi="Arial Narrow"/>
          <w:sz w:val="20"/>
          <w:szCs w:val="20"/>
        </w:rPr>
        <w:t xml:space="preserve">  Director of Student Services</w:t>
      </w:r>
    </w:p>
    <w:p w:rsidR="00BC66F8" w:rsidRDefault="00BC66F8" w:rsidP="00BC66F8">
      <w:pPr>
        <w:rPr>
          <w:rFonts w:ascii="Arial Narrow" w:hAnsi="Arial Narrow"/>
          <w:sz w:val="20"/>
          <w:szCs w:val="20"/>
        </w:rPr>
      </w:pPr>
    </w:p>
    <w:p w:rsidR="00BC66F8" w:rsidRPr="00206012" w:rsidRDefault="00BC66F8" w:rsidP="00BC66F8">
      <w:pPr>
        <w:rPr>
          <w:rFonts w:ascii="Arial Narrow" w:hAnsi="Arial Narrow"/>
          <w:sz w:val="20"/>
          <w:szCs w:val="20"/>
        </w:rPr>
      </w:pPr>
      <w:r w:rsidRPr="005D4B16">
        <w:rPr>
          <w:rFonts w:ascii="Arial Narrow" w:hAnsi="Arial Narrow"/>
          <w:b/>
          <w:sz w:val="20"/>
          <w:szCs w:val="20"/>
          <w:u w:val="single"/>
        </w:rPr>
        <w:t>Summary</w:t>
      </w:r>
      <w:r>
        <w:rPr>
          <w:rFonts w:ascii="Arial Narrow" w:hAnsi="Arial Narrow"/>
          <w:sz w:val="20"/>
          <w:szCs w:val="20"/>
        </w:rPr>
        <w:t>:</w:t>
      </w:r>
      <w:r w:rsidR="001954D0">
        <w:rPr>
          <w:rFonts w:ascii="Arial Narrow" w:hAnsi="Arial Narrow"/>
          <w:sz w:val="20"/>
          <w:szCs w:val="20"/>
        </w:rPr>
        <w:t xml:space="preserve"> </w:t>
      </w:r>
      <w:r w:rsidR="00206012">
        <w:rPr>
          <w:rFonts w:ascii="Arial Narrow" w:hAnsi="Arial Narrow"/>
          <w:sz w:val="20"/>
          <w:szCs w:val="20"/>
        </w:rPr>
        <w:t xml:space="preserve">It is the responsibility of the Director of Student Services to provide leadership to the support services and alternative education programs in order to facilitate student access to student support services and alternative education program options.  </w:t>
      </w:r>
    </w:p>
    <w:p w:rsidR="00BC66F8" w:rsidRDefault="00BC66F8" w:rsidP="00BC66F8">
      <w:pPr>
        <w:rPr>
          <w:rFonts w:ascii="Arial Narrow" w:hAnsi="Arial Narrow"/>
          <w:sz w:val="20"/>
          <w:szCs w:val="20"/>
        </w:rPr>
      </w:pPr>
    </w:p>
    <w:p w:rsidR="00443C71" w:rsidRDefault="00BC66F8" w:rsidP="00BC66F8">
      <w:pPr>
        <w:rPr>
          <w:rFonts w:ascii="Arial Narrow" w:hAnsi="Arial Narrow"/>
          <w:sz w:val="20"/>
          <w:szCs w:val="20"/>
        </w:rPr>
      </w:pPr>
      <w:r w:rsidRPr="005D4B16">
        <w:rPr>
          <w:rFonts w:ascii="Arial Narrow" w:hAnsi="Arial Narrow"/>
          <w:b/>
          <w:sz w:val="20"/>
          <w:szCs w:val="20"/>
          <w:u w:val="single"/>
        </w:rPr>
        <w:t>Essential Duties and Responsibilities</w:t>
      </w:r>
      <w:r>
        <w:rPr>
          <w:rFonts w:ascii="Arial Narrow" w:hAnsi="Arial Narrow"/>
          <w:sz w:val="20"/>
          <w:szCs w:val="20"/>
        </w:rPr>
        <w:t>:</w:t>
      </w:r>
      <w:r w:rsidR="001954D0">
        <w:rPr>
          <w:rFonts w:ascii="Arial Narrow" w:hAnsi="Arial Narrow"/>
          <w:sz w:val="20"/>
          <w:szCs w:val="20"/>
        </w:rPr>
        <w:t xml:space="preserve"> </w:t>
      </w:r>
      <w:r w:rsidR="003D093D">
        <w:rPr>
          <w:rFonts w:ascii="Arial Narrow" w:hAnsi="Arial Narrow"/>
          <w:sz w:val="20"/>
          <w:szCs w:val="20"/>
        </w:rPr>
        <w:t>(O</w:t>
      </w:r>
      <w:r w:rsidR="00E5464F">
        <w:rPr>
          <w:rFonts w:ascii="Arial Narrow" w:hAnsi="Arial Narrow"/>
          <w:sz w:val="20"/>
          <w:szCs w:val="20"/>
        </w:rPr>
        <w:t>ther duties and responsibilities may be assigned</w:t>
      </w:r>
      <w:r w:rsidR="003D093D">
        <w:rPr>
          <w:rFonts w:ascii="Arial Narrow" w:hAnsi="Arial Narrow"/>
          <w:sz w:val="20"/>
          <w:szCs w:val="20"/>
        </w:rPr>
        <w:t>.</w:t>
      </w:r>
      <w:bookmarkStart w:id="0" w:name="_GoBack"/>
      <w:bookmarkEnd w:id="0"/>
      <w:r w:rsidR="00E5464F">
        <w:rPr>
          <w:rFonts w:ascii="Arial Narrow" w:hAnsi="Arial Narrow"/>
          <w:sz w:val="20"/>
          <w:szCs w:val="20"/>
        </w:rPr>
        <w:t>)</w:t>
      </w:r>
    </w:p>
    <w:p w:rsidR="00BC66F8" w:rsidRDefault="006C5DEE" w:rsidP="00443C71">
      <w:pPr>
        <w:pStyle w:val="ListParagraph"/>
        <w:numPr>
          <w:ilvl w:val="0"/>
          <w:numId w:val="2"/>
        </w:numPr>
        <w:rPr>
          <w:rFonts w:ascii="Arial Narrow" w:hAnsi="Arial Narrow"/>
          <w:sz w:val="20"/>
          <w:szCs w:val="20"/>
        </w:rPr>
      </w:pPr>
      <w:r>
        <w:rPr>
          <w:rFonts w:ascii="Arial Narrow" w:hAnsi="Arial Narrow"/>
          <w:sz w:val="20"/>
          <w:szCs w:val="20"/>
        </w:rPr>
        <w:t>Supervises all aspects of the District’s pupil personnel services program.</w:t>
      </w:r>
    </w:p>
    <w:p w:rsidR="006C5DEE" w:rsidRDefault="006C5DEE" w:rsidP="00443C71">
      <w:pPr>
        <w:pStyle w:val="ListParagraph"/>
        <w:numPr>
          <w:ilvl w:val="0"/>
          <w:numId w:val="2"/>
        </w:numPr>
        <w:rPr>
          <w:rFonts w:ascii="Arial Narrow" w:hAnsi="Arial Narrow"/>
          <w:sz w:val="20"/>
          <w:szCs w:val="20"/>
        </w:rPr>
      </w:pPr>
      <w:r>
        <w:rPr>
          <w:rFonts w:ascii="Arial Narrow" w:hAnsi="Arial Narrow"/>
          <w:sz w:val="20"/>
          <w:szCs w:val="20"/>
        </w:rPr>
        <w:t>Assists in the recruitment, selection, and evaluation of pupil personnel services staff.</w:t>
      </w:r>
    </w:p>
    <w:p w:rsidR="006C5DEE" w:rsidRDefault="006C5DEE" w:rsidP="00443C71">
      <w:pPr>
        <w:pStyle w:val="ListParagraph"/>
        <w:numPr>
          <w:ilvl w:val="0"/>
          <w:numId w:val="2"/>
        </w:numPr>
        <w:rPr>
          <w:rFonts w:ascii="Arial Narrow" w:hAnsi="Arial Narrow"/>
          <w:sz w:val="20"/>
          <w:szCs w:val="20"/>
        </w:rPr>
      </w:pPr>
      <w:r>
        <w:rPr>
          <w:rFonts w:ascii="Arial Narrow" w:hAnsi="Arial Narrow"/>
          <w:sz w:val="20"/>
          <w:szCs w:val="20"/>
        </w:rPr>
        <w:t>Coordinates the provision of services to all at-risk students and home- and hospital-bound students.</w:t>
      </w:r>
    </w:p>
    <w:p w:rsidR="00470050" w:rsidRDefault="00470050" w:rsidP="00470050">
      <w:pPr>
        <w:pStyle w:val="ListParagraph"/>
        <w:numPr>
          <w:ilvl w:val="0"/>
          <w:numId w:val="2"/>
        </w:numPr>
        <w:rPr>
          <w:rFonts w:ascii="Arial Narrow" w:hAnsi="Arial Narrow"/>
          <w:sz w:val="20"/>
          <w:szCs w:val="20"/>
        </w:rPr>
      </w:pPr>
      <w:r>
        <w:rPr>
          <w:rFonts w:ascii="Arial Narrow" w:hAnsi="Arial Narrow"/>
          <w:sz w:val="20"/>
          <w:szCs w:val="20"/>
        </w:rPr>
        <w:t>Works with the Assistant Principal to administer the summer school program.</w:t>
      </w:r>
    </w:p>
    <w:p w:rsidR="00470050" w:rsidRDefault="00470050" w:rsidP="00470050">
      <w:pPr>
        <w:pStyle w:val="ListParagraph"/>
        <w:numPr>
          <w:ilvl w:val="0"/>
          <w:numId w:val="2"/>
        </w:numPr>
        <w:rPr>
          <w:rFonts w:ascii="Arial Narrow" w:hAnsi="Arial Narrow"/>
          <w:sz w:val="20"/>
          <w:szCs w:val="20"/>
        </w:rPr>
      </w:pPr>
      <w:r>
        <w:rPr>
          <w:rFonts w:ascii="Arial Narrow" w:hAnsi="Arial Narrow"/>
          <w:sz w:val="20"/>
          <w:szCs w:val="20"/>
        </w:rPr>
        <w:t>Works with the Assistant Principal to administer the staff mentoring program and p</w:t>
      </w:r>
      <w:r w:rsidR="00CA25C7">
        <w:rPr>
          <w:rFonts w:ascii="Arial Narrow" w:hAnsi="Arial Narrow"/>
          <w:sz w:val="20"/>
          <w:szCs w:val="20"/>
        </w:rPr>
        <w:t xml:space="preserve">rovide new </w:t>
      </w:r>
      <w:r>
        <w:rPr>
          <w:rFonts w:ascii="Arial Narrow" w:hAnsi="Arial Narrow"/>
          <w:sz w:val="20"/>
          <w:szCs w:val="20"/>
        </w:rPr>
        <w:t>teacher inservice sessions.</w:t>
      </w:r>
    </w:p>
    <w:p w:rsidR="00470050" w:rsidRDefault="00470050" w:rsidP="00470050">
      <w:pPr>
        <w:pStyle w:val="ListParagraph"/>
        <w:numPr>
          <w:ilvl w:val="0"/>
          <w:numId w:val="2"/>
        </w:numPr>
        <w:rPr>
          <w:rFonts w:ascii="Arial Narrow" w:hAnsi="Arial Narrow"/>
          <w:sz w:val="20"/>
          <w:szCs w:val="20"/>
        </w:rPr>
      </w:pPr>
      <w:r>
        <w:rPr>
          <w:rFonts w:ascii="Arial Narrow" w:hAnsi="Arial Narrow"/>
          <w:sz w:val="20"/>
          <w:szCs w:val="20"/>
        </w:rPr>
        <w:t>Supervises the collection and dissemination of student grades.</w:t>
      </w:r>
    </w:p>
    <w:p w:rsidR="00470050" w:rsidRDefault="00470050" w:rsidP="00470050">
      <w:pPr>
        <w:pStyle w:val="ListParagraph"/>
        <w:numPr>
          <w:ilvl w:val="0"/>
          <w:numId w:val="2"/>
        </w:numPr>
        <w:rPr>
          <w:rFonts w:ascii="Arial Narrow" w:hAnsi="Arial Narrow"/>
          <w:sz w:val="20"/>
          <w:szCs w:val="20"/>
        </w:rPr>
      </w:pPr>
      <w:r>
        <w:rPr>
          <w:rFonts w:ascii="Arial Narrow" w:hAnsi="Arial Narrow"/>
          <w:sz w:val="20"/>
          <w:szCs w:val="20"/>
        </w:rPr>
        <w:t>Coordinates the Honors Night program.</w:t>
      </w:r>
    </w:p>
    <w:p w:rsidR="00470050" w:rsidRDefault="00470050" w:rsidP="00470050">
      <w:pPr>
        <w:pStyle w:val="ListParagraph"/>
        <w:numPr>
          <w:ilvl w:val="0"/>
          <w:numId w:val="2"/>
        </w:numPr>
        <w:rPr>
          <w:rFonts w:ascii="Arial Narrow" w:hAnsi="Arial Narrow"/>
          <w:sz w:val="20"/>
          <w:szCs w:val="20"/>
        </w:rPr>
      </w:pPr>
      <w:r>
        <w:rPr>
          <w:rFonts w:ascii="Arial Narrow" w:hAnsi="Arial Narrow"/>
          <w:sz w:val="20"/>
          <w:szCs w:val="20"/>
        </w:rPr>
        <w:t>Serves as educational liaison to the Technology Center of DuPage.</w:t>
      </w:r>
    </w:p>
    <w:p w:rsidR="00470050" w:rsidRDefault="00470050" w:rsidP="00470050">
      <w:pPr>
        <w:pStyle w:val="ListParagraph"/>
        <w:numPr>
          <w:ilvl w:val="0"/>
          <w:numId w:val="2"/>
        </w:numPr>
        <w:rPr>
          <w:rFonts w:ascii="Arial Narrow" w:hAnsi="Arial Narrow"/>
          <w:sz w:val="20"/>
          <w:szCs w:val="20"/>
        </w:rPr>
      </w:pPr>
      <w:r>
        <w:rPr>
          <w:rFonts w:ascii="Arial Narrow" w:hAnsi="Arial Narrow"/>
          <w:sz w:val="20"/>
          <w:szCs w:val="20"/>
        </w:rPr>
        <w:t>Coordinates the free- and reduced-price lunch program.</w:t>
      </w:r>
    </w:p>
    <w:p w:rsidR="00470050" w:rsidRDefault="00470050" w:rsidP="00470050">
      <w:pPr>
        <w:pStyle w:val="ListParagraph"/>
        <w:numPr>
          <w:ilvl w:val="0"/>
          <w:numId w:val="2"/>
        </w:numPr>
        <w:rPr>
          <w:rFonts w:ascii="Arial Narrow" w:hAnsi="Arial Narrow"/>
          <w:sz w:val="20"/>
          <w:szCs w:val="20"/>
        </w:rPr>
      </w:pPr>
      <w:r>
        <w:rPr>
          <w:rFonts w:ascii="Arial Narrow" w:hAnsi="Arial Narrow"/>
          <w:sz w:val="20"/>
          <w:szCs w:val="20"/>
        </w:rPr>
        <w:t>Coordinates state testing programs (e.g. Prairie</w:t>
      </w:r>
      <w:r w:rsidR="00574A8E">
        <w:rPr>
          <w:rFonts w:ascii="Arial Narrow" w:hAnsi="Arial Narrow"/>
          <w:sz w:val="20"/>
          <w:szCs w:val="20"/>
        </w:rPr>
        <w:t xml:space="preserve"> State Achievement Examination</w:t>
      </w:r>
      <w:r>
        <w:rPr>
          <w:rFonts w:ascii="Arial Narrow" w:hAnsi="Arial Narrow"/>
          <w:sz w:val="20"/>
          <w:szCs w:val="20"/>
        </w:rPr>
        <w:t>, etc.).</w:t>
      </w:r>
    </w:p>
    <w:p w:rsidR="00470050" w:rsidRDefault="00470050" w:rsidP="00470050">
      <w:pPr>
        <w:pStyle w:val="ListParagraph"/>
        <w:numPr>
          <w:ilvl w:val="0"/>
          <w:numId w:val="2"/>
        </w:numPr>
        <w:rPr>
          <w:rFonts w:ascii="Arial Narrow" w:hAnsi="Arial Narrow"/>
          <w:sz w:val="20"/>
          <w:szCs w:val="20"/>
        </w:rPr>
      </w:pPr>
      <w:r>
        <w:rPr>
          <w:rFonts w:ascii="Arial Narrow" w:hAnsi="Arial Narrow"/>
          <w:sz w:val="20"/>
          <w:szCs w:val="20"/>
        </w:rPr>
        <w:t>Coordinates all Section 504 student placements.</w:t>
      </w:r>
    </w:p>
    <w:p w:rsidR="00470050" w:rsidRDefault="00AA39A3" w:rsidP="00470050">
      <w:pPr>
        <w:pStyle w:val="ListParagraph"/>
        <w:numPr>
          <w:ilvl w:val="0"/>
          <w:numId w:val="2"/>
        </w:numPr>
        <w:rPr>
          <w:rFonts w:ascii="Arial Narrow" w:hAnsi="Arial Narrow"/>
          <w:sz w:val="20"/>
          <w:szCs w:val="20"/>
        </w:rPr>
      </w:pPr>
      <w:r>
        <w:rPr>
          <w:rFonts w:ascii="Arial Narrow" w:hAnsi="Arial Narrow"/>
          <w:sz w:val="20"/>
          <w:szCs w:val="20"/>
        </w:rPr>
        <w:t>Serves on c</w:t>
      </w:r>
      <w:r w:rsidR="00470050">
        <w:rPr>
          <w:rFonts w:ascii="Arial Narrow" w:hAnsi="Arial Narrow"/>
          <w:sz w:val="20"/>
          <w:szCs w:val="20"/>
        </w:rPr>
        <w:t>ommittees as delegated by the Principal (e.g. Class Size, Staff Development, etc.)</w:t>
      </w:r>
      <w:r w:rsidR="00CA25C7">
        <w:rPr>
          <w:rFonts w:ascii="Arial Narrow" w:hAnsi="Arial Narrow"/>
          <w:sz w:val="20"/>
          <w:szCs w:val="20"/>
        </w:rPr>
        <w:t>.</w:t>
      </w:r>
    </w:p>
    <w:p w:rsidR="00470050" w:rsidRDefault="00470050" w:rsidP="00470050">
      <w:pPr>
        <w:pStyle w:val="ListParagraph"/>
        <w:numPr>
          <w:ilvl w:val="0"/>
          <w:numId w:val="2"/>
        </w:numPr>
        <w:rPr>
          <w:rFonts w:ascii="Arial Narrow" w:hAnsi="Arial Narrow"/>
          <w:sz w:val="20"/>
          <w:szCs w:val="20"/>
        </w:rPr>
      </w:pPr>
      <w:r>
        <w:rPr>
          <w:rFonts w:ascii="Arial Narrow" w:hAnsi="Arial Narrow"/>
          <w:sz w:val="20"/>
          <w:szCs w:val="20"/>
        </w:rPr>
        <w:t>Supervises the collection of student fees and fines.</w:t>
      </w:r>
    </w:p>
    <w:p w:rsidR="00470050" w:rsidRDefault="00470050" w:rsidP="00470050">
      <w:pPr>
        <w:pStyle w:val="ListParagraph"/>
        <w:numPr>
          <w:ilvl w:val="0"/>
          <w:numId w:val="2"/>
        </w:numPr>
        <w:rPr>
          <w:rFonts w:ascii="Arial Narrow" w:hAnsi="Arial Narrow"/>
          <w:sz w:val="20"/>
          <w:szCs w:val="20"/>
        </w:rPr>
      </w:pPr>
      <w:r>
        <w:rPr>
          <w:rFonts w:ascii="Arial Narrow" w:hAnsi="Arial Narrow"/>
          <w:sz w:val="20"/>
          <w:szCs w:val="20"/>
        </w:rPr>
        <w:t>Provides oversight for the creation of the Master Schedule.</w:t>
      </w:r>
    </w:p>
    <w:p w:rsidR="00470050" w:rsidRDefault="00470050" w:rsidP="00470050">
      <w:pPr>
        <w:pStyle w:val="ListParagraph"/>
        <w:numPr>
          <w:ilvl w:val="0"/>
          <w:numId w:val="2"/>
        </w:numPr>
        <w:rPr>
          <w:rFonts w:ascii="Arial Narrow" w:hAnsi="Arial Narrow"/>
          <w:sz w:val="20"/>
          <w:szCs w:val="20"/>
        </w:rPr>
      </w:pPr>
      <w:r>
        <w:rPr>
          <w:rFonts w:ascii="Arial Narrow" w:hAnsi="Arial Narrow"/>
          <w:sz w:val="20"/>
          <w:szCs w:val="20"/>
        </w:rPr>
        <w:t xml:space="preserve">Assumes responsibility for </w:t>
      </w:r>
      <w:r w:rsidR="00574A8E">
        <w:rPr>
          <w:rFonts w:ascii="Arial Narrow" w:hAnsi="Arial Narrow"/>
          <w:sz w:val="20"/>
          <w:szCs w:val="20"/>
        </w:rPr>
        <w:t>new student enrollment during the school year</w:t>
      </w:r>
      <w:r>
        <w:rPr>
          <w:rFonts w:ascii="Arial Narrow" w:hAnsi="Arial Narrow"/>
          <w:sz w:val="20"/>
          <w:szCs w:val="20"/>
        </w:rPr>
        <w:t>.</w:t>
      </w:r>
    </w:p>
    <w:p w:rsidR="00470050" w:rsidRDefault="00470050" w:rsidP="00470050">
      <w:pPr>
        <w:pStyle w:val="ListParagraph"/>
        <w:numPr>
          <w:ilvl w:val="0"/>
          <w:numId w:val="2"/>
        </w:numPr>
        <w:rPr>
          <w:rFonts w:ascii="Arial Narrow" w:hAnsi="Arial Narrow"/>
          <w:sz w:val="20"/>
          <w:szCs w:val="20"/>
        </w:rPr>
      </w:pPr>
      <w:r>
        <w:rPr>
          <w:rFonts w:ascii="Arial Narrow" w:hAnsi="Arial Narrow"/>
          <w:sz w:val="20"/>
          <w:szCs w:val="20"/>
        </w:rPr>
        <w:t xml:space="preserve">Coordinates </w:t>
      </w:r>
      <w:r w:rsidR="00490C71">
        <w:rPr>
          <w:rFonts w:ascii="Arial Narrow" w:hAnsi="Arial Narrow"/>
          <w:sz w:val="20"/>
          <w:szCs w:val="20"/>
        </w:rPr>
        <w:t>8</w:t>
      </w:r>
      <w:r w:rsidR="00490C71" w:rsidRPr="00490C71">
        <w:rPr>
          <w:rFonts w:ascii="Arial Narrow" w:hAnsi="Arial Narrow"/>
          <w:sz w:val="20"/>
          <w:szCs w:val="20"/>
          <w:vertAlign w:val="superscript"/>
        </w:rPr>
        <w:t>th</w:t>
      </w:r>
      <w:r w:rsidR="00490C71">
        <w:rPr>
          <w:rFonts w:ascii="Arial Narrow" w:hAnsi="Arial Narrow"/>
          <w:sz w:val="20"/>
          <w:szCs w:val="20"/>
        </w:rPr>
        <w:t xml:space="preserve"> grade Open House and student transition from 8</w:t>
      </w:r>
      <w:r w:rsidR="00490C71" w:rsidRPr="00490C71">
        <w:rPr>
          <w:rFonts w:ascii="Arial Narrow" w:hAnsi="Arial Narrow"/>
          <w:sz w:val="20"/>
          <w:szCs w:val="20"/>
          <w:vertAlign w:val="superscript"/>
        </w:rPr>
        <w:t>th</w:t>
      </w:r>
      <w:r w:rsidR="00490C71">
        <w:rPr>
          <w:rFonts w:ascii="Arial Narrow" w:hAnsi="Arial Narrow"/>
          <w:sz w:val="20"/>
          <w:szCs w:val="20"/>
        </w:rPr>
        <w:t xml:space="preserve"> grade to high school.</w:t>
      </w:r>
    </w:p>
    <w:p w:rsidR="00490C71" w:rsidRDefault="00490C71" w:rsidP="00470050">
      <w:pPr>
        <w:pStyle w:val="ListParagraph"/>
        <w:numPr>
          <w:ilvl w:val="0"/>
          <w:numId w:val="2"/>
        </w:numPr>
        <w:rPr>
          <w:rFonts w:ascii="Arial Narrow" w:hAnsi="Arial Narrow"/>
          <w:sz w:val="20"/>
          <w:szCs w:val="20"/>
        </w:rPr>
      </w:pPr>
      <w:r>
        <w:rPr>
          <w:rFonts w:ascii="Arial Narrow" w:hAnsi="Arial Narrow"/>
          <w:sz w:val="20"/>
          <w:szCs w:val="20"/>
        </w:rPr>
        <w:t xml:space="preserve">Chairs </w:t>
      </w:r>
      <w:r w:rsidR="00574A8E">
        <w:rPr>
          <w:rFonts w:ascii="Arial Narrow" w:hAnsi="Arial Narrow"/>
          <w:sz w:val="20"/>
          <w:szCs w:val="20"/>
        </w:rPr>
        <w:t>student intervention team and formalized parent conferences</w:t>
      </w:r>
      <w:r>
        <w:rPr>
          <w:rFonts w:ascii="Arial Narrow" w:hAnsi="Arial Narrow"/>
          <w:sz w:val="20"/>
          <w:szCs w:val="20"/>
        </w:rPr>
        <w:t xml:space="preserve"> teams.</w:t>
      </w:r>
    </w:p>
    <w:p w:rsidR="00490C71" w:rsidRDefault="00490C71" w:rsidP="00470050">
      <w:pPr>
        <w:pStyle w:val="ListParagraph"/>
        <w:numPr>
          <w:ilvl w:val="0"/>
          <w:numId w:val="2"/>
        </w:numPr>
        <w:rPr>
          <w:rFonts w:ascii="Arial Narrow" w:hAnsi="Arial Narrow"/>
          <w:sz w:val="20"/>
          <w:szCs w:val="20"/>
        </w:rPr>
      </w:pPr>
      <w:r>
        <w:rPr>
          <w:rFonts w:ascii="Arial Narrow" w:hAnsi="Arial Narrow"/>
          <w:sz w:val="20"/>
          <w:szCs w:val="20"/>
        </w:rPr>
        <w:t>Coordinates foreign exchange student program.</w:t>
      </w:r>
    </w:p>
    <w:p w:rsidR="00490C71" w:rsidRDefault="00490C71" w:rsidP="00470050">
      <w:pPr>
        <w:pStyle w:val="ListParagraph"/>
        <w:numPr>
          <w:ilvl w:val="0"/>
          <w:numId w:val="2"/>
        </w:numPr>
        <w:rPr>
          <w:rFonts w:ascii="Arial Narrow" w:hAnsi="Arial Narrow"/>
          <w:sz w:val="20"/>
          <w:szCs w:val="20"/>
        </w:rPr>
      </w:pPr>
      <w:r>
        <w:rPr>
          <w:rFonts w:ascii="Arial Narrow" w:hAnsi="Arial Narrow"/>
          <w:sz w:val="20"/>
          <w:szCs w:val="20"/>
        </w:rPr>
        <w:t>Coordinates services for homeless students.</w:t>
      </w:r>
    </w:p>
    <w:p w:rsidR="00574A8E" w:rsidRDefault="000978FD" w:rsidP="00470050">
      <w:pPr>
        <w:pStyle w:val="ListParagraph"/>
        <w:numPr>
          <w:ilvl w:val="0"/>
          <w:numId w:val="2"/>
        </w:numPr>
        <w:rPr>
          <w:rFonts w:ascii="Arial Narrow" w:hAnsi="Arial Narrow"/>
          <w:sz w:val="20"/>
          <w:szCs w:val="20"/>
        </w:rPr>
      </w:pPr>
      <w:r>
        <w:rPr>
          <w:rFonts w:ascii="Arial Narrow" w:hAnsi="Arial Narrow"/>
          <w:sz w:val="20"/>
          <w:szCs w:val="20"/>
        </w:rPr>
        <w:t>Coordinates the production of the annual course description handbook</w:t>
      </w:r>
      <w:r w:rsidR="00CA25C7">
        <w:rPr>
          <w:rFonts w:ascii="Arial Narrow" w:hAnsi="Arial Narrow"/>
          <w:sz w:val="20"/>
          <w:szCs w:val="20"/>
        </w:rPr>
        <w:t>.</w:t>
      </w:r>
    </w:p>
    <w:p w:rsidR="000978FD" w:rsidRPr="00470050" w:rsidRDefault="000978FD" w:rsidP="00470050">
      <w:pPr>
        <w:pStyle w:val="ListParagraph"/>
        <w:numPr>
          <w:ilvl w:val="0"/>
          <w:numId w:val="2"/>
        </w:numPr>
        <w:rPr>
          <w:rFonts w:ascii="Arial Narrow" w:hAnsi="Arial Narrow"/>
          <w:sz w:val="20"/>
          <w:szCs w:val="20"/>
        </w:rPr>
      </w:pPr>
      <w:r>
        <w:rPr>
          <w:rFonts w:ascii="Arial Narrow" w:hAnsi="Arial Narrow"/>
          <w:sz w:val="20"/>
          <w:szCs w:val="20"/>
        </w:rPr>
        <w:t>Organizes student recognition efforts (e.g. PAWS awards and breakfast, etc.)</w:t>
      </w:r>
      <w:r w:rsidR="00CA25C7">
        <w:rPr>
          <w:rFonts w:ascii="Arial Narrow" w:hAnsi="Arial Narrow"/>
          <w:sz w:val="20"/>
          <w:szCs w:val="20"/>
        </w:rPr>
        <w:t>.</w:t>
      </w:r>
    </w:p>
    <w:p w:rsidR="00BC66F8" w:rsidRDefault="00BC66F8" w:rsidP="00BC66F8">
      <w:pPr>
        <w:rPr>
          <w:rFonts w:ascii="Arial Narrow" w:hAnsi="Arial Narrow"/>
          <w:sz w:val="20"/>
          <w:szCs w:val="20"/>
        </w:rPr>
      </w:pPr>
    </w:p>
    <w:p w:rsidR="00BC66F8" w:rsidRPr="00443C71" w:rsidRDefault="00BC66F8" w:rsidP="00BC66F8">
      <w:pPr>
        <w:rPr>
          <w:rFonts w:ascii="Arial Narrow" w:hAnsi="Arial Narrow"/>
          <w:i/>
          <w:sz w:val="20"/>
          <w:szCs w:val="20"/>
        </w:rPr>
      </w:pPr>
      <w:r w:rsidRPr="005D4B16">
        <w:rPr>
          <w:rFonts w:ascii="Arial Narrow" w:hAnsi="Arial Narrow"/>
          <w:b/>
          <w:sz w:val="20"/>
          <w:szCs w:val="20"/>
          <w:u w:val="single"/>
        </w:rPr>
        <w:t>Supervisory Responsibilities</w:t>
      </w:r>
      <w:r>
        <w:rPr>
          <w:rFonts w:ascii="Arial Narrow" w:hAnsi="Arial Narrow"/>
          <w:sz w:val="20"/>
          <w:szCs w:val="20"/>
        </w:rPr>
        <w:t>:</w:t>
      </w:r>
      <w:r w:rsidR="001954D0">
        <w:rPr>
          <w:rFonts w:ascii="Arial Narrow" w:hAnsi="Arial Narrow"/>
          <w:sz w:val="20"/>
          <w:szCs w:val="20"/>
        </w:rPr>
        <w:t xml:space="preserve"> </w:t>
      </w:r>
      <w:r w:rsidR="002779DC" w:rsidRPr="002779DC">
        <w:rPr>
          <w:rFonts w:ascii="Arial Narrow" w:hAnsi="Arial Narrow"/>
          <w:sz w:val="20"/>
          <w:szCs w:val="20"/>
        </w:rPr>
        <w:t xml:space="preserve">Administrative Assistant to the Assistant Principal and the Director of Student Services, Administrative Assistant to the Counseling Department, </w:t>
      </w:r>
      <w:r w:rsidR="00465804">
        <w:rPr>
          <w:rFonts w:ascii="Arial Narrow" w:hAnsi="Arial Narrow"/>
          <w:sz w:val="20"/>
          <w:szCs w:val="20"/>
        </w:rPr>
        <w:t>certified s</w:t>
      </w:r>
      <w:r w:rsidR="002779DC" w:rsidRPr="002779DC">
        <w:rPr>
          <w:rFonts w:ascii="Arial Narrow" w:hAnsi="Arial Narrow"/>
          <w:sz w:val="20"/>
          <w:szCs w:val="20"/>
        </w:rPr>
        <w:t xml:space="preserve">upport </w:t>
      </w:r>
      <w:r w:rsidR="00465804">
        <w:rPr>
          <w:rFonts w:ascii="Arial Narrow" w:hAnsi="Arial Narrow"/>
          <w:sz w:val="20"/>
          <w:szCs w:val="20"/>
        </w:rPr>
        <w:t>services s</w:t>
      </w:r>
      <w:r w:rsidR="00CA25C7">
        <w:rPr>
          <w:rFonts w:ascii="Arial Narrow" w:hAnsi="Arial Narrow"/>
          <w:sz w:val="20"/>
          <w:szCs w:val="20"/>
        </w:rPr>
        <w:t>taff (</w:t>
      </w:r>
      <w:r w:rsidR="00465804">
        <w:rPr>
          <w:rFonts w:ascii="Arial Narrow" w:hAnsi="Arial Narrow"/>
          <w:sz w:val="20"/>
          <w:szCs w:val="20"/>
        </w:rPr>
        <w:t>counselors, etc.), c</w:t>
      </w:r>
      <w:r w:rsidR="002779DC" w:rsidRPr="002779DC">
        <w:rPr>
          <w:rFonts w:ascii="Arial Narrow" w:hAnsi="Arial Narrow"/>
          <w:sz w:val="20"/>
          <w:szCs w:val="20"/>
        </w:rPr>
        <w:t>ertifie</w:t>
      </w:r>
      <w:r w:rsidR="00465804">
        <w:rPr>
          <w:rFonts w:ascii="Arial Narrow" w:hAnsi="Arial Narrow"/>
          <w:sz w:val="20"/>
          <w:szCs w:val="20"/>
        </w:rPr>
        <w:t>d alternative education staff (teachers), non-c</w:t>
      </w:r>
      <w:r w:rsidR="002779DC" w:rsidRPr="002779DC">
        <w:rPr>
          <w:rFonts w:ascii="Arial Narrow" w:hAnsi="Arial Narrow"/>
          <w:sz w:val="20"/>
          <w:szCs w:val="20"/>
        </w:rPr>
        <w:t>ertifie</w:t>
      </w:r>
      <w:r w:rsidR="00465804">
        <w:rPr>
          <w:rFonts w:ascii="Arial Narrow" w:hAnsi="Arial Narrow"/>
          <w:sz w:val="20"/>
          <w:szCs w:val="20"/>
        </w:rPr>
        <w:t>d alternative education staff (program a</w:t>
      </w:r>
      <w:r w:rsidR="002779DC" w:rsidRPr="002779DC">
        <w:rPr>
          <w:rFonts w:ascii="Arial Narrow" w:hAnsi="Arial Narrow"/>
          <w:sz w:val="20"/>
          <w:szCs w:val="20"/>
        </w:rPr>
        <w:t>ssistants)</w:t>
      </w:r>
      <w:r w:rsidR="00465804">
        <w:rPr>
          <w:rFonts w:ascii="Arial Narrow" w:hAnsi="Arial Narrow"/>
          <w:sz w:val="20"/>
          <w:szCs w:val="20"/>
        </w:rPr>
        <w:t>, homebound t</w:t>
      </w:r>
      <w:r w:rsidR="00CA25C7">
        <w:rPr>
          <w:rFonts w:ascii="Arial Narrow" w:hAnsi="Arial Narrow"/>
          <w:sz w:val="20"/>
          <w:szCs w:val="20"/>
        </w:rPr>
        <w:t>utors, R</w:t>
      </w:r>
      <w:r w:rsidR="00206012">
        <w:rPr>
          <w:rFonts w:ascii="Arial Narrow" w:hAnsi="Arial Narrow"/>
          <w:sz w:val="20"/>
          <w:szCs w:val="20"/>
        </w:rPr>
        <w:t>egistrar</w:t>
      </w:r>
      <w:r w:rsidR="00CA25C7">
        <w:rPr>
          <w:rFonts w:ascii="Arial Narrow" w:hAnsi="Arial Narrow"/>
          <w:sz w:val="20"/>
          <w:szCs w:val="20"/>
        </w:rPr>
        <w:t>, Certified School N</w:t>
      </w:r>
      <w:r w:rsidR="00574A8E">
        <w:rPr>
          <w:rFonts w:ascii="Arial Narrow" w:hAnsi="Arial Narrow"/>
          <w:sz w:val="20"/>
          <w:szCs w:val="20"/>
        </w:rPr>
        <w:t>urse</w:t>
      </w:r>
    </w:p>
    <w:p w:rsidR="00BC66F8" w:rsidRDefault="00BC66F8" w:rsidP="00BC66F8">
      <w:pPr>
        <w:rPr>
          <w:rFonts w:ascii="Arial Narrow" w:hAnsi="Arial Narrow"/>
          <w:sz w:val="20"/>
          <w:szCs w:val="20"/>
        </w:rPr>
      </w:pPr>
    </w:p>
    <w:p w:rsidR="00443C71" w:rsidRDefault="00BC66F8" w:rsidP="00BC66F8">
      <w:pPr>
        <w:rPr>
          <w:rFonts w:ascii="Arial Narrow" w:hAnsi="Arial Narrow"/>
          <w:sz w:val="20"/>
          <w:szCs w:val="20"/>
        </w:rPr>
      </w:pPr>
      <w:r w:rsidRPr="005D4B16">
        <w:rPr>
          <w:rFonts w:ascii="Arial Narrow" w:hAnsi="Arial Narrow"/>
          <w:b/>
          <w:sz w:val="20"/>
          <w:szCs w:val="20"/>
          <w:u w:val="single"/>
        </w:rPr>
        <w:t>Education, Certification, and Experience</w:t>
      </w:r>
      <w:r>
        <w:rPr>
          <w:rFonts w:ascii="Arial Narrow" w:hAnsi="Arial Narrow"/>
          <w:sz w:val="20"/>
          <w:szCs w:val="20"/>
        </w:rPr>
        <w:t>:</w:t>
      </w:r>
      <w:r w:rsidR="001954D0">
        <w:rPr>
          <w:rFonts w:ascii="Arial Narrow" w:hAnsi="Arial Narrow"/>
          <w:sz w:val="20"/>
          <w:szCs w:val="20"/>
        </w:rPr>
        <w:t xml:space="preserve"> </w:t>
      </w:r>
    </w:p>
    <w:p w:rsidR="00BC66F8" w:rsidRPr="002779DC" w:rsidRDefault="002779DC" w:rsidP="00443C71">
      <w:pPr>
        <w:pStyle w:val="ListParagraph"/>
        <w:numPr>
          <w:ilvl w:val="0"/>
          <w:numId w:val="1"/>
        </w:numPr>
        <w:rPr>
          <w:rFonts w:ascii="Arial Narrow" w:hAnsi="Arial Narrow"/>
          <w:sz w:val="20"/>
          <w:szCs w:val="20"/>
        </w:rPr>
      </w:pPr>
      <w:r w:rsidRPr="002779DC">
        <w:rPr>
          <w:rFonts w:ascii="Arial Narrow" w:hAnsi="Arial Narrow"/>
          <w:sz w:val="20"/>
          <w:szCs w:val="20"/>
        </w:rPr>
        <w:t>ISBE Type 75 General Administrative or Type 10 Supervisory Certificate</w:t>
      </w:r>
    </w:p>
    <w:p w:rsidR="002779DC" w:rsidRDefault="002779DC" w:rsidP="00443C71">
      <w:pPr>
        <w:pStyle w:val="ListParagraph"/>
        <w:numPr>
          <w:ilvl w:val="0"/>
          <w:numId w:val="1"/>
        </w:numPr>
        <w:rPr>
          <w:rFonts w:ascii="Arial Narrow" w:hAnsi="Arial Narrow"/>
          <w:sz w:val="20"/>
          <w:szCs w:val="20"/>
        </w:rPr>
      </w:pPr>
      <w:r w:rsidRPr="002779DC">
        <w:rPr>
          <w:rFonts w:ascii="Arial Narrow" w:hAnsi="Arial Narrow"/>
          <w:sz w:val="20"/>
          <w:szCs w:val="20"/>
        </w:rPr>
        <w:t>ISBE Secondary Teaching Certificate or Type 73 S</w:t>
      </w:r>
      <w:r>
        <w:rPr>
          <w:rFonts w:ascii="Arial Narrow" w:hAnsi="Arial Narrow"/>
          <w:sz w:val="20"/>
          <w:szCs w:val="20"/>
        </w:rPr>
        <w:t>chool Service Personnel Certificate</w:t>
      </w:r>
    </w:p>
    <w:p w:rsidR="001D7297" w:rsidRDefault="001D7297" w:rsidP="00443C71">
      <w:pPr>
        <w:pStyle w:val="ListParagraph"/>
        <w:numPr>
          <w:ilvl w:val="0"/>
          <w:numId w:val="1"/>
        </w:numPr>
        <w:rPr>
          <w:rFonts w:ascii="Arial Narrow" w:hAnsi="Arial Narrow"/>
          <w:sz w:val="20"/>
          <w:szCs w:val="20"/>
        </w:rPr>
      </w:pPr>
      <w:r>
        <w:rPr>
          <w:rFonts w:ascii="Arial Narrow" w:hAnsi="Arial Narrow"/>
          <w:sz w:val="20"/>
          <w:szCs w:val="20"/>
        </w:rPr>
        <w:t>Related Master’s Degree or better from an accredited college or university</w:t>
      </w:r>
    </w:p>
    <w:p w:rsidR="000E755E" w:rsidRPr="00F11C20" w:rsidRDefault="000E755E" w:rsidP="000E755E">
      <w:pPr>
        <w:pStyle w:val="ListParagraph"/>
        <w:numPr>
          <w:ilvl w:val="0"/>
          <w:numId w:val="1"/>
        </w:numPr>
        <w:rPr>
          <w:rFonts w:ascii="Arial Narrow" w:hAnsi="Arial Narrow"/>
          <w:sz w:val="20"/>
          <w:szCs w:val="20"/>
        </w:rPr>
      </w:pPr>
      <w:r w:rsidRPr="00F11C20">
        <w:rPr>
          <w:rFonts w:ascii="Arial Narrow" w:hAnsi="Arial Narrow"/>
          <w:sz w:val="20"/>
          <w:szCs w:val="20"/>
        </w:rPr>
        <w:t xml:space="preserve">Previous administrative experience </w:t>
      </w:r>
      <w:r>
        <w:rPr>
          <w:rFonts w:ascii="Arial Narrow" w:hAnsi="Arial Narrow"/>
          <w:sz w:val="20"/>
          <w:szCs w:val="20"/>
        </w:rPr>
        <w:t>preferred</w:t>
      </w:r>
    </w:p>
    <w:p w:rsidR="00BC66F8" w:rsidRDefault="00BC66F8" w:rsidP="00BC66F8">
      <w:pPr>
        <w:rPr>
          <w:rFonts w:ascii="Arial Narrow" w:hAnsi="Arial Narrow"/>
          <w:sz w:val="20"/>
          <w:szCs w:val="20"/>
        </w:rPr>
      </w:pPr>
    </w:p>
    <w:p w:rsidR="00BC66F8" w:rsidRPr="00443C71" w:rsidRDefault="001954D0" w:rsidP="00BC66F8">
      <w:pPr>
        <w:rPr>
          <w:rFonts w:ascii="Arial Narrow" w:hAnsi="Arial Narrow"/>
          <w:i/>
          <w:sz w:val="20"/>
          <w:szCs w:val="20"/>
        </w:rPr>
      </w:pPr>
      <w:r w:rsidRPr="005D4B16">
        <w:rPr>
          <w:rFonts w:ascii="Arial Narrow" w:hAnsi="Arial Narrow"/>
          <w:b/>
          <w:sz w:val="20"/>
          <w:szCs w:val="20"/>
          <w:u w:val="single"/>
        </w:rPr>
        <w:t>S</w:t>
      </w:r>
      <w:r w:rsidR="00BC66F8" w:rsidRPr="005D4B16">
        <w:rPr>
          <w:rFonts w:ascii="Arial Narrow" w:hAnsi="Arial Narrow"/>
          <w:b/>
          <w:sz w:val="20"/>
          <w:szCs w:val="20"/>
          <w:u w:val="single"/>
        </w:rPr>
        <w:t>kills and abilities</w:t>
      </w:r>
      <w:r w:rsidR="00BC66F8">
        <w:rPr>
          <w:rFonts w:ascii="Arial Narrow" w:hAnsi="Arial Narrow"/>
          <w:sz w:val="20"/>
          <w:szCs w:val="20"/>
        </w:rPr>
        <w:t>:</w:t>
      </w:r>
      <w:r>
        <w:rPr>
          <w:rFonts w:ascii="Arial Narrow" w:hAnsi="Arial Narrow"/>
          <w:sz w:val="20"/>
          <w:szCs w:val="20"/>
        </w:rPr>
        <w:t xml:space="preserve"> </w:t>
      </w:r>
    </w:p>
    <w:p w:rsidR="002C37A9" w:rsidRDefault="002C37A9" w:rsidP="002C37A9">
      <w:pPr>
        <w:pStyle w:val="ListParagraph"/>
        <w:numPr>
          <w:ilvl w:val="0"/>
          <w:numId w:val="3"/>
        </w:numPr>
        <w:rPr>
          <w:rFonts w:ascii="Arial Narrow" w:hAnsi="Arial Narrow"/>
          <w:sz w:val="20"/>
          <w:szCs w:val="20"/>
        </w:rPr>
      </w:pPr>
      <w:r>
        <w:rPr>
          <w:rFonts w:ascii="Arial Narrow" w:hAnsi="Arial Narrow"/>
          <w:sz w:val="20"/>
          <w:szCs w:val="20"/>
        </w:rPr>
        <w:t>Must be able to perform all of the duties and responsibilities of the position</w:t>
      </w:r>
    </w:p>
    <w:p w:rsidR="001A5598" w:rsidRDefault="001A5598" w:rsidP="002C37A9">
      <w:pPr>
        <w:pStyle w:val="ListParagraph"/>
        <w:numPr>
          <w:ilvl w:val="0"/>
          <w:numId w:val="3"/>
        </w:numPr>
        <w:rPr>
          <w:rFonts w:ascii="Arial Narrow" w:hAnsi="Arial Narrow"/>
          <w:sz w:val="20"/>
          <w:szCs w:val="20"/>
        </w:rPr>
      </w:pPr>
      <w:r>
        <w:rPr>
          <w:rFonts w:ascii="Arial Narrow" w:hAnsi="Arial Narrow"/>
          <w:sz w:val="20"/>
          <w:szCs w:val="20"/>
        </w:rPr>
        <w:t>Demonstrated leadership ability</w:t>
      </w:r>
    </w:p>
    <w:p w:rsidR="002C37A9" w:rsidRDefault="002C37A9" w:rsidP="002C37A9">
      <w:pPr>
        <w:pStyle w:val="ListParagraph"/>
        <w:numPr>
          <w:ilvl w:val="0"/>
          <w:numId w:val="3"/>
        </w:numPr>
        <w:rPr>
          <w:rFonts w:ascii="Arial Narrow" w:hAnsi="Arial Narrow"/>
          <w:sz w:val="20"/>
          <w:szCs w:val="20"/>
        </w:rPr>
      </w:pPr>
      <w:r>
        <w:rPr>
          <w:rFonts w:ascii="Arial Narrow" w:hAnsi="Arial Narrow"/>
          <w:sz w:val="20"/>
          <w:szCs w:val="20"/>
        </w:rPr>
        <w:t>Ability to communicate effectively and accurately, both orally and in writing, in Eng</w:t>
      </w:r>
      <w:r w:rsidR="001D7297">
        <w:rPr>
          <w:rFonts w:ascii="Arial Narrow" w:hAnsi="Arial Narrow"/>
          <w:sz w:val="20"/>
          <w:szCs w:val="20"/>
        </w:rPr>
        <w:t>lish</w:t>
      </w:r>
    </w:p>
    <w:p w:rsidR="001D7297" w:rsidRDefault="001D7297" w:rsidP="002C37A9">
      <w:pPr>
        <w:pStyle w:val="ListParagraph"/>
        <w:numPr>
          <w:ilvl w:val="0"/>
          <w:numId w:val="3"/>
        </w:numPr>
        <w:rPr>
          <w:rFonts w:ascii="Arial Narrow" w:hAnsi="Arial Narrow"/>
          <w:sz w:val="20"/>
          <w:szCs w:val="20"/>
        </w:rPr>
      </w:pPr>
      <w:r>
        <w:rPr>
          <w:rFonts w:ascii="Arial Narrow" w:hAnsi="Arial Narrow"/>
          <w:sz w:val="20"/>
          <w:szCs w:val="20"/>
        </w:rPr>
        <w:t>Ability to establish and maintain effective working relationships</w:t>
      </w:r>
      <w:r w:rsidR="001A5598">
        <w:rPr>
          <w:rFonts w:ascii="Arial Narrow" w:hAnsi="Arial Narrow"/>
          <w:sz w:val="20"/>
          <w:szCs w:val="20"/>
        </w:rPr>
        <w:t xml:space="preserve"> with both internal and external constituents</w:t>
      </w:r>
    </w:p>
    <w:p w:rsidR="001D7297" w:rsidRDefault="001D7297" w:rsidP="002C37A9">
      <w:pPr>
        <w:pStyle w:val="ListParagraph"/>
        <w:numPr>
          <w:ilvl w:val="0"/>
          <w:numId w:val="3"/>
        </w:numPr>
        <w:rPr>
          <w:rFonts w:ascii="Arial Narrow" w:hAnsi="Arial Narrow"/>
          <w:sz w:val="20"/>
          <w:szCs w:val="20"/>
        </w:rPr>
      </w:pPr>
      <w:r>
        <w:rPr>
          <w:rFonts w:ascii="Arial Narrow" w:hAnsi="Arial Narrow"/>
          <w:sz w:val="20"/>
          <w:szCs w:val="20"/>
        </w:rPr>
        <w:t>Ability to make independent decisions in accordance with established policies and procedures</w:t>
      </w:r>
    </w:p>
    <w:p w:rsidR="001A5598" w:rsidRDefault="001A5598" w:rsidP="002C37A9">
      <w:pPr>
        <w:pStyle w:val="ListParagraph"/>
        <w:numPr>
          <w:ilvl w:val="0"/>
          <w:numId w:val="3"/>
        </w:numPr>
        <w:rPr>
          <w:rFonts w:ascii="Arial Narrow" w:hAnsi="Arial Narrow"/>
          <w:sz w:val="20"/>
          <w:szCs w:val="20"/>
        </w:rPr>
      </w:pPr>
      <w:r>
        <w:rPr>
          <w:rFonts w:ascii="Arial Narrow" w:hAnsi="Arial Narrow"/>
          <w:sz w:val="20"/>
          <w:szCs w:val="20"/>
        </w:rPr>
        <w:t>Ability to deal with difficult situations courteously and tactfully</w:t>
      </w:r>
    </w:p>
    <w:p w:rsidR="001D7297" w:rsidRDefault="001D7297" w:rsidP="001D7297">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Physical Requirements</w:t>
      </w:r>
      <w:r>
        <w:rPr>
          <w:rFonts w:ascii="Arial Narrow" w:hAnsi="Arial Narrow"/>
          <w:sz w:val="20"/>
          <w:szCs w:val="20"/>
        </w:rPr>
        <w:t>:</w:t>
      </w:r>
    </w:p>
    <w:p w:rsidR="004F690D" w:rsidRDefault="004F690D" w:rsidP="004F690D">
      <w:pPr>
        <w:ind w:left="720"/>
        <w:rPr>
          <w:rFonts w:ascii="Arial Narrow" w:hAnsi="Arial Narrow"/>
          <w:sz w:val="20"/>
          <w:szCs w:val="20"/>
        </w:rPr>
      </w:pPr>
      <w:r>
        <w:rPr>
          <w:rFonts w:ascii="Arial Narrow" w:hAnsi="Arial Narrow"/>
          <w:sz w:val="20"/>
          <w:szCs w:val="20"/>
        </w:rPr>
        <w:t>While performing job, employee is required to: (F = Frequently, O = Occasionally, S = Seldom)</w:t>
      </w:r>
    </w:p>
    <w:p w:rsidR="004F690D" w:rsidRDefault="004F690D" w:rsidP="004F690D">
      <w:pPr>
        <w:ind w:left="720"/>
        <w:rPr>
          <w:rFonts w:ascii="Arial Narrow" w:hAnsi="Arial Narrow"/>
          <w:sz w:val="20"/>
          <w:szCs w:val="20"/>
        </w:rPr>
      </w:pPr>
    </w:p>
    <w:tbl>
      <w:tblPr>
        <w:tblStyle w:val="TableGrid"/>
        <w:tblW w:w="0" w:type="auto"/>
        <w:tblInd w:w="918" w:type="dxa"/>
        <w:tblLook w:val="04A0" w:firstRow="1" w:lastRow="0" w:firstColumn="1" w:lastColumn="0" w:noHBand="0" w:noVBand="1"/>
      </w:tblPr>
      <w:tblGrid>
        <w:gridCol w:w="1337"/>
        <w:gridCol w:w="343"/>
        <w:gridCol w:w="2059"/>
        <w:gridCol w:w="326"/>
        <w:gridCol w:w="1956"/>
        <w:gridCol w:w="360"/>
        <w:gridCol w:w="1696"/>
        <w:gridCol w:w="344"/>
        <w:gridCol w:w="1333"/>
        <w:gridCol w:w="344"/>
      </w:tblGrid>
      <w:tr w:rsidR="000A0BDB" w:rsidTr="000A0BDB">
        <w:tc>
          <w:tcPr>
            <w:tcW w:w="1350" w:type="dxa"/>
          </w:tcPr>
          <w:p w:rsidR="000A0BDB" w:rsidRDefault="000A0BDB" w:rsidP="001A5598">
            <w:pPr>
              <w:keepLines/>
              <w:rPr>
                <w:rFonts w:ascii="Arial Narrow" w:hAnsi="Arial Narrow"/>
                <w:sz w:val="20"/>
                <w:szCs w:val="20"/>
              </w:rPr>
            </w:pPr>
            <w:r>
              <w:rPr>
                <w:rFonts w:ascii="Arial Narrow" w:hAnsi="Arial Narrow"/>
                <w:sz w:val="20"/>
                <w:szCs w:val="20"/>
              </w:rPr>
              <w:t>Climb Ladders</w:t>
            </w:r>
          </w:p>
        </w:tc>
        <w:tc>
          <w:tcPr>
            <w:tcW w:w="344" w:type="dxa"/>
          </w:tcPr>
          <w:p w:rsidR="000A0BDB" w:rsidRDefault="00574A8E" w:rsidP="001A5598">
            <w:pPr>
              <w:keepLines/>
              <w:rPr>
                <w:rFonts w:ascii="Arial Narrow" w:hAnsi="Arial Narrow"/>
                <w:sz w:val="20"/>
                <w:szCs w:val="20"/>
              </w:rPr>
            </w:pPr>
            <w:r>
              <w:rPr>
                <w:rFonts w:ascii="Arial Narrow" w:hAnsi="Arial Narrow"/>
                <w:sz w:val="20"/>
                <w:szCs w:val="20"/>
              </w:rPr>
              <w:t>S</w:t>
            </w:r>
          </w:p>
        </w:tc>
        <w:tc>
          <w:tcPr>
            <w:tcW w:w="2086" w:type="dxa"/>
          </w:tcPr>
          <w:p w:rsidR="000A0BDB" w:rsidRDefault="000A0BDB" w:rsidP="001A5598">
            <w:pPr>
              <w:keepLines/>
              <w:rPr>
                <w:rFonts w:ascii="Arial Narrow" w:hAnsi="Arial Narrow"/>
                <w:sz w:val="20"/>
                <w:szCs w:val="20"/>
              </w:rPr>
            </w:pPr>
            <w:r>
              <w:rPr>
                <w:rFonts w:ascii="Arial Narrow" w:hAnsi="Arial Narrow"/>
                <w:sz w:val="20"/>
                <w:szCs w:val="20"/>
              </w:rPr>
              <w:t>Kneel</w:t>
            </w:r>
          </w:p>
        </w:tc>
        <w:tc>
          <w:tcPr>
            <w:tcW w:w="270" w:type="dxa"/>
          </w:tcPr>
          <w:p w:rsidR="000A0BDB" w:rsidRDefault="00574A8E" w:rsidP="001A5598">
            <w:pPr>
              <w:keepLines/>
              <w:rPr>
                <w:rFonts w:ascii="Arial Narrow" w:hAnsi="Arial Narrow"/>
                <w:sz w:val="20"/>
                <w:szCs w:val="20"/>
              </w:rPr>
            </w:pPr>
            <w:r>
              <w:rPr>
                <w:rFonts w:ascii="Arial Narrow" w:hAnsi="Arial Narrow"/>
                <w:sz w:val="20"/>
                <w:szCs w:val="20"/>
              </w:rPr>
              <w:t>S</w:t>
            </w:r>
          </w:p>
        </w:tc>
        <w:tc>
          <w:tcPr>
            <w:tcW w:w="1980" w:type="dxa"/>
          </w:tcPr>
          <w:p w:rsidR="000A0BDB" w:rsidRDefault="000A0BDB" w:rsidP="001A5598">
            <w:pPr>
              <w:keepLines/>
              <w:rPr>
                <w:rFonts w:ascii="Arial Narrow" w:hAnsi="Arial Narrow"/>
                <w:sz w:val="20"/>
                <w:szCs w:val="20"/>
              </w:rPr>
            </w:pPr>
            <w:r>
              <w:rPr>
                <w:rFonts w:ascii="Arial Narrow" w:hAnsi="Arial Narrow"/>
                <w:sz w:val="20"/>
                <w:szCs w:val="20"/>
              </w:rPr>
              <w:t>Lift/Carry &gt; 50 lbs.</w:t>
            </w:r>
          </w:p>
        </w:tc>
        <w:tc>
          <w:tcPr>
            <w:tcW w:w="360" w:type="dxa"/>
          </w:tcPr>
          <w:p w:rsidR="000A0BDB" w:rsidRDefault="00574A8E" w:rsidP="001A5598">
            <w:pPr>
              <w:keepLines/>
              <w:rPr>
                <w:rFonts w:ascii="Arial Narrow" w:hAnsi="Arial Narrow"/>
                <w:sz w:val="20"/>
                <w:szCs w:val="20"/>
              </w:rPr>
            </w:pPr>
            <w:r>
              <w:rPr>
                <w:rFonts w:ascii="Arial Narrow" w:hAnsi="Arial Narrow"/>
                <w:sz w:val="20"/>
                <w:szCs w:val="20"/>
              </w:rPr>
              <w:t>S</w:t>
            </w:r>
          </w:p>
        </w:tc>
        <w:tc>
          <w:tcPr>
            <w:tcW w:w="1710" w:type="dxa"/>
          </w:tcPr>
          <w:p w:rsidR="000A0BDB" w:rsidRDefault="000A0BDB" w:rsidP="001A5598">
            <w:pPr>
              <w:keepLines/>
              <w:rPr>
                <w:rFonts w:ascii="Arial Narrow" w:hAnsi="Arial Narrow"/>
                <w:sz w:val="20"/>
                <w:szCs w:val="20"/>
              </w:rPr>
            </w:pPr>
            <w:r>
              <w:rPr>
                <w:rFonts w:ascii="Arial Narrow" w:hAnsi="Arial Narrow"/>
                <w:sz w:val="20"/>
                <w:szCs w:val="20"/>
              </w:rPr>
              <w:t>Push/Pull &gt; 50 lbs.</w:t>
            </w:r>
          </w:p>
        </w:tc>
        <w:tc>
          <w:tcPr>
            <w:tcW w:w="270" w:type="dxa"/>
          </w:tcPr>
          <w:p w:rsidR="000A0BDB" w:rsidRDefault="00574A8E" w:rsidP="001A5598">
            <w:pPr>
              <w:keepLines/>
              <w:rPr>
                <w:rFonts w:ascii="Arial Narrow" w:hAnsi="Arial Narrow"/>
                <w:sz w:val="20"/>
                <w:szCs w:val="20"/>
              </w:rPr>
            </w:pPr>
            <w:r>
              <w:rPr>
                <w:rFonts w:ascii="Arial Narrow" w:hAnsi="Arial Narrow"/>
                <w:sz w:val="20"/>
                <w:szCs w:val="20"/>
              </w:rPr>
              <w:t>S</w:t>
            </w:r>
          </w:p>
        </w:tc>
        <w:tc>
          <w:tcPr>
            <w:tcW w:w="1350" w:type="dxa"/>
          </w:tcPr>
          <w:p w:rsidR="000A0BDB" w:rsidRDefault="000A0BDB" w:rsidP="001A5598">
            <w:pPr>
              <w:keepLines/>
              <w:rPr>
                <w:rFonts w:ascii="Arial Narrow" w:hAnsi="Arial Narrow"/>
                <w:sz w:val="20"/>
                <w:szCs w:val="20"/>
              </w:rPr>
            </w:pPr>
            <w:r>
              <w:rPr>
                <w:rFonts w:ascii="Arial Narrow" w:hAnsi="Arial Narrow"/>
                <w:sz w:val="20"/>
                <w:szCs w:val="20"/>
              </w:rPr>
              <w:t>Talk</w:t>
            </w:r>
          </w:p>
        </w:tc>
        <w:tc>
          <w:tcPr>
            <w:tcW w:w="270" w:type="dxa"/>
          </w:tcPr>
          <w:p w:rsidR="000A0BDB" w:rsidRDefault="00574A8E" w:rsidP="001A5598">
            <w:pPr>
              <w:keepLines/>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1A5598">
            <w:pPr>
              <w:keepLines/>
              <w:rPr>
                <w:rFonts w:ascii="Arial Narrow" w:hAnsi="Arial Narrow"/>
                <w:sz w:val="20"/>
                <w:szCs w:val="20"/>
              </w:rPr>
            </w:pPr>
            <w:r>
              <w:rPr>
                <w:rFonts w:ascii="Arial Narrow" w:hAnsi="Arial Narrow"/>
                <w:sz w:val="20"/>
                <w:szCs w:val="20"/>
              </w:rPr>
              <w:t>Climb Stairs</w:t>
            </w:r>
          </w:p>
        </w:tc>
        <w:tc>
          <w:tcPr>
            <w:tcW w:w="344" w:type="dxa"/>
          </w:tcPr>
          <w:p w:rsidR="000A0BDB" w:rsidRDefault="00574A8E" w:rsidP="001A5598">
            <w:pPr>
              <w:keepLines/>
              <w:rPr>
                <w:rFonts w:ascii="Arial Narrow" w:hAnsi="Arial Narrow"/>
                <w:sz w:val="20"/>
                <w:szCs w:val="20"/>
              </w:rPr>
            </w:pPr>
            <w:r>
              <w:rPr>
                <w:rFonts w:ascii="Arial Narrow" w:hAnsi="Arial Narrow"/>
                <w:sz w:val="20"/>
                <w:szCs w:val="20"/>
              </w:rPr>
              <w:t>F</w:t>
            </w:r>
          </w:p>
        </w:tc>
        <w:tc>
          <w:tcPr>
            <w:tcW w:w="2086" w:type="dxa"/>
          </w:tcPr>
          <w:p w:rsidR="000A0BDB" w:rsidRDefault="000A0BDB" w:rsidP="001A5598">
            <w:pPr>
              <w:keepLines/>
              <w:rPr>
                <w:rFonts w:ascii="Arial Narrow" w:hAnsi="Arial Narrow"/>
                <w:sz w:val="20"/>
                <w:szCs w:val="20"/>
              </w:rPr>
            </w:pPr>
            <w:r>
              <w:rPr>
                <w:rFonts w:ascii="Arial Narrow" w:hAnsi="Arial Narrow"/>
                <w:sz w:val="20"/>
                <w:szCs w:val="20"/>
              </w:rPr>
              <w:t>Lift/Carry under 10 lbs.</w:t>
            </w:r>
          </w:p>
        </w:tc>
        <w:tc>
          <w:tcPr>
            <w:tcW w:w="270" w:type="dxa"/>
          </w:tcPr>
          <w:p w:rsidR="000A0BDB" w:rsidRDefault="00574A8E" w:rsidP="001A5598">
            <w:pPr>
              <w:keepLines/>
              <w:rPr>
                <w:rFonts w:ascii="Arial Narrow" w:hAnsi="Arial Narrow"/>
                <w:sz w:val="20"/>
                <w:szCs w:val="20"/>
              </w:rPr>
            </w:pPr>
            <w:r>
              <w:rPr>
                <w:rFonts w:ascii="Arial Narrow" w:hAnsi="Arial Narrow"/>
                <w:sz w:val="20"/>
                <w:szCs w:val="20"/>
              </w:rPr>
              <w:t>S</w:t>
            </w:r>
          </w:p>
        </w:tc>
        <w:tc>
          <w:tcPr>
            <w:tcW w:w="1980" w:type="dxa"/>
          </w:tcPr>
          <w:p w:rsidR="000A0BDB" w:rsidRDefault="000A0BDB" w:rsidP="001A5598">
            <w:pPr>
              <w:keepLines/>
              <w:rPr>
                <w:rFonts w:ascii="Arial Narrow" w:hAnsi="Arial Narrow"/>
                <w:sz w:val="20"/>
                <w:szCs w:val="20"/>
              </w:rPr>
            </w:pPr>
            <w:r>
              <w:rPr>
                <w:rFonts w:ascii="Arial Narrow" w:hAnsi="Arial Narrow"/>
                <w:sz w:val="20"/>
                <w:szCs w:val="20"/>
              </w:rPr>
              <w:t>Push/Pull under 10 lbs.</w:t>
            </w:r>
          </w:p>
        </w:tc>
        <w:tc>
          <w:tcPr>
            <w:tcW w:w="360" w:type="dxa"/>
          </w:tcPr>
          <w:p w:rsidR="000A0BDB" w:rsidRDefault="00574A8E" w:rsidP="001A5598">
            <w:pPr>
              <w:keepLines/>
              <w:rPr>
                <w:rFonts w:ascii="Arial Narrow" w:hAnsi="Arial Narrow"/>
                <w:sz w:val="20"/>
                <w:szCs w:val="20"/>
              </w:rPr>
            </w:pPr>
            <w:r>
              <w:rPr>
                <w:rFonts w:ascii="Arial Narrow" w:hAnsi="Arial Narrow"/>
                <w:sz w:val="20"/>
                <w:szCs w:val="20"/>
              </w:rPr>
              <w:t>O</w:t>
            </w:r>
          </w:p>
        </w:tc>
        <w:tc>
          <w:tcPr>
            <w:tcW w:w="1710" w:type="dxa"/>
          </w:tcPr>
          <w:p w:rsidR="000A0BDB" w:rsidRDefault="000A0BDB" w:rsidP="001A5598">
            <w:pPr>
              <w:keepLines/>
              <w:rPr>
                <w:rFonts w:ascii="Arial Narrow" w:hAnsi="Arial Narrow"/>
                <w:sz w:val="20"/>
                <w:szCs w:val="20"/>
              </w:rPr>
            </w:pPr>
            <w:r>
              <w:rPr>
                <w:rFonts w:ascii="Arial Narrow" w:hAnsi="Arial Narrow"/>
                <w:sz w:val="20"/>
                <w:szCs w:val="20"/>
              </w:rPr>
              <w:t>See</w:t>
            </w:r>
          </w:p>
        </w:tc>
        <w:tc>
          <w:tcPr>
            <w:tcW w:w="270" w:type="dxa"/>
          </w:tcPr>
          <w:p w:rsidR="000A0BDB" w:rsidRDefault="00574A8E" w:rsidP="001A5598">
            <w:pPr>
              <w:keepLines/>
              <w:rPr>
                <w:rFonts w:ascii="Arial Narrow" w:hAnsi="Arial Narrow"/>
                <w:sz w:val="20"/>
                <w:szCs w:val="20"/>
              </w:rPr>
            </w:pPr>
            <w:r>
              <w:rPr>
                <w:rFonts w:ascii="Arial Narrow" w:hAnsi="Arial Narrow"/>
                <w:sz w:val="20"/>
                <w:szCs w:val="20"/>
              </w:rPr>
              <w:t>F</w:t>
            </w:r>
          </w:p>
        </w:tc>
        <w:tc>
          <w:tcPr>
            <w:tcW w:w="1350" w:type="dxa"/>
          </w:tcPr>
          <w:p w:rsidR="000A0BDB" w:rsidRDefault="000A0BDB" w:rsidP="001A5598">
            <w:pPr>
              <w:keepLines/>
              <w:rPr>
                <w:rFonts w:ascii="Arial Narrow" w:hAnsi="Arial Narrow"/>
                <w:sz w:val="20"/>
                <w:szCs w:val="20"/>
              </w:rPr>
            </w:pPr>
            <w:r>
              <w:rPr>
                <w:rFonts w:ascii="Arial Narrow" w:hAnsi="Arial Narrow"/>
                <w:sz w:val="20"/>
                <w:szCs w:val="20"/>
              </w:rPr>
              <w:t>Twist</w:t>
            </w:r>
          </w:p>
        </w:tc>
        <w:tc>
          <w:tcPr>
            <w:tcW w:w="270" w:type="dxa"/>
          </w:tcPr>
          <w:p w:rsidR="000A0BDB" w:rsidRDefault="00574A8E" w:rsidP="001A5598">
            <w:pPr>
              <w:keepLines/>
              <w:rPr>
                <w:rFonts w:ascii="Arial Narrow" w:hAnsi="Arial Narrow"/>
                <w:sz w:val="20"/>
                <w:szCs w:val="20"/>
              </w:rPr>
            </w:pPr>
            <w:r>
              <w:rPr>
                <w:rFonts w:ascii="Arial Narrow" w:hAnsi="Arial Narrow"/>
                <w:sz w:val="20"/>
                <w:szCs w:val="20"/>
              </w:rPr>
              <w:t>O</w:t>
            </w:r>
          </w:p>
        </w:tc>
      </w:tr>
      <w:tr w:rsidR="000A0BDB" w:rsidTr="000A0BDB">
        <w:tc>
          <w:tcPr>
            <w:tcW w:w="1350" w:type="dxa"/>
          </w:tcPr>
          <w:p w:rsidR="000A0BDB" w:rsidRDefault="000A0BDB" w:rsidP="001A5598">
            <w:pPr>
              <w:keepLines/>
              <w:rPr>
                <w:rFonts w:ascii="Arial Narrow" w:hAnsi="Arial Narrow"/>
                <w:sz w:val="20"/>
                <w:szCs w:val="20"/>
              </w:rPr>
            </w:pPr>
            <w:r>
              <w:rPr>
                <w:rFonts w:ascii="Arial Narrow" w:hAnsi="Arial Narrow"/>
                <w:sz w:val="20"/>
                <w:szCs w:val="20"/>
              </w:rPr>
              <w:t>Crawl</w:t>
            </w:r>
          </w:p>
        </w:tc>
        <w:tc>
          <w:tcPr>
            <w:tcW w:w="344" w:type="dxa"/>
          </w:tcPr>
          <w:p w:rsidR="000A0BDB" w:rsidRDefault="00574A8E" w:rsidP="001A5598">
            <w:pPr>
              <w:keepLines/>
              <w:rPr>
                <w:rFonts w:ascii="Arial Narrow" w:hAnsi="Arial Narrow"/>
                <w:sz w:val="20"/>
                <w:szCs w:val="20"/>
              </w:rPr>
            </w:pPr>
            <w:r>
              <w:rPr>
                <w:rFonts w:ascii="Arial Narrow" w:hAnsi="Arial Narrow"/>
                <w:sz w:val="20"/>
                <w:szCs w:val="20"/>
              </w:rPr>
              <w:t>S</w:t>
            </w:r>
          </w:p>
        </w:tc>
        <w:tc>
          <w:tcPr>
            <w:tcW w:w="2086" w:type="dxa"/>
          </w:tcPr>
          <w:p w:rsidR="000A0BDB" w:rsidRDefault="000A0BDB" w:rsidP="001A5598">
            <w:pPr>
              <w:keepLines/>
              <w:rPr>
                <w:rFonts w:ascii="Arial Narrow" w:hAnsi="Arial Narrow"/>
                <w:sz w:val="20"/>
                <w:szCs w:val="20"/>
              </w:rPr>
            </w:pPr>
            <w:r>
              <w:rPr>
                <w:rFonts w:ascii="Arial Narrow" w:hAnsi="Arial Narrow"/>
                <w:sz w:val="20"/>
                <w:szCs w:val="20"/>
              </w:rPr>
              <w:t>Lift/Carry 10-25 lbs.</w:t>
            </w:r>
          </w:p>
        </w:tc>
        <w:tc>
          <w:tcPr>
            <w:tcW w:w="270" w:type="dxa"/>
          </w:tcPr>
          <w:p w:rsidR="000A0BDB" w:rsidRDefault="00574A8E" w:rsidP="001A5598">
            <w:pPr>
              <w:keepLines/>
              <w:rPr>
                <w:rFonts w:ascii="Arial Narrow" w:hAnsi="Arial Narrow"/>
                <w:sz w:val="20"/>
                <w:szCs w:val="20"/>
              </w:rPr>
            </w:pPr>
            <w:r>
              <w:rPr>
                <w:rFonts w:ascii="Arial Narrow" w:hAnsi="Arial Narrow"/>
                <w:sz w:val="20"/>
                <w:szCs w:val="20"/>
              </w:rPr>
              <w:t>S</w:t>
            </w:r>
          </w:p>
        </w:tc>
        <w:tc>
          <w:tcPr>
            <w:tcW w:w="1980" w:type="dxa"/>
          </w:tcPr>
          <w:p w:rsidR="000A0BDB" w:rsidRDefault="000A0BDB" w:rsidP="001A5598">
            <w:pPr>
              <w:keepLines/>
              <w:rPr>
                <w:rFonts w:ascii="Arial Narrow" w:hAnsi="Arial Narrow"/>
                <w:sz w:val="20"/>
                <w:szCs w:val="20"/>
              </w:rPr>
            </w:pPr>
            <w:r>
              <w:rPr>
                <w:rFonts w:ascii="Arial Narrow" w:hAnsi="Arial Narrow"/>
                <w:sz w:val="20"/>
                <w:szCs w:val="20"/>
              </w:rPr>
              <w:t>Push/Pull 10-25 lbs.</w:t>
            </w:r>
          </w:p>
        </w:tc>
        <w:tc>
          <w:tcPr>
            <w:tcW w:w="360" w:type="dxa"/>
          </w:tcPr>
          <w:p w:rsidR="000A0BDB" w:rsidRDefault="00574A8E" w:rsidP="001A5598">
            <w:pPr>
              <w:keepLines/>
              <w:rPr>
                <w:rFonts w:ascii="Arial Narrow" w:hAnsi="Arial Narrow"/>
                <w:sz w:val="20"/>
                <w:szCs w:val="20"/>
              </w:rPr>
            </w:pPr>
            <w:r>
              <w:rPr>
                <w:rFonts w:ascii="Arial Narrow" w:hAnsi="Arial Narrow"/>
                <w:sz w:val="20"/>
                <w:szCs w:val="20"/>
              </w:rPr>
              <w:t>S</w:t>
            </w:r>
          </w:p>
        </w:tc>
        <w:tc>
          <w:tcPr>
            <w:tcW w:w="1710" w:type="dxa"/>
          </w:tcPr>
          <w:p w:rsidR="000A0BDB" w:rsidRDefault="000A0BDB" w:rsidP="001A5598">
            <w:pPr>
              <w:keepLines/>
              <w:rPr>
                <w:rFonts w:ascii="Arial Narrow" w:hAnsi="Arial Narrow"/>
                <w:sz w:val="20"/>
                <w:szCs w:val="20"/>
              </w:rPr>
            </w:pPr>
            <w:r>
              <w:rPr>
                <w:rFonts w:ascii="Arial Narrow" w:hAnsi="Arial Narrow"/>
                <w:sz w:val="20"/>
                <w:szCs w:val="20"/>
              </w:rPr>
              <w:t>Squat</w:t>
            </w:r>
          </w:p>
        </w:tc>
        <w:tc>
          <w:tcPr>
            <w:tcW w:w="270" w:type="dxa"/>
          </w:tcPr>
          <w:p w:rsidR="000A0BDB" w:rsidRDefault="00574A8E" w:rsidP="001A5598">
            <w:pPr>
              <w:keepLines/>
              <w:rPr>
                <w:rFonts w:ascii="Arial Narrow" w:hAnsi="Arial Narrow"/>
                <w:sz w:val="20"/>
                <w:szCs w:val="20"/>
              </w:rPr>
            </w:pPr>
            <w:r>
              <w:rPr>
                <w:rFonts w:ascii="Arial Narrow" w:hAnsi="Arial Narrow"/>
                <w:sz w:val="20"/>
                <w:szCs w:val="20"/>
              </w:rPr>
              <w:t>S</w:t>
            </w:r>
          </w:p>
        </w:tc>
        <w:tc>
          <w:tcPr>
            <w:tcW w:w="1350" w:type="dxa"/>
          </w:tcPr>
          <w:p w:rsidR="000A0BDB" w:rsidRDefault="000A0BDB" w:rsidP="001A5598">
            <w:pPr>
              <w:keepLines/>
              <w:rPr>
                <w:rFonts w:ascii="Arial Narrow" w:hAnsi="Arial Narrow"/>
                <w:sz w:val="20"/>
                <w:szCs w:val="20"/>
              </w:rPr>
            </w:pPr>
            <w:r>
              <w:rPr>
                <w:rFonts w:ascii="Arial Narrow" w:hAnsi="Arial Narrow"/>
                <w:sz w:val="20"/>
                <w:szCs w:val="20"/>
              </w:rPr>
              <w:t xml:space="preserve">Walk </w:t>
            </w:r>
          </w:p>
        </w:tc>
        <w:tc>
          <w:tcPr>
            <w:tcW w:w="270" w:type="dxa"/>
          </w:tcPr>
          <w:p w:rsidR="000A0BDB" w:rsidRDefault="00574A8E" w:rsidP="001A5598">
            <w:pPr>
              <w:keepLines/>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1A5598">
            <w:pPr>
              <w:keepLines/>
              <w:rPr>
                <w:rFonts w:ascii="Arial Narrow" w:hAnsi="Arial Narrow"/>
                <w:sz w:val="20"/>
                <w:szCs w:val="20"/>
              </w:rPr>
            </w:pPr>
            <w:r>
              <w:rPr>
                <w:rFonts w:ascii="Arial Narrow" w:hAnsi="Arial Narrow"/>
                <w:sz w:val="20"/>
                <w:szCs w:val="20"/>
              </w:rPr>
              <w:t>Hear</w:t>
            </w:r>
          </w:p>
        </w:tc>
        <w:tc>
          <w:tcPr>
            <w:tcW w:w="344" w:type="dxa"/>
          </w:tcPr>
          <w:p w:rsidR="000A0BDB" w:rsidRDefault="00574A8E" w:rsidP="001A5598">
            <w:pPr>
              <w:keepLines/>
              <w:rPr>
                <w:rFonts w:ascii="Arial Narrow" w:hAnsi="Arial Narrow"/>
                <w:sz w:val="20"/>
                <w:szCs w:val="20"/>
              </w:rPr>
            </w:pPr>
            <w:r>
              <w:rPr>
                <w:rFonts w:ascii="Arial Narrow" w:hAnsi="Arial Narrow"/>
                <w:sz w:val="20"/>
                <w:szCs w:val="20"/>
              </w:rPr>
              <w:t>F</w:t>
            </w:r>
          </w:p>
        </w:tc>
        <w:tc>
          <w:tcPr>
            <w:tcW w:w="2086" w:type="dxa"/>
          </w:tcPr>
          <w:p w:rsidR="000A0BDB" w:rsidRDefault="000A0BDB" w:rsidP="001A5598">
            <w:pPr>
              <w:keepLines/>
              <w:rPr>
                <w:rFonts w:ascii="Arial Narrow" w:hAnsi="Arial Narrow"/>
                <w:sz w:val="20"/>
                <w:szCs w:val="20"/>
              </w:rPr>
            </w:pPr>
            <w:r>
              <w:rPr>
                <w:rFonts w:ascii="Arial Narrow" w:hAnsi="Arial Narrow"/>
                <w:sz w:val="20"/>
                <w:szCs w:val="20"/>
              </w:rPr>
              <w:t>Lift/Carry 25-50 lbs.</w:t>
            </w:r>
          </w:p>
        </w:tc>
        <w:tc>
          <w:tcPr>
            <w:tcW w:w="270" w:type="dxa"/>
          </w:tcPr>
          <w:p w:rsidR="000A0BDB" w:rsidRDefault="00574A8E" w:rsidP="001A5598">
            <w:pPr>
              <w:keepLines/>
              <w:rPr>
                <w:rFonts w:ascii="Arial Narrow" w:hAnsi="Arial Narrow"/>
                <w:sz w:val="20"/>
                <w:szCs w:val="20"/>
              </w:rPr>
            </w:pPr>
            <w:r>
              <w:rPr>
                <w:rFonts w:ascii="Arial Narrow" w:hAnsi="Arial Narrow"/>
                <w:sz w:val="20"/>
                <w:szCs w:val="20"/>
              </w:rPr>
              <w:t>S</w:t>
            </w:r>
          </w:p>
        </w:tc>
        <w:tc>
          <w:tcPr>
            <w:tcW w:w="1980" w:type="dxa"/>
          </w:tcPr>
          <w:p w:rsidR="000A0BDB" w:rsidRDefault="000A0BDB" w:rsidP="001A5598">
            <w:pPr>
              <w:keepLines/>
              <w:rPr>
                <w:rFonts w:ascii="Arial Narrow" w:hAnsi="Arial Narrow"/>
                <w:sz w:val="20"/>
                <w:szCs w:val="20"/>
              </w:rPr>
            </w:pPr>
            <w:r>
              <w:rPr>
                <w:rFonts w:ascii="Arial Narrow" w:hAnsi="Arial Narrow"/>
                <w:sz w:val="20"/>
                <w:szCs w:val="20"/>
              </w:rPr>
              <w:t>Push/Pull 25-50 lbs.</w:t>
            </w:r>
          </w:p>
        </w:tc>
        <w:tc>
          <w:tcPr>
            <w:tcW w:w="360" w:type="dxa"/>
          </w:tcPr>
          <w:p w:rsidR="000A0BDB" w:rsidRDefault="00574A8E" w:rsidP="001A5598">
            <w:pPr>
              <w:keepLines/>
              <w:rPr>
                <w:rFonts w:ascii="Arial Narrow" w:hAnsi="Arial Narrow"/>
                <w:sz w:val="20"/>
                <w:szCs w:val="20"/>
              </w:rPr>
            </w:pPr>
            <w:r>
              <w:rPr>
                <w:rFonts w:ascii="Arial Narrow" w:hAnsi="Arial Narrow"/>
                <w:sz w:val="20"/>
                <w:szCs w:val="20"/>
              </w:rPr>
              <w:t>S</w:t>
            </w:r>
          </w:p>
        </w:tc>
        <w:tc>
          <w:tcPr>
            <w:tcW w:w="1710" w:type="dxa"/>
          </w:tcPr>
          <w:p w:rsidR="000A0BDB" w:rsidRDefault="000A0BDB" w:rsidP="001A5598">
            <w:pPr>
              <w:keepLines/>
              <w:rPr>
                <w:rFonts w:ascii="Arial Narrow" w:hAnsi="Arial Narrow"/>
                <w:sz w:val="20"/>
                <w:szCs w:val="20"/>
              </w:rPr>
            </w:pPr>
            <w:r>
              <w:rPr>
                <w:rFonts w:ascii="Arial Narrow" w:hAnsi="Arial Narrow"/>
                <w:sz w:val="20"/>
                <w:szCs w:val="20"/>
              </w:rPr>
              <w:t>Stoop/Bend</w:t>
            </w:r>
          </w:p>
        </w:tc>
        <w:tc>
          <w:tcPr>
            <w:tcW w:w="270" w:type="dxa"/>
          </w:tcPr>
          <w:p w:rsidR="000A0BDB" w:rsidRDefault="00574A8E" w:rsidP="001A5598">
            <w:pPr>
              <w:keepLines/>
              <w:rPr>
                <w:rFonts w:ascii="Arial Narrow" w:hAnsi="Arial Narrow"/>
                <w:sz w:val="20"/>
                <w:szCs w:val="20"/>
              </w:rPr>
            </w:pPr>
            <w:r>
              <w:rPr>
                <w:rFonts w:ascii="Arial Narrow" w:hAnsi="Arial Narrow"/>
                <w:sz w:val="20"/>
                <w:szCs w:val="20"/>
              </w:rPr>
              <w:t>O</w:t>
            </w:r>
          </w:p>
        </w:tc>
        <w:tc>
          <w:tcPr>
            <w:tcW w:w="1350" w:type="dxa"/>
          </w:tcPr>
          <w:p w:rsidR="000A0BDB" w:rsidRDefault="000A0BDB" w:rsidP="001A5598">
            <w:pPr>
              <w:keepLines/>
              <w:rPr>
                <w:rFonts w:ascii="Arial Narrow" w:hAnsi="Arial Narrow"/>
                <w:sz w:val="20"/>
                <w:szCs w:val="20"/>
              </w:rPr>
            </w:pPr>
          </w:p>
        </w:tc>
        <w:tc>
          <w:tcPr>
            <w:tcW w:w="270" w:type="dxa"/>
          </w:tcPr>
          <w:p w:rsidR="000A0BDB" w:rsidRDefault="000A0BDB" w:rsidP="001A5598">
            <w:pPr>
              <w:keepLines/>
              <w:rPr>
                <w:rFonts w:ascii="Arial Narrow" w:hAnsi="Arial Narrow"/>
                <w:sz w:val="20"/>
                <w:szCs w:val="20"/>
              </w:rPr>
            </w:pPr>
          </w:p>
        </w:tc>
      </w:tr>
    </w:tbl>
    <w:p w:rsidR="00345ECE" w:rsidRDefault="00345ECE" w:rsidP="00BC66F8">
      <w:pPr>
        <w:rPr>
          <w:rFonts w:ascii="Arial Narrow" w:hAnsi="Arial Narrow"/>
          <w:sz w:val="20"/>
          <w:szCs w:val="20"/>
        </w:rPr>
      </w:pPr>
    </w:p>
    <w:p w:rsidR="00BC66F8" w:rsidRPr="006C564C" w:rsidRDefault="00BC66F8" w:rsidP="00BC66F8">
      <w:pPr>
        <w:rPr>
          <w:rFonts w:ascii="Arial Narrow" w:hAnsi="Arial Narrow"/>
          <w:b/>
          <w:sz w:val="20"/>
          <w:szCs w:val="20"/>
        </w:rPr>
      </w:pPr>
      <w:r w:rsidRPr="006C564C">
        <w:rPr>
          <w:rFonts w:ascii="Arial Narrow" w:hAnsi="Arial Narrow"/>
          <w:b/>
          <w:sz w:val="20"/>
          <w:szCs w:val="20"/>
          <w:u w:val="single"/>
        </w:rPr>
        <w:lastRenderedPageBreak/>
        <w:t>Calendar/Work Schedule and Compensation</w:t>
      </w:r>
      <w:r w:rsidRPr="006C564C">
        <w:rPr>
          <w:rFonts w:ascii="Arial Narrow" w:hAnsi="Arial Narrow"/>
          <w:b/>
          <w:sz w:val="20"/>
          <w:szCs w:val="20"/>
        </w:rPr>
        <w:t>:</w:t>
      </w:r>
    </w:p>
    <w:p w:rsidR="001954D0" w:rsidRPr="00443C71" w:rsidRDefault="001954D0" w:rsidP="001954D0">
      <w:pPr>
        <w:ind w:left="720"/>
        <w:rPr>
          <w:rFonts w:ascii="Arial Narrow" w:hAnsi="Arial Narrow"/>
          <w:i/>
          <w:sz w:val="20"/>
          <w:szCs w:val="20"/>
        </w:rPr>
      </w:pPr>
      <w:r>
        <w:rPr>
          <w:rFonts w:ascii="Arial Narrow" w:hAnsi="Arial Narrow"/>
          <w:sz w:val="20"/>
          <w:szCs w:val="20"/>
        </w:rPr>
        <w:t>Annual Calendar</w:t>
      </w:r>
      <w:r w:rsidRPr="002779DC">
        <w:rPr>
          <w:rFonts w:ascii="Arial Narrow" w:hAnsi="Arial Narrow"/>
          <w:sz w:val="20"/>
          <w:szCs w:val="20"/>
        </w:rPr>
        <w:t xml:space="preserve">: </w:t>
      </w:r>
      <w:r w:rsidR="002779DC" w:rsidRPr="002779DC">
        <w:rPr>
          <w:rFonts w:ascii="Arial Narrow" w:hAnsi="Arial Narrow"/>
          <w:sz w:val="20"/>
          <w:szCs w:val="20"/>
        </w:rPr>
        <w:t>11-month calendar</w:t>
      </w:r>
    </w:p>
    <w:p w:rsidR="001954D0" w:rsidRDefault="001954D0" w:rsidP="001954D0">
      <w:pPr>
        <w:ind w:left="720"/>
        <w:rPr>
          <w:rFonts w:ascii="Arial Narrow" w:hAnsi="Arial Narrow"/>
          <w:sz w:val="20"/>
          <w:szCs w:val="20"/>
        </w:rPr>
      </w:pPr>
      <w:r>
        <w:rPr>
          <w:rFonts w:ascii="Arial Narrow" w:hAnsi="Arial Narrow"/>
          <w:sz w:val="20"/>
          <w:szCs w:val="20"/>
        </w:rPr>
        <w:t xml:space="preserve">Compensation:  </w:t>
      </w:r>
      <w:r>
        <w:rPr>
          <w:rFonts w:ascii="Arial Narrow" w:hAnsi="Arial Narrow"/>
          <w:sz w:val="20"/>
          <w:szCs w:val="20"/>
        </w:rPr>
        <w:tab/>
        <w:t>___ Paid per the Contractual Agreement with the WCHSTA, Inc. (salaried)</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___ Paid per the Contractual Agreement with the WCHSSSA (hourly)</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___ Paid per the Contractual Agreement with the WCHSSSA (salaried)</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2779DC">
        <w:rPr>
          <w:rFonts w:ascii="Arial Narrow" w:hAnsi="Arial Narrow"/>
          <w:sz w:val="20"/>
          <w:szCs w:val="20"/>
        </w:rPr>
        <w:t>X</w:t>
      </w:r>
      <w:r>
        <w:rPr>
          <w:rFonts w:ascii="Arial Narrow" w:hAnsi="Arial Narrow"/>
          <w:sz w:val="20"/>
          <w:szCs w:val="20"/>
        </w:rPr>
        <w:t>_ Regionally-competitive salary (not paid per a collectively-bargained contractual agreement)</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Reports to</w:t>
      </w:r>
      <w:r>
        <w:rPr>
          <w:rFonts w:ascii="Arial Narrow" w:hAnsi="Arial Narrow"/>
          <w:sz w:val="20"/>
          <w:szCs w:val="20"/>
        </w:rPr>
        <w:t>:</w:t>
      </w:r>
      <w:r w:rsidR="001954D0">
        <w:rPr>
          <w:rFonts w:ascii="Arial Narrow" w:hAnsi="Arial Narrow"/>
          <w:sz w:val="20"/>
          <w:szCs w:val="20"/>
        </w:rPr>
        <w:t xml:space="preserve"> </w:t>
      </w:r>
      <w:r w:rsidR="002779DC" w:rsidRPr="002779DC">
        <w:rPr>
          <w:rFonts w:ascii="Arial Narrow" w:hAnsi="Arial Narrow"/>
          <w:sz w:val="20"/>
          <w:szCs w:val="20"/>
        </w:rPr>
        <w:t>Principal</w:t>
      </w:r>
    </w:p>
    <w:p w:rsidR="00BC66F8" w:rsidRDefault="00BC66F8" w:rsidP="00BC66F8">
      <w:pPr>
        <w:rPr>
          <w:rFonts w:ascii="Arial Narrow" w:hAnsi="Arial Narrow"/>
          <w:sz w:val="20"/>
          <w:szCs w:val="20"/>
        </w:rPr>
      </w:pPr>
      <w:r>
        <w:rPr>
          <w:rFonts w:ascii="Arial Narrow" w:hAnsi="Arial Narrow"/>
          <w:sz w:val="20"/>
          <w:szCs w:val="20"/>
        </w:rPr>
        <w:br/>
      </w:r>
      <w:r w:rsidRPr="005D4B16">
        <w:rPr>
          <w:rFonts w:ascii="Arial Narrow" w:hAnsi="Arial Narrow"/>
          <w:b/>
          <w:sz w:val="20"/>
          <w:szCs w:val="20"/>
          <w:u w:val="single"/>
        </w:rPr>
        <w:t>Classification</w:t>
      </w:r>
      <w:r>
        <w:rPr>
          <w:rFonts w:ascii="Arial Narrow" w:hAnsi="Arial Narrow"/>
          <w:sz w:val="20"/>
          <w:szCs w:val="20"/>
        </w:rPr>
        <w:t>:</w:t>
      </w:r>
      <w:r w:rsidR="001954D0">
        <w:rPr>
          <w:rFonts w:ascii="Arial Narrow" w:hAnsi="Arial Narrow"/>
          <w:sz w:val="20"/>
          <w:szCs w:val="20"/>
        </w:rPr>
        <w:tab/>
        <w:t>_</w:t>
      </w:r>
      <w:r w:rsidR="002779DC">
        <w:rPr>
          <w:rFonts w:ascii="Arial Narrow" w:hAnsi="Arial Narrow"/>
          <w:sz w:val="20"/>
          <w:szCs w:val="20"/>
        </w:rPr>
        <w:t>X</w:t>
      </w:r>
      <w:r w:rsidR="001954D0">
        <w:rPr>
          <w:rFonts w:ascii="Arial Narrow" w:hAnsi="Arial Narrow"/>
          <w:sz w:val="20"/>
          <w:szCs w:val="20"/>
        </w:rPr>
        <w:t>_ Administrative</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Supervisory</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Confidential (non-certified, not covered under the Contractual Agreement with the WCHSSSA)</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Certified (covered under the Contractual Agreement with the WCHSTA, Inc.)</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Non-Certified (covered under the Contractual Agreement with the WCHSSSA)</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FLSA Status</w:t>
      </w:r>
      <w:r>
        <w:rPr>
          <w:rFonts w:ascii="Arial Narrow" w:hAnsi="Arial Narrow"/>
          <w:sz w:val="20"/>
          <w:szCs w:val="20"/>
        </w:rPr>
        <w:t>:</w:t>
      </w:r>
      <w:r w:rsidR="001954D0">
        <w:rPr>
          <w:rFonts w:ascii="Arial Narrow" w:hAnsi="Arial Narrow"/>
          <w:sz w:val="20"/>
          <w:szCs w:val="20"/>
        </w:rPr>
        <w:tab/>
        <w:t>___ Non-Exempt from overtime under the Fair Labor Standards Act</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2779DC">
        <w:rPr>
          <w:rFonts w:ascii="Arial Narrow" w:hAnsi="Arial Narrow"/>
          <w:sz w:val="20"/>
          <w:szCs w:val="20"/>
        </w:rPr>
        <w:t>X</w:t>
      </w:r>
      <w:r>
        <w:rPr>
          <w:rFonts w:ascii="Arial Narrow" w:hAnsi="Arial Narrow"/>
          <w:sz w:val="20"/>
          <w:szCs w:val="20"/>
        </w:rPr>
        <w:t>_ Exempt from overtime under the Fair Labor Standards Act</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p>
    <w:p w:rsidR="00BC66F8" w:rsidRPr="00BC66F8" w:rsidRDefault="00BC66F8" w:rsidP="00BC66F8">
      <w:pPr>
        <w:rPr>
          <w:rFonts w:ascii="Arial Narrow" w:hAnsi="Arial Narrow"/>
          <w:sz w:val="20"/>
          <w:szCs w:val="20"/>
        </w:rPr>
      </w:pPr>
    </w:p>
    <w:sectPr w:rsidR="00BC66F8" w:rsidRPr="00BC66F8" w:rsidSect="00BC66F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297" w:rsidRDefault="001D7297" w:rsidP="00BC66F8">
      <w:r>
        <w:separator/>
      </w:r>
    </w:p>
  </w:endnote>
  <w:endnote w:type="continuationSeparator" w:id="0">
    <w:p w:rsidR="001D7297" w:rsidRDefault="001D7297" w:rsidP="00BC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97" w:rsidRDefault="001D7297" w:rsidP="009950AD">
    <w:pPr>
      <w:pStyle w:val="Footer"/>
      <w:rPr>
        <w:rFonts w:ascii="Arial Narrow" w:hAnsi="Arial Narrow"/>
        <w:sz w:val="16"/>
        <w:szCs w:val="16"/>
      </w:rPr>
    </w:pPr>
    <w:r>
      <w:rPr>
        <w:rFonts w:ascii="Arial Narrow" w:hAnsi="Arial Narrow"/>
        <w:sz w:val="16"/>
        <w:szCs w:val="16"/>
      </w:rPr>
      <w:t>Disclaimer: This document is not intended to completely cover or contain a comprehensive listing of activities, duties, or responsibilities required of the employee.</w:t>
    </w:r>
  </w:p>
  <w:p w:rsidR="001D7297" w:rsidRPr="00443C71" w:rsidRDefault="001D7297">
    <w:pPr>
      <w:pStyle w:val="Footer"/>
      <w:rPr>
        <w:rFonts w:ascii="Arial Narrow" w:hAnsi="Arial Narrow"/>
        <w:sz w:val="16"/>
        <w:szCs w:val="16"/>
      </w:rPr>
    </w:pPr>
    <w:r w:rsidRPr="00443C71">
      <w:rPr>
        <w:rFonts w:ascii="Arial Narrow" w:hAnsi="Arial Narrow"/>
        <w:sz w:val="16"/>
        <w:szCs w:val="16"/>
      </w:rPr>
      <w:t>Reviewed and Updated:</w:t>
    </w:r>
    <w:r>
      <w:rPr>
        <w:rFonts w:ascii="Arial Narrow" w:hAnsi="Arial Narrow"/>
        <w:sz w:val="16"/>
        <w:szCs w:val="16"/>
      </w:rPr>
      <w:t xml:space="preserve"> </w:t>
    </w:r>
    <w:r w:rsidR="00CD1880">
      <w:rPr>
        <w:rFonts w:ascii="Arial Narrow" w:hAnsi="Arial Narrow"/>
        <w:sz w:val="16"/>
        <w:szCs w:val="16"/>
      </w:rPr>
      <w:t>March, 2012</w:t>
    </w:r>
  </w:p>
  <w:p w:rsidR="001D7297" w:rsidRPr="00443C71" w:rsidRDefault="001D7297">
    <w:pPr>
      <w:pStyle w:val="Footer"/>
      <w:rPr>
        <w:rFonts w:ascii="Arial Narrow" w:hAnsi="Arial Narrow"/>
        <w:sz w:val="16"/>
        <w:szCs w:val="16"/>
      </w:rPr>
    </w:pPr>
    <w:r w:rsidRPr="00443C71">
      <w:rPr>
        <w:rFonts w:ascii="Arial Narrow" w:hAnsi="Arial Narrow"/>
        <w:sz w:val="16"/>
        <w:szCs w:val="16"/>
      </w:rPr>
      <w:t xml:space="preserve">Page </w:t>
    </w:r>
    <w:r w:rsidRPr="00443C71">
      <w:rPr>
        <w:rFonts w:ascii="Arial Narrow" w:hAnsi="Arial Narrow"/>
        <w:sz w:val="16"/>
        <w:szCs w:val="16"/>
      </w:rPr>
      <w:fldChar w:fldCharType="begin"/>
    </w:r>
    <w:r w:rsidRPr="00443C71">
      <w:rPr>
        <w:rFonts w:ascii="Arial Narrow" w:hAnsi="Arial Narrow"/>
        <w:sz w:val="16"/>
        <w:szCs w:val="16"/>
      </w:rPr>
      <w:instrText xml:space="preserve"> PAGE   \* MERGEFORMAT </w:instrText>
    </w:r>
    <w:r w:rsidRPr="00443C71">
      <w:rPr>
        <w:rFonts w:ascii="Arial Narrow" w:hAnsi="Arial Narrow"/>
        <w:sz w:val="16"/>
        <w:szCs w:val="16"/>
      </w:rPr>
      <w:fldChar w:fldCharType="separate"/>
    </w:r>
    <w:r w:rsidR="003D093D">
      <w:rPr>
        <w:rFonts w:ascii="Arial Narrow" w:hAnsi="Arial Narrow"/>
        <w:noProof/>
        <w:sz w:val="16"/>
        <w:szCs w:val="16"/>
      </w:rPr>
      <w:t>1</w:t>
    </w:r>
    <w:r w:rsidRPr="00443C71">
      <w:rPr>
        <w:rFonts w:ascii="Arial Narrow" w:hAnsi="Arial Narrow"/>
        <w:sz w:val="16"/>
        <w:szCs w:val="16"/>
      </w:rPr>
      <w:fldChar w:fldCharType="end"/>
    </w:r>
  </w:p>
  <w:p w:rsidR="001D7297" w:rsidRDefault="001D7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297" w:rsidRDefault="001D7297" w:rsidP="00BC66F8">
      <w:r>
        <w:separator/>
      </w:r>
    </w:p>
  </w:footnote>
  <w:footnote w:type="continuationSeparator" w:id="0">
    <w:p w:rsidR="001D7297" w:rsidRDefault="001D7297" w:rsidP="00BC6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97" w:rsidRPr="005D4B16" w:rsidRDefault="001D7297" w:rsidP="005D4B16">
    <w:pPr>
      <w:jc w:val="center"/>
      <w:rPr>
        <w:rFonts w:ascii="Arial Narrow" w:hAnsi="Arial Narrow"/>
        <w:szCs w:val="24"/>
      </w:rPr>
    </w:pPr>
    <w:r w:rsidRPr="005D4B16">
      <w:rPr>
        <w:rFonts w:ascii="Arial Narrow" w:hAnsi="Arial Narrow"/>
        <w:szCs w:val="24"/>
      </w:rPr>
      <w:t>Community High School District 94 – Job Description</w:t>
    </w:r>
  </w:p>
  <w:p w:rsidR="001D7297" w:rsidRDefault="001D72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361EB"/>
    <w:multiLevelType w:val="hybridMultilevel"/>
    <w:tmpl w:val="858A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5911F8"/>
    <w:multiLevelType w:val="hybridMultilevel"/>
    <w:tmpl w:val="2EF8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250E60"/>
    <w:multiLevelType w:val="hybridMultilevel"/>
    <w:tmpl w:val="7240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F8"/>
    <w:rsid w:val="000978FD"/>
    <w:rsid w:val="000A0BDB"/>
    <w:rsid w:val="000E755E"/>
    <w:rsid w:val="001675C3"/>
    <w:rsid w:val="001954D0"/>
    <w:rsid w:val="001A5598"/>
    <w:rsid w:val="001D7297"/>
    <w:rsid w:val="001F2721"/>
    <w:rsid w:val="00206012"/>
    <w:rsid w:val="002779DC"/>
    <w:rsid w:val="002C37A9"/>
    <w:rsid w:val="00345ECE"/>
    <w:rsid w:val="003D093D"/>
    <w:rsid w:val="00443C71"/>
    <w:rsid w:val="00465804"/>
    <w:rsid w:val="00470050"/>
    <w:rsid w:val="00490C71"/>
    <w:rsid w:val="004F690D"/>
    <w:rsid w:val="00574A8E"/>
    <w:rsid w:val="005D4B16"/>
    <w:rsid w:val="006429DD"/>
    <w:rsid w:val="0069240A"/>
    <w:rsid w:val="006C564C"/>
    <w:rsid w:val="006C5DEE"/>
    <w:rsid w:val="006D448F"/>
    <w:rsid w:val="00862095"/>
    <w:rsid w:val="00903DFD"/>
    <w:rsid w:val="00907F9E"/>
    <w:rsid w:val="00987363"/>
    <w:rsid w:val="009950AD"/>
    <w:rsid w:val="00AA39A3"/>
    <w:rsid w:val="00AE0CB4"/>
    <w:rsid w:val="00BC66F8"/>
    <w:rsid w:val="00CA25C7"/>
    <w:rsid w:val="00CB5B37"/>
    <w:rsid w:val="00CD1880"/>
    <w:rsid w:val="00E21192"/>
    <w:rsid w:val="00E3067B"/>
    <w:rsid w:val="00E3529A"/>
    <w:rsid w:val="00E5464F"/>
    <w:rsid w:val="00F1441A"/>
    <w:rsid w:val="00F31D7C"/>
    <w:rsid w:val="00F612A9"/>
    <w:rsid w:val="00F70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F8"/>
    <w:pPr>
      <w:tabs>
        <w:tab w:val="center" w:pos="4680"/>
        <w:tab w:val="right" w:pos="9360"/>
      </w:tabs>
    </w:pPr>
  </w:style>
  <w:style w:type="character" w:customStyle="1" w:styleId="HeaderChar">
    <w:name w:val="Header Char"/>
    <w:basedOn w:val="DefaultParagraphFont"/>
    <w:link w:val="Header"/>
    <w:uiPriority w:val="99"/>
    <w:rsid w:val="00BC66F8"/>
  </w:style>
  <w:style w:type="paragraph" w:styleId="Footer">
    <w:name w:val="footer"/>
    <w:basedOn w:val="Normal"/>
    <w:link w:val="FooterChar"/>
    <w:uiPriority w:val="99"/>
    <w:unhideWhenUsed/>
    <w:rsid w:val="00BC66F8"/>
    <w:pPr>
      <w:tabs>
        <w:tab w:val="center" w:pos="4680"/>
        <w:tab w:val="right" w:pos="9360"/>
      </w:tabs>
    </w:pPr>
  </w:style>
  <w:style w:type="character" w:customStyle="1" w:styleId="FooterChar">
    <w:name w:val="Footer Char"/>
    <w:basedOn w:val="DefaultParagraphFont"/>
    <w:link w:val="Footer"/>
    <w:uiPriority w:val="99"/>
    <w:rsid w:val="00BC66F8"/>
  </w:style>
  <w:style w:type="paragraph" w:styleId="BalloonText">
    <w:name w:val="Balloon Text"/>
    <w:basedOn w:val="Normal"/>
    <w:link w:val="BalloonTextChar"/>
    <w:uiPriority w:val="99"/>
    <w:semiHidden/>
    <w:unhideWhenUsed/>
    <w:rsid w:val="00BC66F8"/>
    <w:rPr>
      <w:rFonts w:ascii="Tahoma" w:hAnsi="Tahoma" w:cs="Tahoma"/>
      <w:sz w:val="16"/>
      <w:szCs w:val="16"/>
    </w:rPr>
  </w:style>
  <w:style w:type="character" w:customStyle="1" w:styleId="BalloonTextChar">
    <w:name w:val="Balloon Text Char"/>
    <w:basedOn w:val="DefaultParagraphFont"/>
    <w:link w:val="BalloonText"/>
    <w:uiPriority w:val="99"/>
    <w:semiHidden/>
    <w:rsid w:val="00BC66F8"/>
    <w:rPr>
      <w:rFonts w:ascii="Tahoma" w:hAnsi="Tahoma" w:cs="Tahoma"/>
      <w:sz w:val="16"/>
      <w:szCs w:val="16"/>
    </w:rPr>
  </w:style>
  <w:style w:type="paragraph" w:styleId="ListParagraph">
    <w:name w:val="List Paragraph"/>
    <w:basedOn w:val="Normal"/>
    <w:uiPriority w:val="34"/>
    <w:qFormat/>
    <w:rsid w:val="00443C71"/>
    <w:pPr>
      <w:ind w:left="720"/>
      <w:contextualSpacing/>
    </w:pPr>
  </w:style>
  <w:style w:type="table" w:styleId="TableGrid">
    <w:name w:val="Table Grid"/>
    <w:basedOn w:val="TableNormal"/>
    <w:uiPriority w:val="59"/>
    <w:rsid w:val="004F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F8"/>
    <w:pPr>
      <w:tabs>
        <w:tab w:val="center" w:pos="4680"/>
        <w:tab w:val="right" w:pos="9360"/>
      </w:tabs>
    </w:pPr>
  </w:style>
  <w:style w:type="character" w:customStyle="1" w:styleId="HeaderChar">
    <w:name w:val="Header Char"/>
    <w:basedOn w:val="DefaultParagraphFont"/>
    <w:link w:val="Header"/>
    <w:uiPriority w:val="99"/>
    <w:rsid w:val="00BC66F8"/>
  </w:style>
  <w:style w:type="paragraph" w:styleId="Footer">
    <w:name w:val="footer"/>
    <w:basedOn w:val="Normal"/>
    <w:link w:val="FooterChar"/>
    <w:uiPriority w:val="99"/>
    <w:unhideWhenUsed/>
    <w:rsid w:val="00BC66F8"/>
    <w:pPr>
      <w:tabs>
        <w:tab w:val="center" w:pos="4680"/>
        <w:tab w:val="right" w:pos="9360"/>
      </w:tabs>
    </w:pPr>
  </w:style>
  <w:style w:type="character" w:customStyle="1" w:styleId="FooterChar">
    <w:name w:val="Footer Char"/>
    <w:basedOn w:val="DefaultParagraphFont"/>
    <w:link w:val="Footer"/>
    <w:uiPriority w:val="99"/>
    <w:rsid w:val="00BC66F8"/>
  </w:style>
  <w:style w:type="paragraph" w:styleId="BalloonText">
    <w:name w:val="Balloon Text"/>
    <w:basedOn w:val="Normal"/>
    <w:link w:val="BalloonTextChar"/>
    <w:uiPriority w:val="99"/>
    <w:semiHidden/>
    <w:unhideWhenUsed/>
    <w:rsid w:val="00BC66F8"/>
    <w:rPr>
      <w:rFonts w:ascii="Tahoma" w:hAnsi="Tahoma" w:cs="Tahoma"/>
      <w:sz w:val="16"/>
      <w:szCs w:val="16"/>
    </w:rPr>
  </w:style>
  <w:style w:type="character" w:customStyle="1" w:styleId="BalloonTextChar">
    <w:name w:val="Balloon Text Char"/>
    <w:basedOn w:val="DefaultParagraphFont"/>
    <w:link w:val="BalloonText"/>
    <w:uiPriority w:val="99"/>
    <w:semiHidden/>
    <w:rsid w:val="00BC66F8"/>
    <w:rPr>
      <w:rFonts w:ascii="Tahoma" w:hAnsi="Tahoma" w:cs="Tahoma"/>
      <w:sz w:val="16"/>
      <w:szCs w:val="16"/>
    </w:rPr>
  </w:style>
  <w:style w:type="paragraph" w:styleId="ListParagraph">
    <w:name w:val="List Paragraph"/>
    <w:basedOn w:val="Normal"/>
    <w:uiPriority w:val="34"/>
    <w:qFormat/>
    <w:rsid w:val="00443C71"/>
    <w:pPr>
      <w:ind w:left="720"/>
      <w:contextualSpacing/>
    </w:pPr>
  </w:style>
  <w:style w:type="table" w:styleId="TableGrid">
    <w:name w:val="Table Grid"/>
    <w:basedOn w:val="TableNormal"/>
    <w:uiPriority w:val="59"/>
    <w:rsid w:val="004F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17C67-21A4-48F8-BABD-BB32D6F3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District 94</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 Chambers</dc:creator>
  <cp:lastModifiedBy>Becky Koltz</cp:lastModifiedBy>
  <cp:revision>7</cp:revision>
  <cp:lastPrinted>2011-03-28T15:34:00Z</cp:lastPrinted>
  <dcterms:created xsi:type="dcterms:W3CDTF">2012-03-28T15:52:00Z</dcterms:created>
  <dcterms:modified xsi:type="dcterms:W3CDTF">2012-03-29T20:03:00Z</dcterms:modified>
</cp:coreProperties>
</file>