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ACD87" w14:textId="77777777" w:rsidR="009A0BB0" w:rsidRDefault="00B861D2">
      <w:pPr>
        <w:pBdr>
          <w:top w:val="nil"/>
          <w:left w:val="nil"/>
          <w:bottom w:val="nil"/>
          <w:right w:val="nil"/>
          <w:between w:val="nil"/>
        </w:pBdr>
        <w:jc w:val="center"/>
        <w:rPr>
          <w:color w:val="000000"/>
          <w:sz w:val="32"/>
          <w:szCs w:val="32"/>
        </w:rPr>
      </w:pPr>
      <w:r>
        <w:rPr>
          <w:b/>
          <w:color w:val="000000"/>
          <w:sz w:val="32"/>
          <w:szCs w:val="32"/>
        </w:rPr>
        <w:t>Introduction to the Counselor Keys Effectiveness System</w:t>
      </w:r>
    </w:p>
    <w:p w14:paraId="21FB55D6" w14:textId="77777777" w:rsidR="009A0BB0" w:rsidRDefault="00B861D2">
      <w:pPr>
        <w:pBdr>
          <w:top w:val="nil"/>
          <w:left w:val="nil"/>
          <w:bottom w:val="nil"/>
          <w:right w:val="nil"/>
          <w:between w:val="nil"/>
        </w:pBdr>
        <w:rPr>
          <w:color w:val="000000"/>
          <w:sz w:val="23"/>
          <w:szCs w:val="23"/>
        </w:rPr>
      </w:pPr>
      <w:r>
        <w:rPr>
          <w:color w:val="000000"/>
          <w:sz w:val="23"/>
          <w:szCs w:val="23"/>
        </w:rPr>
        <w:t>A comprehensive school counseling program is multi-faceted and designed with continuous evaluation and modification in mind.  The CKES aligns with the four components of a comprehensive school counseling program (</w:t>
      </w:r>
      <w:r>
        <w:rPr>
          <w:sz w:val="23"/>
          <w:szCs w:val="23"/>
        </w:rPr>
        <w:t>Define, Manage, Deliver and Assess</w:t>
      </w:r>
      <w:r>
        <w:rPr>
          <w:color w:val="000000"/>
          <w:sz w:val="23"/>
          <w:szCs w:val="23"/>
        </w:rPr>
        <w:t>).  CKES is an evaluation system that will allow the state to ensure consistency and comparability across districts, based on a common definition of professional school counselor effectiveness.</w:t>
      </w:r>
    </w:p>
    <w:p w14:paraId="4218C983" w14:textId="77777777" w:rsidR="009A0BB0" w:rsidRDefault="009A0BB0">
      <w:pPr>
        <w:pBdr>
          <w:top w:val="nil"/>
          <w:left w:val="nil"/>
          <w:bottom w:val="nil"/>
          <w:right w:val="nil"/>
          <w:between w:val="nil"/>
        </w:pBdr>
        <w:rPr>
          <w:b/>
          <w:color w:val="000000"/>
          <w:sz w:val="23"/>
          <w:szCs w:val="23"/>
        </w:rPr>
      </w:pPr>
    </w:p>
    <w:p w14:paraId="4BF77E1B" w14:textId="77777777" w:rsidR="009A0BB0" w:rsidRDefault="00B861D2">
      <w:pPr>
        <w:pBdr>
          <w:top w:val="nil"/>
          <w:left w:val="nil"/>
          <w:bottom w:val="nil"/>
          <w:right w:val="nil"/>
          <w:between w:val="nil"/>
        </w:pBdr>
        <w:rPr>
          <w:color w:val="000000"/>
          <w:sz w:val="23"/>
          <w:szCs w:val="23"/>
        </w:rPr>
      </w:pPr>
      <w:r>
        <w:rPr>
          <w:b/>
          <w:color w:val="000000"/>
          <w:sz w:val="23"/>
          <w:szCs w:val="23"/>
        </w:rPr>
        <w:t xml:space="preserve">Primary Purpose of the Counselor Keys Effectiveness System </w:t>
      </w:r>
    </w:p>
    <w:p w14:paraId="70ADB1A4" w14:textId="77777777" w:rsidR="009A0BB0" w:rsidRDefault="00B861D2">
      <w:pPr>
        <w:pBdr>
          <w:top w:val="nil"/>
          <w:left w:val="nil"/>
          <w:bottom w:val="nil"/>
          <w:right w:val="nil"/>
          <w:between w:val="nil"/>
        </w:pBdr>
        <w:rPr>
          <w:color w:val="000000"/>
          <w:sz w:val="23"/>
          <w:szCs w:val="23"/>
        </w:rPr>
      </w:pPr>
      <w:r>
        <w:rPr>
          <w:color w:val="000000"/>
          <w:sz w:val="23"/>
          <w:szCs w:val="23"/>
        </w:rPr>
        <w:t xml:space="preserve">The primary purpose of CKES is to: </w:t>
      </w:r>
    </w:p>
    <w:p w14:paraId="5284C6A1" w14:textId="77777777" w:rsidR="009A0BB0" w:rsidRDefault="00B861D2">
      <w:pPr>
        <w:numPr>
          <w:ilvl w:val="0"/>
          <w:numId w:val="6"/>
        </w:numPr>
        <w:pBdr>
          <w:top w:val="nil"/>
          <w:left w:val="nil"/>
          <w:bottom w:val="nil"/>
          <w:right w:val="nil"/>
          <w:between w:val="nil"/>
        </w:pBdr>
        <w:spacing w:after="44"/>
        <w:rPr>
          <w:color w:val="000000"/>
          <w:sz w:val="23"/>
          <w:szCs w:val="23"/>
        </w:rPr>
      </w:pPr>
      <w:r>
        <w:rPr>
          <w:color w:val="000000"/>
          <w:sz w:val="23"/>
          <w:szCs w:val="23"/>
        </w:rPr>
        <w:t xml:space="preserve">Optimize student learning and growth. </w:t>
      </w:r>
    </w:p>
    <w:p w14:paraId="4AC4F79D" w14:textId="77777777" w:rsidR="009A0BB0" w:rsidRDefault="00B861D2">
      <w:pPr>
        <w:numPr>
          <w:ilvl w:val="0"/>
          <w:numId w:val="6"/>
        </w:numPr>
        <w:pBdr>
          <w:top w:val="nil"/>
          <w:left w:val="nil"/>
          <w:bottom w:val="nil"/>
          <w:right w:val="nil"/>
          <w:between w:val="nil"/>
        </w:pBdr>
        <w:spacing w:after="44"/>
        <w:rPr>
          <w:color w:val="000000"/>
          <w:sz w:val="23"/>
          <w:szCs w:val="23"/>
        </w:rPr>
      </w:pPr>
      <w:r>
        <w:rPr>
          <w:color w:val="000000"/>
          <w:sz w:val="23"/>
          <w:szCs w:val="23"/>
        </w:rPr>
        <w:t xml:space="preserve">Improve the quality of school counseling services by ensuring accountability for professional school counselor effectiveness. </w:t>
      </w:r>
    </w:p>
    <w:p w14:paraId="015C15CF" w14:textId="77777777" w:rsidR="009A0BB0" w:rsidRDefault="00B861D2">
      <w:pPr>
        <w:numPr>
          <w:ilvl w:val="0"/>
          <w:numId w:val="6"/>
        </w:numPr>
        <w:pBdr>
          <w:top w:val="nil"/>
          <w:left w:val="nil"/>
          <w:bottom w:val="nil"/>
          <w:right w:val="nil"/>
          <w:between w:val="nil"/>
        </w:pBdr>
        <w:spacing w:after="44"/>
        <w:rPr>
          <w:color w:val="000000"/>
          <w:sz w:val="23"/>
          <w:szCs w:val="23"/>
        </w:rPr>
      </w:pPr>
      <w:r>
        <w:rPr>
          <w:color w:val="000000"/>
          <w:sz w:val="23"/>
          <w:szCs w:val="23"/>
        </w:rPr>
        <w:t xml:space="preserve">Contribute to successful achievement of the goals and objectives defined in the vision, mission, and goals of Georgia Public Schools. </w:t>
      </w:r>
    </w:p>
    <w:p w14:paraId="44BD5C86" w14:textId="77777777" w:rsidR="009A0BB0" w:rsidRDefault="00B861D2">
      <w:pPr>
        <w:numPr>
          <w:ilvl w:val="0"/>
          <w:numId w:val="6"/>
        </w:numPr>
        <w:pBdr>
          <w:top w:val="nil"/>
          <w:left w:val="nil"/>
          <w:bottom w:val="nil"/>
          <w:right w:val="nil"/>
          <w:between w:val="nil"/>
        </w:pBdr>
        <w:spacing w:after="44"/>
        <w:rPr>
          <w:color w:val="000000"/>
          <w:sz w:val="23"/>
          <w:szCs w:val="23"/>
        </w:rPr>
      </w:pPr>
      <w:r>
        <w:rPr>
          <w:color w:val="000000"/>
          <w:sz w:val="23"/>
          <w:szCs w:val="23"/>
        </w:rPr>
        <w:t xml:space="preserve">Provide a basis for improvement through productive school counselor performance appraisal and professional growth. </w:t>
      </w:r>
    </w:p>
    <w:p w14:paraId="2F934E9C" w14:textId="77777777" w:rsidR="009A0BB0" w:rsidRDefault="00B861D2">
      <w:pPr>
        <w:numPr>
          <w:ilvl w:val="0"/>
          <w:numId w:val="6"/>
        </w:numPr>
        <w:pBdr>
          <w:top w:val="nil"/>
          <w:left w:val="nil"/>
          <w:bottom w:val="nil"/>
          <w:right w:val="nil"/>
          <w:between w:val="nil"/>
        </w:pBdr>
        <w:spacing w:after="44"/>
        <w:rPr>
          <w:color w:val="000000"/>
          <w:sz w:val="23"/>
          <w:szCs w:val="23"/>
        </w:rPr>
      </w:pPr>
      <w:r>
        <w:rPr>
          <w:color w:val="000000"/>
          <w:sz w:val="23"/>
          <w:szCs w:val="23"/>
        </w:rPr>
        <w:t xml:space="preserve">Implement a performance evaluation system that promotes collaboration between the professional school counselor and evaluator and promotes self-growth, program effectiveness, and improvement of overall job performance. </w:t>
      </w:r>
    </w:p>
    <w:p w14:paraId="413B7204" w14:textId="77777777" w:rsidR="009A0BB0" w:rsidRDefault="009A0BB0">
      <w:pPr>
        <w:pBdr>
          <w:top w:val="nil"/>
          <w:left w:val="nil"/>
          <w:bottom w:val="nil"/>
          <w:right w:val="nil"/>
          <w:between w:val="nil"/>
        </w:pBdr>
        <w:spacing w:after="44"/>
        <w:rPr>
          <w:color w:val="000000"/>
          <w:sz w:val="23"/>
          <w:szCs w:val="23"/>
        </w:rPr>
      </w:pPr>
    </w:p>
    <w:p w14:paraId="2091D7E6" w14:textId="77777777" w:rsidR="009A0BB0" w:rsidRDefault="00B861D2">
      <w:pPr>
        <w:pBdr>
          <w:top w:val="nil"/>
          <w:left w:val="nil"/>
          <w:bottom w:val="nil"/>
          <w:right w:val="nil"/>
          <w:between w:val="nil"/>
        </w:pBdr>
        <w:spacing w:after="44"/>
        <w:rPr>
          <w:b/>
          <w:color w:val="000000"/>
          <w:sz w:val="23"/>
          <w:szCs w:val="23"/>
        </w:rPr>
      </w:pPr>
      <w:r>
        <w:rPr>
          <w:b/>
          <w:color w:val="000000"/>
          <w:sz w:val="23"/>
          <w:szCs w:val="23"/>
        </w:rPr>
        <w:t>Disclaimer</w:t>
      </w:r>
    </w:p>
    <w:p w14:paraId="1614613B" w14:textId="77777777" w:rsidR="009A0BB0" w:rsidRDefault="00B861D2">
      <w:pPr>
        <w:pBdr>
          <w:top w:val="nil"/>
          <w:left w:val="nil"/>
          <w:bottom w:val="nil"/>
          <w:right w:val="nil"/>
          <w:between w:val="nil"/>
        </w:pBdr>
        <w:spacing w:after="44"/>
        <w:rPr>
          <w:color w:val="000000"/>
          <w:sz w:val="23"/>
          <w:szCs w:val="23"/>
        </w:rPr>
      </w:pPr>
      <w:r>
        <w:rPr>
          <w:color w:val="000000"/>
          <w:sz w:val="23"/>
          <w:szCs w:val="23"/>
        </w:rPr>
        <w:t xml:space="preserve">The Counselor Keys Effectiveness System (CKES) is owned and managed by the Georgia School Counselor Association, Inc. (GSCA). GSCA reserves the right to revise or update CKES periodically in its sole discretion. </w:t>
      </w:r>
      <w:r>
        <w:rPr>
          <w:color w:val="000000"/>
          <w:sz w:val="23"/>
          <w:szCs w:val="23"/>
        </w:rPr>
        <w:br/>
      </w:r>
      <w:r>
        <w:rPr>
          <w:color w:val="000000"/>
          <w:sz w:val="23"/>
          <w:szCs w:val="23"/>
        </w:rPr>
        <w:br/>
        <w:t>While GSCA owns all right and interest in CKES, including the CKES tool document, CKES website, and other CKES resources, it licenses CKES to the public freely for use, subject to the following restrictions and disclaimers:</w:t>
      </w:r>
      <w:r>
        <w:rPr>
          <w:color w:val="000000"/>
          <w:sz w:val="23"/>
          <w:szCs w:val="23"/>
        </w:rPr>
        <w:br/>
      </w:r>
      <w:r>
        <w:rPr>
          <w:color w:val="000000"/>
          <w:sz w:val="23"/>
          <w:szCs w:val="23"/>
        </w:rPr>
        <w:br/>
        <w:t>GSCA prohibits republication of CKES without attribution with this copyright notice and disclaimer. GSCA prohibits the publication of CKES or a portion thereof for profit or sale.</w:t>
      </w:r>
      <w:r>
        <w:rPr>
          <w:color w:val="000000"/>
          <w:sz w:val="23"/>
          <w:szCs w:val="23"/>
        </w:rPr>
        <w:br/>
      </w:r>
      <w:r>
        <w:rPr>
          <w:color w:val="000000"/>
          <w:sz w:val="23"/>
          <w:szCs w:val="23"/>
        </w:rPr>
        <w:br/>
        <w:t>CKES is provided for information purposes only. CKES does not constitute legal or other professional advice or opinion. GSCA and its employees and agents are not responsible for content errors or for any consequences arising from your use of this information.</w:t>
      </w:r>
      <w:r>
        <w:rPr>
          <w:color w:val="000000"/>
          <w:sz w:val="23"/>
          <w:szCs w:val="23"/>
        </w:rPr>
        <w:br/>
      </w:r>
      <w:r>
        <w:rPr>
          <w:color w:val="000000"/>
          <w:sz w:val="23"/>
          <w:szCs w:val="23"/>
        </w:rPr>
        <w:br/>
        <w:t>GSCA shall not be liable to any party for any direct, indirect, special or other consequential damages for any use of CKES. All personnel-related decisions, including but not limited to hiring and firing decisions, rest solely with the school systems and school administrators using CKES. GSCA gives no guidance or advice on individual personnel matters or applications of CKES to specific facts or for particular purposes and shall not be liable to any party for the same. GSCA accepts no responsibility for and excludes all liability in connection with the use of or reliance upon CKES.</w:t>
      </w:r>
    </w:p>
    <w:p w14:paraId="26E2E3A2" w14:textId="77777777" w:rsidR="009A0BB0" w:rsidRDefault="009A0BB0"/>
    <w:p w14:paraId="69439777" w14:textId="77777777" w:rsidR="009A0BB0" w:rsidRDefault="009A0BB0">
      <w:pPr>
        <w:jc w:val="center"/>
      </w:pPr>
    </w:p>
    <w:p w14:paraId="6116935C" w14:textId="77777777" w:rsidR="009A0BB0" w:rsidRDefault="009A0BB0">
      <w:pPr>
        <w:jc w:val="center"/>
      </w:pPr>
    </w:p>
    <w:p w14:paraId="3A20162D" w14:textId="77777777" w:rsidR="009A0BB0" w:rsidRDefault="009A0BB0">
      <w:pPr>
        <w:jc w:val="center"/>
      </w:pPr>
    </w:p>
    <w:p w14:paraId="7BFF8972" w14:textId="77777777" w:rsidR="009A0BB0" w:rsidRDefault="009A0BB0">
      <w:pPr>
        <w:jc w:val="center"/>
      </w:pPr>
    </w:p>
    <w:p w14:paraId="1548D719" w14:textId="77777777" w:rsidR="009A0BB0" w:rsidRDefault="009A0BB0">
      <w:pPr>
        <w:jc w:val="center"/>
      </w:pPr>
    </w:p>
    <w:p w14:paraId="26709727" w14:textId="77777777" w:rsidR="009A0BB0" w:rsidRDefault="009A0BB0">
      <w:pPr>
        <w:jc w:val="center"/>
      </w:pPr>
    </w:p>
    <w:tbl>
      <w:tblPr>
        <w:tblStyle w:val="a"/>
        <w:tblW w:w="11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6"/>
        <w:gridCol w:w="2880"/>
        <w:gridCol w:w="2610"/>
        <w:gridCol w:w="2646"/>
      </w:tblGrid>
      <w:tr w:rsidR="009A0BB0" w14:paraId="24FB2D43" w14:textId="77777777">
        <w:trPr>
          <w:jc w:val="center"/>
        </w:trPr>
        <w:tc>
          <w:tcPr>
            <w:tcW w:w="11232" w:type="dxa"/>
            <w:gridSpan w:val="4"/>
          </w:tcPr>
          <w:tbl>
            <w:tblPr>
              <w:tblStyle w:val="a0"/>
              <w:tblW w:w="11178" w:type="dxa"/>
              <w:tblBorders>
                <w:top w:val="nil"/>
                <w:left w:val="nil"/>
                <w:bottom w:val="nil"/>
                <w:right w:val="nil"/>
              </w:tblBorders>
              <w:tblLayout w:type="fixed"/>
              <w:tblLook w:val="0000" w:firstRow="0" w:lastRow="0" w:firstColumn="0" w:lastColumn="0" w:noHBand="0" w:noVBand="0"/>
            </w:tblPr>
            <w:tblGrid>
              <w:gridCol w:w="11178"/>
            </w:tblGrid>
            <w:tr w:rsidR="009A0BB0" w14:paraId="69801F21" w14:textId="77777777">
              <w:trPr>
                <w:trHeight w:val="259"/>
              </w:trPr>
              <w:tc>
                <w:tcPr>
                  <w:tcW w:w="11178" w:type="dxa"/>
                  <w:shd w:val="clear" w:color="auto" w:fill="D9D9D9"/>
                </w:tcPr>
                <w:p w14:paraId="7CF818AC" w14:textId="77777777" w:rsidR="009A0BB0" w:rsidRDefault="00B861D2">
                  <w:pPr>
                    <w:pBdr>
                      <w:top w:val="nil"/>
                      <w:left w:val="nil"/>
                      <w:bottom w:val="nil"/>
                      <w:right w:val="nil"/>
                      <w:between w:val="nil"/>
                    </w:pBdr>
                    <w:rPr>
                      <w:color w:val="000000"/>
                      <w:sz w:val="22"/>
                      <w:szCs w:val="22"/>
                    </w:rPr>
                  </w:pPr>
                  <w:r>
                    <w:rPr>
                      <w:b/>
                      <w:color w:val="000000"/>
                      <w:sz w:val="22"/>
                      <w:szCs w:val="22"/>
                    </w:rPr>
                    <w:lastRenderedPageBreak/>
                    <w:t>Performance Standard 1: Professional Knowledge (</w:t>
                  </w:r>
                  <w:r>
                    <w:rPr>
                      <w:b/>
                      <w:sz w:val="22"/>
                      <w:szCs w:val="22"/>
                    </w:rPr>
                    <w:t>Define</w:t>
                  </w:r>
                  <w:r>
                    <w:rPr>
                      <w:b/>
                      <w:color w:val="000000"/>
                      <w:sz w:val="22"/>
                      <w:szCs w:val="22"/>
                    </w:rPr>
                    <w:t>)</w:t>
                  </w:r>
                </w:p>
                <w:p w14:paraId="54D77A6A" w14:textId="77777777" w:rsidR="009A0BB0" w:rsidRDefault="00B861D2">
                  <w:pPr>
                    <w:pBdr>
                      <w:top w:val="nil"/>
                      <w:left w:val="nil"/>
                      <w:bottom w:val="nil"/>
                      <w:right w:val="nil"/>
                      <w:between w:val="nil"/>
                    </w:pBdr>
                    <w:rPr>
                      <w:i/>
                      <w:color w:val="000000"/>
                      <w:sz w:val="22"/>
                      <w:szCs w:val="22"/>
                    </w:rPr>
                  </w:pPr>
                  <w:r>
                    <w:rPr>
                      <w:i/>
                      <w:color w:val="000000"/>
                      <w:sz w:val="22"/>
                      <w:szCs w:val="22"/>
                    </w:rPr>
                    <w:t>The professional school counselor demonstrates an understanding of a comprehensive school counseling program by providing relevant learning experiences in the three domains: Academic achievement, career development and social/emotional growth.</w:t>
                  </w:r>
                </w:p>
              </w:tc>
            </w:tr>
          </w:tbl>
          <w:p w14:paraId="73372108" w14:textId="77777777" w:rsidR="009A0BB0" w:rsidRDefault="009A0BB0">
            <w:pPr>
              <w:ind w:left="90"/>
              <w:rPr>
                <w:sz w:val="22"/>
                <w:szCs w:val="22"/>
              </w:rPr>
            </w:pPr>
          </w:p>
        </w:tc>
      </w:tr>
      <w:tr w:rsidR="009A0BB0" w14:paraId="3C9A94BF" w14:textId="77777777">
        <w:trPr>
          <w:jc w:val="center"/>
        </w:trPr>
        <w:tc>
          <w:tcPr>
            <w:tcW w:w="3096" w:type="dxa"/>
          </w:tcPr>
          <w:p w14:paraId="530438D5" w14:textId="77777777" w:rsidR="009A0BB0" w:rsidRDefault="009A0BB0">
            <w:pPr>
              <w:widowControl w:val="0"/>
              <w:pBdr>
                <w:top w:val="nil"/>
                <w:left w:val="nil"/>
                <w:bottom w:val="nil"/>
                <w:right w:val="nil"/>
                <w:between w:val="nil"/>
              </w:pBdr>
              <w:spacing w:line="276" w:lineRule="auto"/>
              <w:rPr>
                <w:sz w:val="22"/>
                <w:szCs w:val="22"/>
              </w:rPr>
            </w:pPr>
          </w:p>
          <w:tbl>
            <w:tblPr>
              <w:tblStyle w:val="a1"/>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1AAE31BE" w14:textId="77777777">
              <w:trPr>
                <w:trHeight w:val="255"/>
              </w:trPr>
              <w:tc>
                <w:tcPr>
                  <w:tcW w:w="2520" w:type="dxa"/>
                </w:tcPr>
                <w:p w14:paraId="640526E2" w14:textId="77777777" w:rsidR="009A0BB0" w:rsidRDefault="00B861D2">
                  <w:pPr>
                    <w:pBdr>
                      <w:top w:val="nil"/>
                      <w:left w:val="nil"/>
                      <w:bottom w:val="nil"/>
                      <w:right w:val="nil"/>
                      <w:between w:val="nil"/>
                    </w:pBdr>
                    <w:rPr>
                      <w:color w:val="000000"/>
                      <w:sz w:val="22"/>
                      <w:szCs w:val="22"/>
                    </w:rPr>
                  </w:pPr>
                  <w:r>
                    <w:rPr>
                      <w:b/>
                      <w:color w:val="000000"/>
                      <w:sz w:val="22"/>
                      <w:szCs w:val="22"/>
                    </w:rPr>
                    <w:t>Level IV</w:t>
                  </w:r>
                </w:p>
                <w:p w14:paraId="34B18E55"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In addition to meeting the requirements for Level III </w:t>
                  </w:r>
                </w:p>
              </w:tc>
            </w:tr>
          </w:tbl>
          <w:p w14:paraId="27B6F7DA" w14:textId="77777777" w:rsidR="009A0BB0" w:rsidRDefault="009A0BB0">
            <w:pPr>
              <w:pBdr>
                <w:top w:val="nil"/>
                <w:left w:val="nil"/>
                <w:bottom w:val="nil"/>
                <w:right w:val="nil"/>
                <w:between w:val="nil"/>
              </w:pBdr>
              <w:ind w:left="90"/>
              <w:rPr>
                <w:color w:val="000000"/>
                <w:sz w:val="22"/>
                <w:szCs w:val="22"/>
              </w:rPr>
            </w:pPr>
          </w:p>
        </w:tc>
        <w:tc>
          <w:tcPr>
            <w:tcW w:w="2880" w:type="dxa"/>
          </w:tcPr>
          <w:p w14:paraId="314F3805"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2"/>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0945FE15" w14:textId="77777777">
              <w:trPr>
                <w:trHeight w:val="255"/>
              </w:trPr>
              <w:tc>
                <w:tcPr>
                  <w:tcW w:w="2520" w:type="dxa"/>
                </w:tcPr>
                <w:p w14:paraId="4724D8C7" w14:textId="77777777" w:rsidR="009A0BB0" w:rsidRDefault="00B861D2">
                  <w:pPr>
                    <w:pBdr>
                      <w:top w:val="nil"/>
                      <w:left w:val="nil"/>
                      <w:bottom w:val="nil"/>
                      <w:right w:val="nil"/>
                      <w:between w:val="nil"/>
                    </w:pBdr>
                    <w:rPr>
                      <w:color w:val="000000"/>
                      <w:sz w:val="22"/>
                      <w:szCs w:val="22"/>
                    </w:rPr>
                  </w:pPr>
                  <w:r>
                    <w:rPr>
                      <w:b/>
                      <w:color w:val="000000"/>
                      <w:sz w:val="22"/>
                      <w:szCs w:val="22"/>
                    </w:rPr>
                    <w:t>Level III</w:t>
                  </w:r>
                </w:p>
                <w:p w14:paraId="6B9D36A3"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Level III is the expected level of performance. </w:t>
                  </w:r>
                </w:p>
              </w:tc>
            </w:tr>
          </w:tbl>
          <w:p w14:paraId="5D3130A3" w14:textId="77777777" w:rsidR="009A0BB0" w:rsidRDefault="009A0BB0">
            <w:pPr>
              <w:pBdr>
                <w:top w:val="nil"/>
                <w:left w:val="nil"/>
                <w:bottom w:val="nil"/>
                <w:right w:val="nil"/>
                <w:between w:val="nil"/>
              </w:pBdr>
              <w:rPr>
                <w:color w:val="000000"/>
                <w:sz w:val="22"/>
                <w:szCs w:val="22"/>
              </w:rPr>
            </w:pPr>
          </w:p>
        </w:tc>
        <w:tc>
          <w:tcPr>
            <w:tcW w:w="2610" w:type="dxa"/>
          </w:tcPr>
          <w:p w14:paraId="4323C238"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3"/>
              <w:tblW w:w="1563" w:type="dxa"/>
              <w:tblBorders>
                <w:top w:val="nil"/>
                <w:left w:val="nil"/>
                <w:bottom w:val="nil"/>
                <w:right w:val="nil"/>
              </w:tblBorders>
              <w:tblLayout w:type="fixed"/>
              <w:tblLook w:val="0000" w:firstRow="0" w:lastRow="0" w:firstColumn="0" w:lastColumn="0" w:noHBand="0" w:noVBand="0"/>
            </w:tblPr>
            <w:tblGrid>
              <w:gridCol w:w="1563"/>
            </w:tblGrid>
            <w:tr w:rsidR="009A0BB0" w14:paraId="73723E92" w14:textId="77777777">
              <w:trPr>
                <w:trHeight w:val="71"/>
              </w:trPr>
              <w:tc>
                <w:tcPr>
                  <w:tcW w:w="1563" w:type="dxa"/>
                </w:tcPr>
                <w:p w14:paraId="4DDEB27D" w14:textId="77777777" w:rsidR="009A0BB0" w:rsidRDefault="00B861D2">
                  <w:pPr>
                    <w:pBdr>
                      <w:top w:val="nil"/>
                      <w:left w:val="nil"/>
                      <w:bottom w:val="nil"/>
                      <w:right w:val="nil"/>
                      <w:between w:val="nil"/>
                    </w:pBdr>
                    <w:rPr>
                      <w:color w:val="000000"/>
                      <w:sz w:val="22"/>
                      <w:szCs w:val="22"/>
                    </w:rPr>
                  </w:pPr>
                  <w:r>
                    <w:rPr>
                      <w:b/>
                      <w:color w:val="000000"/>
                      <w:sz w:val="22"/>
                      <w:szCs w:val="22"/>
                    </w:rPr>
                    <w:t xml:space="preserve">Level II </w:t>
                  </w:r>
                </w:p>
              </w:tc>
            </w:tr>
          </w:tbl>
          <w:p w14:paraId="00D76D17" w14:textId="77777777" w:rsidR="009A0BB0" w:rsidRDefault="009A0BB0">
            <w:pPr>
              <w:pBdr>
                <w:top w:val="nil"/>
                <w:left w:val="nil"/>
                <w:bottom w:val="nil"/>
                <w:right w:val="nil"/>
                <w:between w:val="nil"/>
              </w:pBdr>
              <w:rPr>
                <w:color w:val="000000"/>
                <w:sz w:val="22"/>
                <w:szCs w:val="22"/>
              </w:rPr>
            </w:pPr>
          </w:p>
        </w:tc>
        <w:tc>
          <w:tcPr>
            <w:tcW w:w="2646" w:type="dxa"/>
          </w:tcPr>
          <w:p w14:paraId="6380BD2E"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4"/>
              <w:tblW w:w="936" w:type="dxa"/>
              <w:tblBorders>
                <w:top w:val="nil"/>
                <w:left w:val="nil"/>
                <w:bottom w:val="nil"/>
                <w:right w:val="nil"/>
              </w:tblBorders>
              <w:tblLayout w:type="fixed"/>
              <w:tblLook w:val="0000" w:firstRow="0" w:lastRow="0" w:firstColumn="0" w:lastColumn="0" w:noHBand="0" w:noVBand="0"/>
            </w:tblPr>
            <w:tblGrid>
              <w:gridCol w:w="936"/>
            </w:tblGrid>
            <w:tr w:rsidR="009A0BB0" w14:paraId="12AB94FC" w14:textId="77777777">
              <w:trPr>
                <w:trHeight w:val="71"/>
              </w:trPr>
              <w:tc>
                <w:tcPr>
                  <w:tcW w:w="936" w:type="dxa"/>
                </w:tcPr>
                <w:p w14:paraId="5CE685E5" w14:textId="77777777" w:rsidR="009A0BB0" w:rsidRDefault="00B861D2">
                  <w:pPr>
                    <w:pBdr>
                      <w:top w:val="nil"/>
                      <w:left w:val="nil"/>
                      <w:bottom w:val="nil"/>
                      <w:right w:val="nil"/>
                      <w:between w:val="nil"/>
                    </w:pBdr>
                    <w:rPr>
                      <w:color w:val="000000"/>
                      <w:sz w:val="22"/>
                      <w:szCs w:val="22"/>
                    </w:rPr>
                  </w:pPr>
                  <w:r>
                    <w:rPr>
                      <w:b/>
                      <w:color w:val="000000"/>
                      <w:sz w:val="22"/>
                      <w:szCs w:val="22"/>
                    </w:rPr>
                    <w:t>Level I</w:t>
                  </w:r>
                </w:p>
              </w:tc>
            </w:tr>
          </w:tbl>
          <w:p w14:paraId="5B7F4583" w14:textId="77777777" w:rsidR="009A0BB0" w:rsidRDefault="009A0BB0">
            <w:pPr>
              <w:pBdr>
                <w:top w:val="nil"/>
                <w:left w:val="nil"/>
                <w:bottom w:val="nil"/>
                <w:right w:val="nil"/>
                <w:between w:val="nil"/>
              </w:pBdr>
              <w:rPr>
                <w:color w:val="000000"/>
                <w:sz w:val="22"/>
                <w:szCs w:val="22"/>
              </w:rPr>
            </w:pPr>
          </w:p>
        </w:tc>
      </w:tr>
      <w:tr w:rsidR="009A0BB0" w14:paraId="3CABC175" w14:textId="77777777">
        <w:trPr>
          <w:jc w:val="center"/>
        </w:trPr>
        <w:tc>
          <w:tcPr>
            <w:tcW w:w="3096" w:type="dxa"/>
          </w:tcPr>
          <w:p w14:paraId="11493B48" w14:textId="77777777" w:rsidR="009A0BB0" w:rsidRDefault="00B861D2">
            <w:pPr>
              <w:ind w:left="18"/>
              <w:rPr>
                <w:sz w:val="22"/>
                <w:szCs w:val="22"/>
              </w:rPr>
            </w:pPr>
            <w:r>
              <w:rPr>
                <w:sz w:val="22"/>
                <w:szCs w:val="22"/>
              </w:rPr>
              <w:t xml:space="preserve">The school counselor continually demonstrates an extensive understanding of a comprehensive school counseling program and serves as a professional leader by sharing and contributing to the further development of the counseling profession. </w:t>
            </w:r>
          </w:p>
        </w:tc>
        <w:tc>
          <w:tcPr>
            <w:tcW w:w="2880" w:type="dxa"/>
          </w:tcPr>
          <w:p w14:paraId="4173EF1B" w14:textId="77777777" w:rsidR="009A0BB0" w:rsidRDefault="00B861D2">
            <w:pPr>
              <w:rPr>
                <w:sz w:val="22"/>
                <w:szCs w:val="22"/>
              </w:rPr>
            </w:pPr>
            <w:r>
              <w:rPr>
                <w:sz w:val="22"/>
                <w:szCs w:val="22"/>
              </w:rPr>
              <w:t>The school counselor consistently demonstrates an understanding of a comprehensive school counseling program and provides relevant learning experiences in the three domains.</w:t>
            </w:r>
          </w:p>
        </w:tc>
        <w:tc>
          <w:tcPr>
            <w:tcW w:w="2610" w:type="dxa"/>
          </w:tcPr>
          <w:p w14:paraId="17A8B042" w14:textId="77777777" w:rsidR="009A0BB0" w:rsidRDefault="00B861D2">
            <w:pPr>
              <w:rPr>
                <w:sz w:val="22"/>
                <w:szCs w:val="22"/>
              </w:rPr>
            </w:pPr>
            <w:r>
              <w:rPr>
                <w:sz w:val="22"/>
                <w:szCs w:val="22"/>
              </w:rPr>
              <w:t>The school counselor inconsistently demonstrates an understanding of a comprehensive school counseling program OR intermittently uses the knowledge in practice.</w:t>
            </w:r>
          </w:p>
        </w:tc>
        <w:tc>
          <w:tcPr>
            <w:tcW w:w="2646" w:type="dxa"/>
          </w:tcPr>
          <w:p w14:paraId="3D7E9876" w14:textId="77777777" w:rsidR="009A0BB0" w:rsidRDefault="00B861D2">
            <w:pPr>
              <w:rPr>
                <w:sz w:val="22"/>
                <w:szCs w:val="22"/>
              </w:rPr>
            </w:pPr>
            <w:r>
              <w:rPr>
                <w:sz w:val="22"/>
                <w:szCs w:val="22"/>
              </w:rPr>
              <w:t>The school counselor inadequately demonstrates an understanding of a comprehensive school counseling program OR does not use the knowledge in practice.</w:t>
            </w:r>
          </w:p>
        </w:tc>
      </w:tr>
      <w:tr w:rsidR="009A0BB0" w14:paraId="3F1D8428" w14:textId="77777777">
        <w:trPr>
          <w:jc w:val="center"/>
        </w:trPr>
        <w:tc>
          <w:tcPr>
            <w:tcW w:w="11232" w:type="dxa"/>
            <w:gridSpan w:val="4"/>
          </w:tcPr>
          <w:p w14:paraId="24297022" w14:textId="77777777" w:rsidR="009A0BB0" w:rsidRDefault="00B861D2">
            <w:pPr>
              <w:ind w:left="18"/>
              <w:rPr>
                <w:sz w:val="22"/>
                <w:szCs w:val="22"/>
              </w:rPr>
            </w:pPr>
            <w:r>
              <w:rPr>
                <w:sz w:val="22"/>
                <w:szCs w:val="22"/>
              </w:rPr>
              <w:t>Sample Performance Indicators/Examples of Evidence (Examples may include, but are not limited to)</w:t>
            </w:r>
          </w:p>
          <w:p w14:paraId="64BF9EE4" w14:textId="77777777" w:rsidR="009A0BB0" w:rsidRDefault="00B861D2">
            <w:pPr>
              <w:ind w:left="18"/>
              <w:rPr>
                <w:sz w:val="22"/>
                <w:szCs w:val="22"/>
              </w:rPr>
            </w:pPr>
            <w:r>
              <w:rPr>
                <w:sz w:val="22"/>
                <w:szCs w:val="22"/>
              </w:rPr>
              <w:t>The Level III school counselor</w:t>
            </w:r>
          </w:p>
          <w:p w14:paraId="263F892A" w14:textId="77777777" w:rsidR="009A0BB0" w:rsidRDefault="00B861D2">
            <w:pPr>
              <w:numPr>
                <w:ilvl w:val="0"/>
                <w:numId w:val="9"/>
              </w:numPr>
              <w:pBdr>
                <w:top w:val="nil"/>
                <w:left w:val="nil"/>
                <w:bottom w:val="nil"/>
                <w:right w:val="nil"/>
                <w:between w:val="nil"/>
              </w:pBdr>
              <w:rPr>
                <w:color w:val="000000"/>
                <w:sz w:val="22"/>
                <w:szCs w:val="22"/>
              </w:rPr>
            </w:pPr>
            <w:r>
              <w:rPr>
                <w:color w:val="000000"/>
                <w:sz w:val="22"/>
                <w:szCs w:val="22"/>
              </w:rPr>
              <w:t xml:space="preserve">Identifies the standards in the three domains that are addressed via the comprehensive school counseling program (Mindsets and Behaviors </w:t>
            </w:r>
            <w:r>
              <w:rPr>
                <w:sz w:val="22"/>
                <w:szCs w:val="22"/>
              </w:rPr>
              <w:t>Action Plan*</w:t>
            </w:r>
            <w:r>
              <w:rPr>
                <w:color w:val="000000"/>
                <w:sz w:val="22"/>
                <w:szCs w:val="22"/>
              </w:rPr>
              <w:t>)</w:t>
            </w:r>
          </w:p>
          <w:p w14:paraId="6E7DDF28" w14:textId="77777777" w:rsidR="009A0BB0" w:rsidRDefault="00B861D2">
            <w:pPr>
              <w:numPr>
                <w:ilvl w:val="0"/>
                <w:numId w:val="9"/>
              </w:numPr>
              <w:pBdr>
                <w:top w:val="nil"/>
                <w:left w:val="nil"/>
                <w:bottom w:val="nil"/>
                <w:right w:val="nil"/>
                <w:between w:val="nil"/>
              </w:pBdr>
              <w:rPr>
                <w:color w:val="000000"/>
                <w:sz w:val="22"/>
                <w:szCs w:val="22"/>
              </w:rPr>
            </w:pPr>
            <w:r>
              <w:rPr>
                <w:color w:val="000000"/>
                <w:sz w:val="22"/>
                <w:szCs w:val="22"/>
              </w:rPr>
              <w:t>Facilitates activities and interventions within the three domains of academic, career, and social/emotional development</w:t>
            </w:r>
          </w:p>
          <w:p w14:paraId="6DE6E5A2" w14:textId="77777777" w:rsidR="009A0BB0" w:rsidRDefault="00B861D2">
            <w:pPr>
              <w:numPr>
                <w:ilvl w:val="0"/>
                <w:numId w:val="9"/>
              </w:numPr>
              <w:pBdr>
                <w:top w:val="nil"/>
                <w:left w:val="nil"/>
                <w:bottom w:val="nil"/>
                <w:right w:val="nil"/>
                <w:between w:val="nil"/>
              </w:pBdr>
              <w:rPr>
                <w:color w:val="000000"/>
                <w:sz w:val="22"/>
                <w:szCs w:val="22"/>
              </w:rPr>
            </w:pPr>
            <w:r>
              <w:rPr>
                <w:color w:val="000000"/>
                <w:sz w:val="22"/>
                <w:szCs w:val="22"/>
              </w:rPr>
              <w:t>Develops lesson plans that incorporate counseling standards in the three domains</w:t>
            </w:r>
          </w:p>
          <w:p w14:paraId="4E046B77" w14:textId="77777777" w:rsidR="009A0BB0" w:rsidRDefault="00B861D2">
            <w:pPr>
              <w:numPr>
                <w:ilvl w:val="0"/>
                <w:numId w:val="9"/>
              </w:numPr>
              <w:pBdr>
                <w:top w:val="nil"/>
                <w:left w:val="nil"/>
                <w:bottom w:val="nil"/>
                <w:right w:val="nil"/>
                <w:between w:val="nil"/>
              </w:pBdr>
              <w:rPr>
                <w:color w:val="000000"/>
                <w:sz w:val="22"/>
                <w:szCs w:val="22"/>
              </w:rPr>
            </w:pPr>
            <w:r>
              <w:rPr>
                <w:color w:val="000000"/>
                <w:sz w:val="22"/>
                <w:szCs w:val="22"/>
              </w:rPr>
              <w:t>Utilizes professional literature</w:t>
            </w:r>
          </w:p>
          <w:p w14:paraId="1A9B9890" w14:textId="77777777" w:rsidR="009A0BB0" w:rsidRDefault="00B861D2">
            <w:pPr>
              <w:numPr>
                <w:ilvl w:val="0"/>
                <w:numId w:val="9"/>
              </w:numPr>
              <w:pBdr>
                <w:top w:val="nil"/>
                <w:left w:val="nil"/>
                <w:bottom w:val="nil"/>
                <w:right w:val="nil"/>
                <w:between w:val="nil"/>
              </w:pBdr>
              <w:rPr>
                <w:color w:val="000000"/>
                <w:sz w:val="22"/>
                <w:szCs w:val="22"/>
              </w:rPr>
            </w:pPr>
            <w:r>
              <w:rPr>
                <w:color w:val="000000"/>
                <w:sz w:val="22"/>
                <w:szCs w:val="22"/>
              </w:rPr>
              <w:t>Displays an understanding of the intellectual, personal/social, and physical development of the age group</w:t>
            </w:r>
          </w:p>
          <w:p w14:paraId="5E38881B" w14:textId="77777777" w:rsidR="009A0BB0" w:rsidRDefault="00B861D2">
            <w:pPr>
              <w:numPr>
                <w:ilvl w:val="0"/>
                <w:numId w:val="9"/>
              </w:numPr>
              <w:pBdr>
                <w:top w:val="nil"/>
                <w:left w:val="nil"/>
                <w:bottom w:val="nil"/>
                <w:right w:val="nil"/>
                <w:between w:val="nil"/>
              </w:pBdr>
              <w:rPr>
                <w:color w:val="000000"/>
                <w:sz w:val="22"/>
                <w:szCs w:val="22"/>
              </w:rPr>
            </w:pPr>
            <w:r>
              <w:rPr>
                <w:color w:val="000000"/>
                <w:sz w:val="22"/>
                <w:szCs w:val="22"/>
              </w:rPr>
              <w:t xml:space="preserve">Demonstrates ability to link present content with past and future learning experiences, other subject areas, and </w:t>
            </w:r>
            <w:proofErr w:type="gramStart"/>
            <w:r>
              <w:rPr>
                <w:color w:val="000000"/>
                <w:sz w:val="22"/>
                <w:szCs w:val="22"/>
              </w:rPr>
              <w:t>real world</w:t>
            </w:r>
            <w:proofErr w:type="gramEnd"/>
            <w:r>
              <w:rPr>
                <w:color w:val="000000"/>
                <w:sz w:val="22"/>
                <w:szCs w:val="22"/>
              </w:rPr>
              <w:t xml:space="preserve"> experiences and applications</w:t>
            </w:r>
          </w:p>
          <w:p w14:paraId="39CA4BB3" w14:textId="77777777" w:rsidR="009A0BB0" w:rsidRDefault="00B861D2">
            <w:pPr>
              <w:numPr>
                <w:ilvl w:val="0"/>
                <w:numId w:val="9"/>
              </w:numPr>
              <w:pBdr>
                <w:top w:val="nil"/>
                <w:left w:val="nil"/>
                <w:bottom w:val="nil"/>
                <w:right w:val="nil"/>
                <w:between w:val="nil"/>
              </w:pBdr>
              <w:rPr>
                <w:color w:val="000000"/>
                <w:sz w:val="22"/>
                <w:szCs w:val="22"/>
              </w:rPr>
            </w:pPr>
            <w:r>
              <w:rPr>
                <w:color w:val="000000"/>
                <w:sz w:val="22"/>
                <w:szCs w:val="22"/>
              </w:rPr>
              <w:t>Attends counseling professional development</w:t>
            </w:r>
          </w:p>
          <w:p w14:paraId="20C6EE57" w14:textId="77777777" w:rsidR="009A0BB0" w:rsidRDefault="00B861D2">
            <w:pPr>
              <w:ind w:left="18"/>
              <w:rPr>
                <w:sz w:val="22"/>
                <w:szCs w:val="22"/>
              </w:rPr>
            </w:pPr>
            <w:r>
              <w:rPr>
                <w:sz w:val="22"/>
                <w:szCs w:val="22"/>
              </w:rPr>
              <w:t>The Level IV school counselor</w:t>
            </w:r>
          </w:p>
          <w:p w14:paraId="0AB2510E" w14:textId="77777777" w:rsidR="009A0BB0" w:rsidRDefault="00B861D2">
            <w:pPr>
              <w:numPr>
                <w:ilvl w:val="0"/>
                <w:numId w:val="9"/>
              </w:numPr>
              <w:pBdr>
                <w:top w:val="nil"/>
                <w:left w:val="nil"/>
                <w:bottom w:val="nil"/>
                <w:right w:val="nil"/>
                <w:between w:val="nil"/>
              </w:pBdr>
              <w:rPr>
                <w:color w:val="000000"/>
                <w:sz w:val="22"/>
                <w:szCs w:val="22"/>
              </w:rPr>
            </w:pPr>
            <w:r>
              <w:rPr>
                <w:color w:val="000000"/>
                <w:sz w:val="22"/>
                <w:szCs w:val="22"/>
              </w:rPr>
              <w:t>Delivers professional development to local school</w:t>
            </w:r>
          </w:p>
          <w:p w14:paraId="75DC4A91" w14:textId="77777777" w:rsidR="009A0BB0" w:rsidRDefault="00B861D2">
            <w:pPr>
              <w:numPr>
                <w:ilvl w:val="0"/>
                <w:numId w:val="9"/>
              </w:numPr>
              <w:pBdr>
                <w:top w:val="nil"/>
                <w:left w:val="nil"/>
                <w:bottom w:val="nil"/>
                <w:right w:val="nil"/>
                <w:between w:val="nil"/>
              </w:pBdr>
              <w:rPr>
                <w:color w:val="000000"/>
                <w:sz w:val="22"/>
                <w:szCs w:val="22"/>
              </w:rPr>
            </w:pPr>
            <w:r>
              <w:rPr>
                <w:color w:val="000000"/>
                <w:sz w:val="22"/>
                <w:szCs w:val="22"/>
              </w:rPr>
              <w:t>Serves as a consultant regarding the development of a comprehensive school counseling program for counselors in their school or district</w:t>
            </w:r>
          </w:p>
          <w:p w14:paraId="1F259DA1" w14:textId="77777777" w:rsidR="009A0BB0" w:rsidRDefault="00B861D2">
            <w:pPr>
              <w:numPr>
                <w:ilvl w:val="0"/>
                <w:numId w:val="9"/>
              </w:numPr>
              <w:pBdr>
                <w:top w:val="nil"/>
                <w:left w:val="nil"/>
                <w:bottom w:val="nil"/>
                <w:right w:val="nil"/>
                <w:between w:val="nil"/>
              </w:pBdr>
              <w:rPr>
                <w:color w:val="000000"/>
                <w:sz w:val="22"/>
                <w:szCs w:val="22"/>
              </w:rPr>
            </w:pPr>
            <w:r>
              <w:rPr>
                <w:color w:val="000000"/>
                <w:sz w:val="22"/>
                <w:szCs w:val="22"/>
              </w:rPr>
              <w:t>Presents at the local, state and/</w:t>
            </w:r>
            <w:proofErr w:type="gramStart"/>
            <w:r>
              <w:rPr>
                <w:color w:val="000000"/>
                <w:sz w:val="22"/>
                <w:szCs w:val="22"/>
              </w:rPr>
              <w:t>or  national</w:t>
            </w:r>
            <w:proofErr w:type="gramEnd"/>
            <w:r>
              <w:rPr>
                <w:color w:val="000000"/>
                <w:sz w:val="22"/>
                <w:szCs w:val="22"/>
              </w:rPr>
              <w:t xml:space="preserve"> levels</w:t>
            </w:r>
          </w:p>
          <w:p w14:paraId="011CF432" w14:textId="77777777" w:rsidR="009A0BB0" w:rsidRDefault="00B861D2">
            <w:pPr>
              <w:numPr>
                <w:ilvl w:val="0"/>
                <w:numId w:val="9"/>
              </w:numPr>
              <w:pBdr>
                <w:top w:val="nil"/>
                <w:left w:val="nil"/>
                <w:bottom w:val="nil"/>
                <w:right w:val="nil"/>
                <w:between w:val="nil"/>
              </w:pBdr>
              <w:rPr>
                <w:color w:val="000000"/>
                <w:sz w:val="22"/>
                <w:szCs w:val="22"/>
              </w:rPr>
            </w:pPr>
            <w:r>
              <w:rPr>
                <w:color w:val="000000"/>
                <w:sz w:val="22"/>
                <w:szCs w:val="22"/>
              </w:rPr>
              <w:t>Demonstrates leadership in local, district, state or national committees or organizations</w:t>
            </w:r>
          </w:p>
          <w:p w14:paraId="4ED0D950" w14:textId="77777777" w:rsidR="009A0BB0" w:rsidRDefault="00B861D2">
            <w:pPr>
              <w:numPr>
                <w:ilvl w:val="0"/>
                <w:numId w:val="9"/>
              </w:numPr>
              <w:pBdr>
                <w:top w:val="nil"/>
                <w:left w:val="nil"/>
                <w:bottom w:val="nil"/>
                <w:right w:val="nil"/>
                <w:between w:val="nil"/>
              </w:pBdr>
              <w:rPr>
                <w:color w:val="000000"/>
                <w:sz w:val="22"/>
                <w:szCs w:val="22"/>
              </w:rPr>
            </w:pPr>
            <w:r>
              <w:rPr>
                <w:color w:val="000000"/>
                <w:sz w:val="22"/>
                <w:szCs w:val="22"/>
              </w:rPr>
              <w:t>Contributes to professional literature</w:t>
            </w:r>
          </w:p>
          <w:p w14:paraId="3D2D9FEA" w14:textId="77777777" w:rsidR="009A0BB0" w:rsidRDefault="00B861D2">
            <w:pPr>
              <w:numPr>
                <w:ilvl w:val="0"/>
                <w:numId w:val="9"/>
              </w:numPr>
              <w:pBdr>
                <w:top w:val="nil"/>
                <w:left w:val="nil"/>
                <w:bottom w:val="nil"/>
                <w:right w:val="nil"/>
                <w:between w:val="nil"/>
              </w:pBdr>
              <w:rPr>
                <w:color w:val="000000"/>
                <w:sz w:val="22"/>
                <w:szCs w:val="22"/>
              </w:rPr>
            </w:pPr>
            <w:r>
              <w:rPr>
                <w:color w:val="000000"/>
                <w:sz w:val="22"/>
                <w:szCs w:val="22"/>
              </w:rPr>
              <w:t>Supervises a school counseling practicum or intern student</w:t>
            </w:r>
          </w:p>
          <w:p w14:paraId="1A5CAEC0" w14:textId="77777777" w:rsidR="009A0BB0" w:rsidRDefault="009A0BB0">
            <w:pPr>
              <w:pBdr>
                <w:top w:val="nil"/>
                <w:left w:val="nil"/>
                <w:bottom w:val="nil"/>
                <w:right w:val="nil"/>
                <w:between w:val="nil"/>
              </w:pBdr>
              <w:rPr>
                <w:sz w:val="22"/>
                <w:szCs w:val="22"/>
              </w:rPr>
            </w:pPr>
          </w:p>
          <w:p w14:paraId="70A8ADF3" w14:textId="77777777" w:rsidR="009A0BB0" w:rsidRDefault="009A0BB0">
            <w:pPr>
              <w:pBdr>
                <w:top w:val="nil"/>
                <w:left w:val="nil"/>
                <w:bottom w:val="nil"/>
                <w:right w:val="nil"/>
                <w:between w:val="nil"/>
              </w:pBdr>
              <w:rPr>
                <w:sz w:val="22"/>
                <w:szCs w:val="22"/>
              </w:rPr>
            </w:pPr>
          </w:p>
          <w:p w14:paraId="122637F2" w14:textId="528B2830" w:rsidR="009A0BB0" w:rsidRDefault="009A0BB0">
            <w:pPr>
              <w:pBdr>
                <w:top w:val="nil"/>
                <w:left w:val="nil"/>
                <w:bottom w:val="nil"/>
                <w:right w:val="nil"/>
                <w:between w:val="nil"/>
              </w:pBdr>
              <w:rPr>
                <w:sz w:val="22"/>
                <w:szCs w:val="22"/>
              </w:rPr>
            </w:pPr>
          </w:p>
          <w:p w14:paraId="3F91AB67" w14:textId="526972D2" w:rsidR="000A45D4" w:rsidRDefault="000A45D4">
            <w:pPr>
              <w:pBdr>
                <w:top w:val="nil"/>
                <w:left w:val="nil"/>
                <w:bottom w:val="nil"/>
                <w:right w:val="nil"/>
                <w:between w:val="nil"/>
              </w:pBdr>
              <w:rPr>
                <w:sz w:val="22"/>
                <w:szCs w:val="22"/>
              </w:rPr>
            </w:pPr>
          </w:p>
          <w:p w14:paraId="3266CB6A" w14:textId="2C967547" w:rsidR="000A45D4" w:rsidRDefault="000A45D4">
            <w:pPr>
              <w:pBdr>
                <w:top w:val="nil"/>
                <w:left w:val="nil"/>
                <w:bottom w:val="nil"/>
                <w:right w:val="nil"/>
                <w:between w:val="nil"/>
              </w:pBdr>
              <w:rPr>
                <w:sz w:val="22"/>
                <w:szCs w:val="22"/>
              </w:rPr>
            </w:pPr>
          </w:p>
          <w:p w14:paraId="231E017B" w14:textId="512B999C" w:rsidR="000A45D4" w:rsidRDefault="000A45D4">
            <w:pPr>
              <w:pBdr>
                <w:top w:val="nil"/>
                <w:left w:val="nil"/>
                <w:bottom w:val="nil"/>
                <w:right w:val="nil"/>
                <w:between w:val="nil"/>
              </w:pBdr>
              <w:rPr>
                <w:sz w:val="22"/>
                <w:szCs w:val="22"/>
              </w:rPr>
            </w:pPr>
          </w:p>
          <w:p w14:paraId="10B0CBEB" w14:textId="698BAC78" w:rsidR="000A45D4" w:rsidRDefault="000A45D4">
            <w:pPr>
              <w:pBdr>
                <w:top w:val="nil"/>
                <w:left w:val="nil"/>
                <w:bottom w:val="nil"/>
                <w:right w:val="nil"/>
                <w:between w:val="nil"/>
              </w:pBdr>
              <w:rPr>
                <w:sz w:val="22"/>
                <w:szCs w:val="22"/>
              </w:rPr>
            </w:pPr>
          </w:p>
          <w:p w14:paraId="2E6456FB" w14:textId="5A69976D" w:rsidR="000A45D4" w:rsidRDefault="000A45D4">
            <w:pPr>
              <w:pBdr>
                <w:top w:val="nil"/>
                <w:left w:val="nil"/>
                <w:bottom w:val="nil"/>
                <w:right w:val="nil"/>
                <w:between w:val="nil"/>
              </w:pBdr>
              <w:rPr>
                <w:sz w:val="22"/>
                <w:szCs w:val="22"/>
              </w:rPr>
            </w:pPr>
          </w:p>
          <w:p w14:paraId="1FE30BF0" w14:textId="1D9DB706" w:rsidR="000A45D4" w:rsidRDefault="000A45D4">
            <w:pPr>
              <w:pBdr>
                <w:top w:val="nil"/>
                <w:left w:val="nil"/>
                <w:bottom w:val="nil"/>
                <w:right w:val="nil"/>
                <w:between w:val="nil"/>
              </w:pBdr>
              <w:rPr>
                <w:sz w:val="22"/>
                <w:szCs w:val="22"/>
              </w:rPr>
            </w:pPr>
          </w:p>
          <w:p w14:paraId="46831BA0" w14:textId="4E197CF6" w:rsidR="000A45D4" w:rsidRDefault="000A45D4">
            <w:pPr>
              <w:pBdr>
                <w:top w:val="nil"/>
                <w:left w:val="nil"/>
                <w:bottom w:val="nil"/>
                <w:right w:val="nil"/>
                <w:between w:val="nil"/>
              </w:pBdr>
              <w:rPr>
                <w:sz w:val="22"/>
                <w:szCs w:val="22"/>
              </w:rPr>
            </w:pPr>
          </w:p>
          <w:p w14:paraId="42DBC3F5" w14:textId="77777777" w:rsidR="004F07A7" w:rsidRDefault="004F07A7">
            <w:pPr>
              <w:pBdr>
                <w:top w:val="nil"/>
                <w:left w:val="nil"/>
                <w:bottom w:val="nil"/>
                <w:right w:val="nil"/>
                <w:between w:val="nil"/>
              </w:pBdr>
              <w:rPr>
                <w:sz w:val="22"/>
                <w:szCs w:val="22"/>
              </w:rPr>
            </w:pPr>
          </w:p>
          <w:p w14:paraId="5F3CEB58" w14:textId="77777777" w:rsidR="009A0BB0" w:rsidRDefault="009A0BB0">
            <w:pPr>
              <w:pBdr>
                <w:top w:val="nil"/>
                <w:left w:val="nil"/>
                <w:bottom w:val="nil"/>
                <w:right w:val="nil"/>
                <w:between w:val="nil"/>
              </w:pBdr>
              <w:rPr>
                <w:sz w:val="22"/>
                <w:szCs w:val="22"/>
              </w:rPr>
            </w:pPr>
          </w:p>
        </w:tc>
      </w:tr>
      <w:tr w:rsidR="009A0BB0" w14:paraId="6A0D657D" w14:textId="77777777">
        <w:trPr>
          <w:jc w:val="center"/>
        </w:trPr>
        <w:tc>
          <w:tcPr>
            <w:tcW w:w="11232" w:type="dxa"/>
            <w:gridSpan w:val="4"/>
            <w:shd w:val="clear" w:color="auto" w:fill="D9D9D9"/>
          </w:tcPr>
          <w:tbl>
            <w:tblPr>
              <w:tblStyle w:val="a5"/>
              <w:tblW w:w="6768" w:type="dxa"/>
              <w:tblBorders>
                <w:top w:val="nil"/>
                <w:left w:val="nil"/>
                <w:bottom w:val="nil"/>
                <w:right w:val="nil"/>
              </w:tblBorders>
              <w:tblLayout w:type="fixed"/>
              <w:tblLook w:val="0000" w:firstRow="0" w:lastRow="0" w:firstColumn="0" w:lastColumn="0" w:noHBand="0" w:noVBand="0"/>
            </w:tblPr>
            <w:tblGrid>
              <w:gridCol w:w="6768"/>
            </w:tblGrid>
            <w:tr w:rsidR="009A0BB0" w14:paraId="560D59A7" w14:textId="77777777">
              <w:trPr>
                <w:trHeight w:val="71"/>
              </w:trPr>
              <w:tc>
                <w:tcPr>
                  <w:tcW w:w="6768" w:type="dxa"/>
                </w:tcPr>
                <w:p w14:paraId="1222A47F" w14:textId="77777777" w:rsidR="009A0BB0" w:rsidRDefault="00B861D2">
                  <w:pPr>
                    <w:pBdr>
                      <w:top w:val="nil"/>
                      <w:left w:val="nil"/>
                      <w:bottom w:val="nil"/>
                      <w:right w:val="nil"/>
                      <w:between w:val="nil"/>
                    </w:pBdr>
                    <w:rPr>
                      <w:color w:val="000000"/>
                      <w:sz w:val="22"/>
                      <w:szCs w:val="22"/>
                    </w:rPr>
                  </w:pPr>
                  <w:r>
                    <w:rPr>
                      <w:b/>
                      <w:color w:val="000000"/>
                      <w:sz w:val="22"/>
                      <w:szCs w:val="22"/>
                    </w:rPr>
                    <w:lastRenderedPageBreak/>
                    <w:t>Performance Standard 2: Instructional Planning (Define/</w:t>
                  </w:r>
                  <w:r>
                    <w:rPr>
                      <w:b/>
                      <w:sz w:val="22"/>
                      <w:szCs w:val="22"/>
                    </w:rPr>
                    <w:t>Manage</w:t>
                  </w:r>
                  <w:r>
                    <w:rPr>
                      <w:b/>
                      <w:color w:val="000000"/>
                      <w:sz w:val="22"/>
                      <w:szCs w:val="22"/>
                    </w:rPr>
                    <w:t>)</w:t>
                  </w:r>
                </w:p>
              </w:tc>
            </w:tr>
          </w:tbl>
          <w:p w14:paraId="59353A60" w14:textId="77777777" w:rsidR="009A0BB0" w:rsidRDefault="00B861D2">
            <w:pPr>
              <w:pBdr>
                <w:top w:val="nil"/>
                <w:left w:val="nil"/>
                <w:bottom w:val="nil"/>
                <w:right w:val="nil"/>
                <w:between w:val="nil"/>
              </w:pBdr>
              <w:ind w:left="108"/>
              <w:rPr>
                <w:color w:val="000000"/>
                <w:sz w:val="22"/>
                <w:szCs w:val="22"/>
              </w:rPr>
            </w:pPr>
            <w:r>
              <w:rPr>
                <w:i/>
                <w:color w:val="000000"/>
                <w:sz w:val="22"/>
                <w:szCs w:val="22"/>
              </w:rPr>
              <w:t xml:space="preserve">The professional school counselor plans a </w:t>
            </w:r>
            <w:r>
              <w:rPr>
                <w:i/>
                <w:sz w:val="22"/>
                <w:szCs w:val="22"/>
              </w:rPr>
              <w:t>data</w:t>
            </w:r>
            <w:r>
              <w:rPr>
                <w:i/>
                <w:color w:val="000000"/>
                <w:sz w:val="22"/>
                <w:szCs w:val="22"/>
              </w:rPr>
              <w:t xml:space="preserve">-driven, comprehensive school counseling program using </w:t>
            </w:r>
            <w:r>
              <w:rPr>
                <w:i/>
                <w:sz w:val="22"/>
                <w:szCs w:val="22"/>
              </w:rPr>
              <w:t xml:space="preserve">standards-based </w:t>
            </w:r>
            <w:r>
              <w:rPr>
                <w:i/>
                <w:color w:val="000000"/>
                <w:sz w:val="22"/>
                <w:szCs w:val="22"/>
              </w:rPr>
              <w:t>curriculum, resources, and data to address the needs of all students.</w:t>
            </w:r>
          </w:p>
        </w:tc>
      </w:tr>
      <w:tr w:rsidR="009A0BB0" w14:paraId="73BC7F77" w14:textId="77777777">
        <w:trPr>
          <w:jc w:val="center"/>
        </w:trPr>
        <w:tc>
          <w:tcPr>
            <w:tcW w:w="3096" w:type="dxa"/>
          </w:tcPr>
          <w:p w14:paraId="1EFB6CD7"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6"/>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493CF346" w14:textId="77777777">
              <w:trPr>
                <w:trHeight w:val="255"/>
              </w:trPr>
              <w:tc>
                <w:tcPr>
                  <w:tcW w:w="2520" w:type="dxa"/>
                </w:tcPr>
                <w:p w14:paraId="2E8B3452" w14:textId="77777777" w:rsidR="009A0BB0" w:rsidRDefault="00B861D2">
                  <w:pPr>
                    <w:pBdr>
                      <w:top w:val="nil"/>
                      <w:left w:val="nil"/>
                      <w:bottom w:val="nil"/>
                      <w:right w:val="nil"/>
                      <w:between w:val="nil"/>
                    </w:pBdr>
                    <w:rPr>
                      <w:color w:val="000000"/>
                      <w:sz w:val="22"/>
                      <w:szCs w:val="22"/>
                    </w:rPr>
                  </w:pPr>
                  <w:r>
                    <w:rPr>
                      <w:b/>
                      <w:color w:val="000000"/>
                      <w:sz w:val="22"/>
                      <w:szCs w:val="22"/>
                    </w:rPr>
                    <w:t>Level IV</w:t>
                  </w:r>
                </w:p>
                <w:p w14:paraId="2D62FAD1" w14:textId="77777777" w:rsidR="009A0BB0" w:rsidRDefault="00B861D2">
                  <w:pPr>
                    <w:pBdr>
                      <w:top w:val="nil"/>
                      <w:left w:val="nil"/>
                      <w:bottom w:val="nil"/>
                      <w:right w:val="nil"/>
                      <w:between w:val="nil"/>
                    </w:pBdr>
                    <w:rPr>
                      <w:color w:val="000000"/>
                      <w:sz w:val="22"/>
                      <w:szCs w:val="22"/>
                    </w:rPr>
                  </w:pPr>
                  <w:r>
                    <w:rPr>
                      <w:i/>
                      <w:color w:val="000000"/>
                      <w:sz w:val="22"/>
                      <w:szCs w:val="22"/>
                    </w:rPr>
                    <w:t>In addition to meeting the requirements for Level III</w:t>
                  </w:r>
                </w:p>
              </w:tc>
            </w:tr>
          </w:tbl>
          <w:p w14:paraId="424DABFB" w14:textId="77777777" w:rsidR="009A0BB0" w:rsidRDefault="009A0BB0">
            <w:pPr>
              <w:pBdr>
                <w:top w:val="nil"/>
                <w:left w:val="nil"/>
                <w:bottom w:val="nil"/>
                <w:right w:val="nil"/>
                <w:between w:val="nil"/>
              </w:pBdr>
              <w:ind w:left="90"/>
              <w:rPr>
                <w:color w:val="000000"/>
                <w:sz w:val="22"/>
                <w:szCs w:val="22"/>
              </w:rPr>
            </w:pPr>
          </w:p>
        </w:tc>
        <w:tc>
          <w:tcPr>
            <w:tcW w:w="2880" w:type="dxa"/>
          </w:tcPr>
          <w:p w14:paraId="38CB9713"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7"/>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1C7A3CA2" w14:textId="77777777">
              <w:trPr>
                <w:trHeight w:val="255"/>
              </w:trPr>
              <w:tc>
                <w:tcPr>
                  <w:tcW w:w="2520" w:type="dxa"/>
                </w:tcPr>
                <w:p w14:paraId="756F740A" w14:textId="77777777" w:rsidR="009A0BB0" w:rsidRDefault="00B861D2">
                  <w:pPr>
                    <w:pBdr>
                      <w:top w:val="nil"/>
                      <w:left w:val="nil"/>
                      <w:bottom w:val="nil"/>
                      <w:right w:val="nil"/>
                      <w:between w:val="nil"/>
                    </w:pBdr>
                    <w:rPr>
                      <w:color w:val="000000"/>
                      <w:sz w:val="22"/>
                      <w:szCs w:val="22"/>
                    </w:rPr>
                  </w:pPr>
                  <w:r>
                    <w:rPr>
                      <w:b/>
                      <w:color w:val="000000"/>
                      <w:sz w:val="22"/>
                      <w:szCs w:val="22"/>
                    </w:rPr>
                    <w:t>Level III</w:t>
                  </w:r>
                </w:p>
                <w:p w14:paraId="4FC3900E"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Level III is the expected level of performance. </w:t>
                  </w:r>
                </w:p>
              </w:tc>
            </w:tr>
          </w:tbl>
          <w:p w14:paraId="1874DAA3" w14:textId="77777777" w:rsidR="009A0BB0" w:rsidRDefault="009A0BB0">
            <w:pPr>
              <w:pBdr>
                <w:top w:val="nil"/>
                <w:left w:val="nil"/>
                <w:bottom w:val="nil"/>
                <w:right w:val="nil"/>
                <w:between w:val="nil"/>
              </w:pBdr>
              <w:rPr>
                <w:color w:val="000000"/>
                <w:sz w:val="22"/>
                <w:szCs w:val="22"/>
              </w:rPr>
            </w:pPr>
          </w:p>
        </w:tc>
        <w:tc>
          <w:tcPr>
            <w:tcW w:w="2610" w:type="dxa"/>
          </w:tcPr>
          <w:p w14:paraId="55F45324"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8"/>
              <w:tblW w:w="1563" w:type="dxa"/>
              <w:tblBorders>
                <w:top w:val="nil"/>
                <w:left w:val="nil"/>
                <w:bottom w:val="nil"/>
                <w:right w:val="nil"/>
              </w:tblBorders>
              <w:tblLayout w:type="fixed"/>
              <w:tblLook w:val="0000" w:firstRow="0" w:lastRow="0" w:firstColumn="0" w:lastColumn="0" w:noHBand="0" w:noVBand="0"/>
            </w:tblPr>
            <w:tblGrid>
              <w:gridCol w:w="1563"/>
            </w:tblGrid>
            <w:tr w:rsidR="009A0BB0" w14:paraId="706BA230" w14:textId="77777777">
              <w:trPr>
                <w:trHeight w:val="71"/>
              </w:trPr>
              <w:tc>
                <w:tcPr>
                  <w:tcW w:w="1563" w:type="dxa"/>
                </w:tcPr>
                <w:p w14:paraId="19266133" w14:textId="77777777" w:rsidR="009A0BB0" w:rsidRDefault="00B861D2">
                  <w:pPr>
                    <w:pBdr>
                      <w:top w:val="nil"/>
                      <w:left w:val="nil"/>
                      <w:bottom w:val="nil"/>
                      <w:right w:val="nil"/>
                      <w:between w:val="nil"/>
                    </w:pBdr>
                    <w:rPr>
                      <w:color w:val="000000"/>
                      <w:sz w:val="22"/>
                      <w:szCs w:val="22"/>
                    </w:rPr>
                  </w:pPr>
                  <w:r>
                    <w:rPr>
                      <w:b/>
                      <w:color w:val="000000"/>
                      <w:sz w:val="22"/>
                      <w:szCs w:val="22"/>
                    </w:rPr>
                    <w:t xml:space="preserve">Level II </w:t>
                  </w:r>
                </w:p>
              </w:tc>
            </w:tr>
          </w:tbl>
          <w:p w14:paraId="6C3A0245" w14:textId="77777777" w:rsidR="009A0BB0" w:rsidRDefault="009A0BB0">
            <w:pPr>
              <w:pBdr>
                <w:top w:val="nil"/>
                <w:left w:val="nil"/>
                <w:bottom w:val="nil"/>
                <w:right w:val="nil"/>
                <w:between w:val="nil"/>
              </w:pBdr>
              <w:rPr>
                <w:color w:val="000000"/>
                <w:sz w:val="22"/>
                <w:szCs w:val="22"/>
              </w:rPr>
            </w:pPr>
          </w:p>
        </w:tc>
        <w:tc>
          <w:tcPr>
            <w:tcW w:w="2646" w:type="dxa"/>
          </w:tcPr>
          <w:p w14:paraId="08761492"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9"/>
              <w:tblW w:w="936" w:type="dxa"/>
              <w:tblBorders>
                <w:top w:val="nil"/>
                <w:left w:val="nil"/>
                <w:bottom w:val="nil"/>
                <w:right w:val="nil"/>
              </w:tblBorders>
              <w:tblLayout w:type="fixed"/>
              <w:tblLook w:val="0000" w:firstRow="0" w:lastRow="0" w:firstColumn="0" w:lastColumn="0" w:noHBand="0" w:noVBand="0"/>
            </w:tblPr>
            <w:tblGrid>
              <w:gridCol w:w="936"/>
            </w:tblGrid>
            <w:tr w:rsidR="009A0BB0" w14:paraId="54E0201C" w14:textId="77777777">
              <w:trPr>
                <w:trHeight w:val="71"/>
              </w:trPr>
              <w:tc>
                <w:tcPr>
                  <w:tcW w:w="936" w:type="dxa"/>
                </w:tcPr>
                <w:p w14:paraId="34FFD020" w14:textId="77777777" w:rsidR="009A0BB0" w:rsidRDefault="00B861D2">
                  <w:pPr>
                    <w:pBdr>
                      <w:top w:val="nil"/>
                      <w:left w:val="nil"/>
                      <w:bottom w:val="nil"/>
                      <w:right w:val="nil"/>
                      <w:between w:val="nil"/>
                    </w:pBdr>
                    <w:rPr>
                      <w:color w:val="000000"/>
                      <w:sz w:val="22"/>
                      <w:szCs w:val="22"/>
                    </w:rPr>
                  </w:pPr>
                  <w:r>
                    <w:rPr>
                      <w:b/>
                      <w:color w:val="000000"/>
                      <w:sz w:val="22"/>
                      <w:szCs w:val="22"/>
                    </w:rPr>
                    <w:t>Level I</w:t>
                  </w:r>
                </w:p>
              </w:tc>
            </w:tr>
          </w:tbl>
          <w:p w14:paraId="353CACC3" w14:textId="77777777" w:rsidR="009A0BB0" w:rsidRDefault="009A0BB0">
            <w:pPr>
              <w:pBdr>
                <w:top w:val="nil"/>
                <w:left w:val="nil"/>
                <w:bottom w:val="nil"/>
                <w:right w:val="nil"/>
                <w:between w:val="nil"/>
              </w:pBdr>
              <w:rPr>
                <w:color w:val="000000"/>
                <w:sz w:val="22"/>
                <w:szCs w:val="22"/>
              </w:rPr>
            </w:pPr>
          </w:p>
        </w:tc>
      </w:tr>
      <w:tr w:rsidR="009A0BB0" w14:paraId="3E2D1649" w14:textId="77777777">
        <w:trPr>
          <w:jc w:val="center"/>
        </w:trPr>
        <w:tc>
          <w:tcPr>
            <w:tcW w:w="3096" w:type="dxa"/>
          </w:tcPr>
          <w:p w14:paraId="2172F523" w14:textId="77777777" w:rsidR="009A0BB0" w:rsidRDefault="00B861D2">
            <w:pPr>
              <w:ind w:left="90"/>
              <w:rPr>
                <w:sz w:val="22"/>
                <w:szCs w:val="22"/>
              </w:rPr>
            </w:pPr>
            <w:r>
              <w:rPr>
                <w:sz w:val="22"/>
                <w:szCs w:val="22"/>
              </w:rPr>
              <w:t>The school counselor uses data and evidence-based resources to plan a comprehensive school counseling program and specific annual student outcome goals that are aligned with the school strategic plan to promote achievement for all students.</w:t>
            </w:r>
          </w:p>
        </w:tc>
        <w:tc>
          <w:tcPr>
            <w:tcW w:w="2880" w:type="dxa"/>
          </w:tcPr>
          <w:p w14:paraId="523311C3" w14:textId="77777777" w:rsidR="009A0BB0" w:rsidRDefault="00B861D2">
            <w:pPr>
              <w:rPr>
                <w:sz w:val="22"/>
                <w:szCs w:val="22"/>
              </w:rPr>
            </w:pPr>
            <w:r>
              <w:rPr>
                <w:sz w:val="22"/>
                <w:szCs w:val="22"/>
              </w:rPr>
              <w:t>The school counselor consistently plans a data-driven, comprehensive school counseling program using curriculum and standards, resources, and data to address the needs of all students.</w:t>
            </w:r>
          </w:p>
        </w:tc>
        <w:tc>
          <w:tcPr>
            <w:tcW w:w="2610" w:type="dxa"/>
          </w:tcPr>
          <w:p w14:paraId="0C3D3BB6" w14:textId="77777777" w:rsidR="009A0BB0" w:rsidRDefault="00B861D2">
            <w:pPr>
              <w:rPr>
                <w:sz w:val="22"/>
                <w:szCs w:val="22"/>
              </w:rPr>
            </w:pPr>
            <w:r>
              <w:rPr>
                <w:sz w:val="22"/>
                <w:szCs w:val="22"/>
              </w:rPr>
              <w:t>The school counselor inconsistently uses curriculum and standards, resources, data, and/or goals to plan a comprehensive school counseling program for all students.</w:t>
            </w:r>
          </w:p>
        </w:tc>
        <w:tc>
          <w:tcPr>
            <w:tcW w:w="2646" w:type="dxa"/>
          </w:tcPr>
          <w:p w14:paraId="24286EBD" w14:textId="77777777" w:rsidR="009A0BB0" w:rsidRDefault="00B861D2">
            <w:pPr>
              <w:rPr>
                <w:sz w:val="22"/>
                <w:szCs w:val="22"/>
              </w:rPr>
            </w:pPr>
            <w:r>
              <w:rPr>
                <w:sz w:val="22"/>
                <w:szCs w:val="22"/>
              </w:rPr>
              <w:t>The school counselor does not plan a data-driven, comprehensive school counseling program OR plans without adequately using curriculum and standards, resources, and/or data.</w:t>
            </w:r>
          </w:p>
        </w:tc>
      </w:tr>
      <w:tr w:rsidR="009A0BB0" w14:paraId="5AF7FFD3" w14:textId="77777777">
        <w:trPr>
          <w:jc w:val="center"/>
        </w:trPr>
        <w:tc>
          <w:tcPr>
            <w:tcW w:w="11232" w:type="dxa"/>
            <w:gridSpan w:val="4"/>
          </w:tcPr>
          <w:p w14:paraId="62BCCF40" w14:textId="77777777" w:rsidR="009A0BB0" w:rsidRDefault="00B861D2">
            <w:pPr>
              <w:ind w:left="90"/>
              <w:rPr>
                <w:sz w:val="22"/>
                <w:szCs w:val="22"/>
              </w:rPr>
            </w:pPr>
            <w:r>
              <w:rPr>
                <w:sz w:val="22"/>
                <w:szCs w:val="22"/>
              </w:rPr>
              <w:t>Sample Performance Indicators/Examples of Evidence (Examples may include, but are not limited to) – See Suggested School Counselor Timeline*</w:t>
            </w:r>
          </w:p>
          <w:p w14:paraId="0067B733" w14:textId="77777777" w:rsidR="009A0BB0" w:rsidRDefault="00B861D2">
            <w:pPr>
              <w:ind w:left="90"/>
              <w:rPr>
                <w:sz w:val="22"/>
                <w:szCs w:val="22"/>
              </w:rPr>
            </w:pPr>
            <w:r>
              <w:rPr>
                <w:sz w:val="22"/>
                <w:szCs w:val="22"/>
              </w:rPr>
              <w:t>The Level III school counselor</w:t>
            </w:r>
          </w:p>
          <w:p w14:paraId="25EBD70D" w14:textId="77777777" w:rsidR="009A0BB0" w:rsidRDefault="00B861D2">
            <w:pPr>
              <w:numPr>
                <w:ilvl w:val="0"/>
                <w:numId w:val="10"/>
              </w:numPr>
              <w:pBdr>
                <w:top w:val="nil"/>
                <w:left w:val="nil"/>
                <w:bottom w:val="nil"/>
                <w:right w:val="nil"/>
                <w:between w:val="nil"/>
              </w:pBdr>
              <w:rPr>
                <w:color w:val="000000"/>
                <w:sz w:val="22"/>
                <w:szCs w:val="22"/>
              </w:rPr>
            </w:pPr>
            <w:r>
              <w:rPr>
                <w:color w:val="000000"/>
                <w:sz w:val="22"/>
                <w:szCs w:val="22"/>
              </w:rPr>
              <w:t>Collaborates with school administration to develop and adhere to an</w:t>
            </w:r>
            <w:r>
              <w:rPr>
                <w:sz w:val="22"/>
                <w:szCs w:val="22"/>
              </w:rPr>
              <w:t xml:space="preserve"> Annual Administrative Conference</w:t>
            </w:r>
            <w:r>
              <w:rPr>
                <w:color w:val="FF00FF"/>
                <w:sz w:val="22"/>
                <w:szCs w:val="22"/>
              </w:rPr>
              <w:t xml:space="preserve"> </w:t>
            </w:r>
            <w:r>
              <w:rPr>
                <w:sz w:val="22"/>
                <w:szCs w:val="22"/>
              </w:rPr>
              <w:t>agreement</w:t>
            </w:r>
            <w:r>
              <w:rPr>
                <w:color w:val="000000"/>
                <w:sz w:val="22"/>
                <w:szCs w:val="22"/>
              </w:rPr>
              <w:t xml:space="preserve"> (</w:t>
            </w:r>
            <w:r>
              <w:rPr>
                <w:sz w:val="22"/>
                <w:szCs w:val="22"/>
              </w:rPr>
              <w:t>Annual Administrative Conference form</w:t>
            </w:r>
            <w:r>
              <w:rPr>
                <w:color w:val="000000"/>
                <w:sz w:val="22"/>
                <w:szCs w:val="22"/>
              </w:rPr>
              <w:t>*)</w:t>
            </w:r>
          </w:p>
          <w:p w14:paraId="63A5D80D" w14:textId="77777777" w:rsidR="009A0BB0" w:rsidRDefault="00B861D2">
            <w:pPr>
              <w:numPr>
                <w:ilvl w:val="0"/>
                <w:numId w:val="10"/>
              </w:numPr>
              <w:pBdr>
                <w:top w:val="nil"/>
                <w:left w:val="nil"/>
                <w:bottom w:val="nil"/>
                <w:right w:val="nil"/>
                <w:between w:val="nil"/>
              </w:pBdr>
              <w:rPr>
                <w:color w:val="000000"/>
                <w:sz w:val="22"/>
                <w:szCs w:val="22"/>
              </w:rPr>
            </w:pPr>
            <w:r>
              <w:rPr>
                <w:color w:val="000000"/>
                <w:sz w:val="22"/>
                <w:szCs w:val="22"/>
              </w:rPr>
              <w:t xml:space="preserve">Analyzes and uses student data, curriculum and resources to develop the school counseling program, effectively incorporating standards </w:t>
            </w:r>
          </w:p>
          <w:p w14:paraId="6C5E5A23" w14:textId="77777777" w:rsidR="009A0BB0" w:rsidRDefault="00B861D2">
            <w:pPr>
              <w:numPr>
                <w:ilvl w:val="0"/>
                <w:numId w:val="10"/>
              </w:numPr>
              <w:pBdr>
                <w:top w:val="nil"/>
                <w:left w:val="nil"/>
                <w:bottom w:val="nil"/>
                <w:right w:val="nil"/>
                <w:between w:val="nil"/>
              </w:pBdr>
              <w:rPr>
                <w:sz w:val="22"/>
                <w:szCs w:val="22"/>
              </w:rPr>
            </w:pPr>
            <w:r>
              <w:rPr>
                <w:sz w:val="22"/>
                <w:szCs w:val="22"/>
              </w:rPr>
              <w:t xml:space="preserve">Sets data-driven annual student outcome goals </w:t>
            </w:r>
          </w:p>
          <w:p w14:paraId="7AB4F4BC" w14:textId="77777777" w:rsidR="009A0BB0" w:rsidRDefault="00B861D2">
            <w:pPr>
              <w:numPr>
                <w:ilvl w:val="0"/>
                <w:numId w:val="10"/>
              </w:numPr>
              <w:pBdr>
                <w:top w:val="nil"/>
                <w:left w:val="nil"/>
                <w:bottom w:val="nil"/>
                <w:right w:val="nil"/>
                <w:between w:val="nil"/>
              </w:pBdr>
              <w:rPr>
                <w:color w:val="000000"/>
                <w:sz w:val="22"/>
                <w:szCs w:val="22"/>
              </w:rPr>
            </w:pPr>
            <w:r>
              <w:rPr>
                <w:color w:val="000000"/>
                <w:sz w:val="22"/>
                <w:szCs w:val="22"/>
              </w:rPr>
              <w:t>Develops annual and weekly calendars, which include classroom lessons, small groups, and interventions, and is able to adapt plans when needed (Calendars/Lesson Plans*)</w:t>
            </w:r>
          </w:p>
          <w:p w14:paraId="0B1DD29A" w14:textId="77777777" w:rsidR="009A0BB0" w:rsidRDefault="00B861D2">
            <w:pPr>
              <w:numPr>
                <w:ilvl w:val="0"/>
                <w:numId w:val="10"/>
              </w:numPr>
              <w:pBdr>
                <w:top w:val="nil"/>
                <w:left w:val="nil"/>
                <w:bottom w:val="nil"/>
                <w:right w:val="nil"/>
                <w:between w:val="nil"/>
              </w:pBdr>
              <w:rPr>
                <w:color w:val="000000"/>
                <w:sz w:val="22"/>
                <w:szCs w:val="22"/>
              </w:rPr>
            </w:pPr>
            <w:r>
              <w:rPr>
                <w:color w:val="000000"/>
                <w:sz w:val="22"/>
                <w:szCs w:val="22"/>
              </w:rPr>
              <w:t xml:space="preserve">Plans for activities and interventions to meet the needs of all students </w:t>
            </w:r>
          </w:p>
          <w:p w14:paraId="12250CA1" w14:textId="77777777" w:rsidR="009A0BB0" w:rsidRDefault="00B861D2">
            <w:pPr>
              <w:numPr>
                <w:ilvl w:val="0"/>
                <w:numId w:val="10"/>
              </w:numPr>
              <w:pBdr>
                <w:top w:val="nil"/>
                <w:left w:val="nil"/>
                <w:bottom w:val="nil"/>
                <w:right w:val="nil"/>
                <w:between w:val="nil"/>
              </w:pBdr>
              <w:rPr>
                <w:color w:val="000000"/>
                <w:sz w:val="22"/>
                <w:szCs w:val="22"/>
              </w:rPr>
            </w:pPr>
            <w:r>
              <w:rPr>
                <w:color w:val="000000"/>
                <w:sz w:val="22"/>
                <w:szCs w:val="22"/>
              </w:rPr>
              <w:t>Uses an annual program assessment to make changes in the school counseling program for the following year (School Counseling Program Assessment*)</w:t>
            </w:r>
          </w:p>
          <w:p w14:paraId="3262362F" w14:textId="77777777" w:rsidR="009A0BB0" w:rsidRDefault="00B861D2">
            <w:pPr>
              <w:ind w:left="108"/>
              <w:rPr>
                <w:sz w:val="22"/>
                <w:szCs w:val="22"/>
              </w:rPr>
            </w:pPr>
            <w:r>
              <w:rPr>
                <w:sz w:val="22"/>
                <w:szCs w:val="22"/>
              </w:rPr>
              <w:t>The Level IV school counselor</w:t>
            </w:r>
          </w:p>
          <w:p w14:paraId="7CC57DAA" w14:textId="77777777" w:rsidR="009A0BB0" w:rsidRDefault="00B861D2">
            <w:pPr>
              <w:numPr>
                <w:ilvl w:val="0"/>
                <w:numId w:val="10"/>
              </w:numPr>
              <w:pBdr>
                <w:top w:val="nil"/>
                <w:left w:val="nil"/>
                <w:bottom w:val="nil"/>
                <w:right w:val="nil"/>
                <w:between w:val="nil"/>
              </w:pBdr>
              <w:rPr>
                <w:color w:val="000000"/>
                <w:sz w:val="22"/>
                <w:szCs w:val="22"/>
              </w:rPr>
            </w:pPr>
            <w:r>
              <w:rPr>
                <w:color w:val="000000"/>
                <w:sz w:val="22"/>
                <w:szCs w:val="22"/>
              </w:rPr>
              <w:t xml:space="preserve">Establishes annual student outcome goals that are SMART goals (Annual Student Outcome </w:t>
            </w:r>
            <w:r>
              <w:rPr>
                <w:sz w:val="22"/>
                <w:szCs w:val="22"/>
              </w:rPr>
              <w:t>G</w:t>
            </w:r>
            <w:r>
              <w:rPr>
                <w:color w:val="000000"/>
                <w:sz w:val="22"/>
                <w:szCs w:val="22"/>
              </w:rPr>
              <w:t xml:space="preserve">oal </w:t>
            </w:r>
            <w:r>
              <w:rPr>
                <w:sz w:val="22"/>
                <w:szCs w:val="22"/>
              </w:rPr>
              <w:t>template</w:t>
            </w:r>
            <w:r>
              <w:rPr>
                <w:color w:val="000000"/>
                <w:sz w:val="22"/>
                <w:szCs w:val="22"/>
              </w:rPr>
              <w:t>*)</w:t>
            </w:r>
          </w:p>
          <w:p w14:paraId="3F72E5BC" w14:textId="77777777" w:rsidR="009A0BB0" w:rsidRDefault="00B861D2">
            <w:pPr>
              <w:numPr>
                <w:ilvl w:val="0"/>
                <w:numId w:val="10"/>
              </w:numPr>
              <w:pBdr>
                <w:top w:val="nil"/>
                <w:left w:val="nil"/>
                <w:bottom w:val="nil"/>
                <w:right w:val="nil"/>
                <w:between w:val="nil"/>
              </w:pBdr>
              <w:rPr>
                <w:color w:val="000000"/>
                <w:sz w:val="22"/>
                <w:szCs w:val="22"/>
              </w:rPr>
            </w:pPr>
            <w:r>
              <w:rPr>
                <w:color w:val="000000"/>
                <w:sz w:val="22"/>
                <w:szCs w:val="22"/>
              </w:rPr>
              <w:t xml:space="preserve">Aligns annual student outcome </w:t>
            </w:r>
            <w:r>
              <w:rPr>
                <w:sz w:val="22"/>
                <w:szCs w:val="22"/>
              </w:rPr>
              <w:t>g</w:t>
            </w:r>
            <w:r>
              <w:rPr>
                <w:color w:val="000000"/>
                <w:sz w:val="22"/>
                <w:szCs w:val="22"/>
              </w:rPr>
              <w:t>oals with the school strategic plan</w:t>
            </w:r>
          </w:p>
          <w:p w14:paraId="35E42441" w14:textId="77777777" w:rsidR="009A0BB0" w:rsidRDefault="00B861D2">
            <w:pPr>
              <w:numPr>
                <w:ilvl w:val="0"/>
                <w:numId w:val="10"/>
              </w:numPr>
              <w:pBdr>
                <w:top w:val="nil"/>
                <w:left w:val="nil"/>
                <w:bottom w:val="nil"/>
                <w:right w:val="nil"/>
                <w:between w:val="nil"/>
              </w:pBdr>
              <w:rPr>
                <w:color w:val="000000"/>
                <w:sz w:val="22"/>
                <w:szCs w:val="22"/>
              </w:rPr>
            </w:pPr>
            <w:r>
              <w:rPr>
                <w:color w:val="000000"/>
                <w:sz w:val="22"/>
                <w:szCs w:val="22"/>
              </w:rPr>
              <w:t>Utilizes evidence-based resources in program planning</w:t>
            </w:r>
          </w:p>
          <w:p w14:paraId="0C4FABFB" w14:textId="77777777" w:rsidR="009A0BB0" w:rsidRDefault="00B861D2">
            <w:pPr>
              <w:numPr>
                <w:ilvl w:val="0"/>
                <w:numId w:val="10"/>
              </w:numPr>
              <w:pBdr>
                <w:top w:val="nil"/>
                <w:left w:val="nil"/>
                <w:bottom w:val="nil"/>
                <w:right w:val="nil"/>
                <w:between w:val="nil"/>
              </w:pBdr>
              <w:rPr>
                <w:color w:val="000000"/>
                <w:sz w:val="22"/>
                <w:szCs w:val="22"/>
              </w:rPr>
            </w:pPr>
            <w:r>
              <w:rPr>
                <w:color w:val="000000"/>
                <w:sz w:val="22"/>
                <w:szCs w:val="22"/>
              </w:rPr>
              <w:t xml:space="preserve">Designs </w:t>
            </w:r>
            <w:r>
              <w:rPr>
                <w:sz w:val="22"/>
                <w:szCs w:val="22"/>
              </w:rPr>
              <w:t xml:space="preserve">classroom instruction </w:t>
            </w:r>
            <w:r>
              <w:rPr>
                <w:color w:val="000000"/>
                <w:sz w:val="22"/>
                <w:szCs w:val="22"/>
              </w:rPr>
              <w:t>action plans, small group action plans, and closing-the-gap action plans (Action Plan*)</w:t>
            </w:r>
          </w:p>
          <w:p w14:paraId="678571E8" w14:textId="77777777" w:rsidR="009A0BB0" w:rsidRDefault="00B861D2">
            <w:pPr>
              <w:numPr>
                <w:ilvl w:val="0"/>
                <w:numId w:val="10"/>
              </w:numPr>
              <w:pBdr>
                <w:top w:val="nil"/>
                <w:left w:val="nil"/>
                <w:bottom w:val="nil"/>
                <w:right w:val="nil"/>
                <w:between w:val="nil"/>
              </w:pBdr>
              <w:rPr>
                <w:color w:val="000000"/>
                <w:sz w:val="22"/>
                <w:szCs w:val="22"/>
              </w:rPr>
            </w:pPr>
            <w:r>
              <w:rPr>
                <w:color w:val="000000"/>
                <w:sz w:val="22"/>
                <w:szCs w:val="22"/>
              </w:rPr>
              <w:t xml:space="preserve">Incorporates feedback from the advisory council in the development of the comprehensive school counseling program (Advisory Council </w:t>
            </w:r>
            <w:r>
              <w:rPr>
                <w:sz w:val="22"/>
                <w:szCs w:val="22"/>
              </w:rPr>
              <w:t>Agenda and Minutes template*</w:t>
            </w:r>
            <w:r>
              <w:rPr>
                <w:color w:val="000000"/>
                <w:sz w:val="22"/>
                <w:szCs w:val="22"/>
              </w:rPr>
              <w:t>)</w:t>
            </w:r>
          </w:p>
          <w:p w14:paraId="056FB431" w14:textId="77777777" w:rsidR="009A0BB0" w:rsidRDefault="009A0BB0">
            <w:pPr>
              <w:pBdr>
                <w:top w:val="nil"/>
                <w:left w:val="nil"/>
                <w:bottom w:val="nil"/>
                <w:right w:val="nil"/>
                <w:between w:val="nil"/>
              </w:pBdr>
              <w:rPr>
                <w:sz w:val="22"/>
                <w:szCs w:val="22"/>
              </w:rPr>
            </w:pPr>
          </w:p>
          <w:p w14:paraId="29606649" w14:textId="77777777" w:rsidR="009A0BB0" w:rsidRDefault="009A0BB0">
            <w:pPr>
              <w:pBdr>
                <w:top w:val="nil"/>
                <w:left w:val="nil"/>
                <w:bottom w:val="nil"/>
                <w:right w:val="nil"/>
                <w:between w:val="nil"/>
              </w:pBdr>
              <w:rPr>
                <w:sz w:val="22"/>
                <w:szCs w:val="22"/>
              </w:rPr>
            </w:pPr>
          </w:p>
          <w:p w14:paraId="7240D7FB" w14:textId="77777777" w:rsidR="009A0BB0" w:rsidRDefault="009A0BB0">
            <w:pPr>
              <w:pBdr>
                <w:top w:val="nil"/>
                <w:left w:val="nil"/>
                <w:bottom w:val="nil"/>
                <w:right w:val="nil"/>
                <w:between w:val="nil"/>
              </w:pBdr>
              <w:rPr>
                <w:sz w:val="22"/>
                <w:szCs w:val="22"/>
              </w:rPr>
            </w:pPr>
          </w:p>
          <w:p w14:paraId="3CAAB3BE" w14:textId="77777777" w:rsidR="009A0BB0" w:rsidRDefault="009A0BB0">
            <w:pPr>
              <w:pBdr>
                <w:top w:val="nil"/>
                <w:left w:val="nil"/>
                <w:bottom w:val="nil"/>
                <w:right w:val="nil"/>
                <w:between w:val="nil"/>
              </w:pBdr>
              <w:rPr>
                <w:sz w:val="22"/>
                <w:szCs w:val="22"/>
              </w:rPr>
            </w:pPr>
          </w:p>
          <w:p w14:paraId="7BBE47BA" w14:textId="77777777" w:rsidR="009A0BB0" w:rsidRDefault="009A0BB0">
            <w:pPr>
              <w:pBdr>
                <w:top w:val="nil"/>
                <w:left w:val="nil"/>
                <w:bottom w:val="nil"/>
                <w:right w:val="nil"/>
                <w:between w:val="nil"/>
              </w:pBdr>
              <w:rPr>
                <w:sz w:val="22"/>
                <w:szCs w:val="22"/>
              </w:rPr>
            </w:pPr>
          </w:p>
          <w:p w14:paraId="4DD2A441" w14:textId="77777777" w:rsidR="009A0BB0" w:rsidRDefault="009A0BB0">
            <w:pPr>
              <w:pBdr>
                <w:top w:val="nil"/>
                <w:left w:val="nil"/>
                <w:bottom w:val="nil"/>
                <w:right w:val="nil"/>
                <w:between w:val="nil"/>
              </w:pBdr>
              <w:rPr>
                <w:sz w:val="22"/>
                <w:szCs w:val="22"/>
              </w:rPr>
            </w:pPr>
          </w:p>
          <w:p w14:paraId="24F42ADB" w14:textId="08133394" w:rsidR="009A0BB0" w:rsidRDefault="009A0BB0">
            <w:pPr>
              <w:pBdr>
                <w:top w:val="nil"/>
                <w:left w:val="nil"/>
                <w:bottom w:val="nil"/>
                <w:right w:val="nil"/>
                <w:between w:val="nil"/>
              </w:pBdr>
              <w:rPr>
                <w:sz w:val="22"/>
                <w:szCs w:val="22"/>
              </w:rPr>
            </w:pPr>
          </w:p>
          <w:p w14:paraId="63AE695D" w14:textId="350D0242" w:rsidR="00065D8F" w:rsidRDefault="00065D8F">
            <w:pPr>
              <w:pBdr>
                <w:top w:val="nil"/>
                <w:left w:val="nil"/>
                <w:bottom w:val="nil"/>
                <w:right w:val="nil"/>
                <w:between w:val="nil"/>
              </w:pBdr>
              <w:rPr>
                <w:sz w:val="22"/>
                <w:szCs w:val="22"/>
              </w:rPr>
            </w:pPr>
          </w:p>
          <w:p w14:paraId="4F1C5FEA" w14:textId="0E9867DB" w:rsidR="00065D8F" w:rsidRDefault="00065D8F">
            <w:pPr>
              <w:pBdr>
                <w:top w:val="nil"/>
                <w:left w:val="nil"/>
                <w:bottom w:val="nil"/>
                <w:right w:val="nil"/>
                <w:between w:val="nil"/>
              </w:pBdr>
              <w:rPr>
                <w:sz w:val="22"/>
                <w:szCs w:val="22"/>
              </w:rPr>
            </w:pPr>
          </w:p>
          <w:p w14:paraId="68FE04B5" w14:textId="03F958A3" w:rsidR="00065D8F" w:rsidRDefault="00065D8F">
            <w:pPr>
              <w:pBdr>
                <w:top w:val="nil"/>
                <w:left w:val="nil"/>
                <w:bottom w:val="nil"/>
                <w:right w:val="nil"/>
                <w:between w:val="nil"/>
              </w:pBdr>
              <w:rPr>
                <w:sz w:val="22"/>
                <w:szCs w:val="22"/>
              </w:rPr>
            </w:pPr>
          </w:p>
          <w:p w14:paraId="0FCA1566" w14:textId="56A395A9" w:rsidR="004F07A7" w:rsidRDefault="004F07A7">
            <w:pPr>
              <w:pBdr>
                <w:top w:val="nil"/>
                <w:left w:val="nil"/>
                <w:bottom w:val="nil"/>
                <w:right w:val="nil"/>
                <w:between w:val="nil"/>
              </w:pBdr>
              <w:rPr>
                <w:sz w:val="22"/>
                <w:szCs w:val="22"/>
              </w:rPr>
            </w:pPr>
          </w:p>
          <w:p w14:paraId="461CD3D9" w14:textId="77777777" w:rsidR="009A0BB0" w:rsidRDefault="009A0BB0">
            <w:pPr>
              <w:pBdr>
                <w:top w:val="nil"/>
                <w:left w:val="nil"/>
                <w:bottom w:val="nil"/>
                <w:right w:val="nil"/>
                <w:between w:val="nil"/>
              </w:pBdr>
              <w:rPr>
                <w:sz w:val="22"/>
                <w:szCs w:val="22"/>
              </w:rPr>
            </w:pPr>
          </w:p>
        </w:tc>
      </w:tr>
      <w:tr w:rsidR="009A0BB0" w14:paraId="17FD1A33" w14:textId="77777777">
        <w:trPr>
          <w:jc w:val="center"/>
        </w:trPr>
        <w:tc>
          <w:tcPr>
            <w:tcW w:w="11232" w:type="dxa"/>
            <w:gridSpan w:val="4"/>
          </w:tcPr>
          <w:tbl>
            <w:tblPr>
              <w:tblStyle w:val="aa"/>
              <w:tblW w:w="11178" w:type="dxa"/>
              <w:tblBorders>
                <w:top w:val="nil"/>
                <w:left w:val="nil"/>
                <w:bottom w:val="nil"/>
                <w:right w:val="nil"/>
              </w:tblBorders>
              <w:tblLayout w:type="fixed"/>
              <w:tblLook w:val="0000" w:firstRow="0" w:lastRow="0" w:firstColumn="0" w:lastColumn="0" w:noHBand="0" w:noVBand="0"/>
            </w:tblPr>
            <w:tblGrid>
              <w:gridCol w:w="11178"/>
            </w:tblGrid>
            <w:tr w:rsidR="009A0BB0" w14:paraId="559A6535" w14:textId="77777777">
              <w:trPr>
                <w:trHeight w:val="71"/>
              </w:trPr>
              <w:tc>
                <w:tcPr>
                  <w:tcW w:w="11178" w:type="dxa"/>
                  <w:shd w:val="clear" w:color="auto" w:fill="D9D9D9"/>
                </w:tcPr>
                <w:p w14:paraId="5CA0B973" w14:textId="77777777" w:rsidR="009A0BB0" w:rsidRDefault="00B861D2">
                  <w:pPr>
                    <w:pBdr>
                      <w:top w:val="nil"/>
                      <w:left w:val="nil"/>
                      <w:bottom w:val="nil"/>
                      <w:right w:val="nil"/>
                      <w:between w:val="nil"/>
                    </w:pBdr>
                    <w:ind w:left="90"/>
                    <w:rPr>
                      <w:b/>
                      <w:color w:val="000000"/>
                      <w:sz w:val="22"/>
                      <w:szCs w:val="22"/>
                    </w:rPr>
                  </w:pPr>
                  <w:r>
                    <w:rPr>
                      <w:b/>
                      <w:color w:val="000000"/>
                      <w:sz w:val="22"/>
                      <w:szCs w:val="22"/>
                    </w:rPr>
                    <w:lastRenderedPageBreak/>
                    <w:t>Performance Standard 3: Instructional Strategie</w:t>
                  </w:r>
                  <w:r>
                    <w:rPr>
                      <w:b/>
                      <w:color w:val="000000"/>
                      <w:sz w:val="22"/>
                      <w:szCs w:val="22"/>
                      <w:shd w:val="clear" w:color="auto" w:fill="D9D9D9"/>
                    </w:rPr>
                    <w:t>s</w:t>
                  </w:r>
                  <w:r>
                    <w:rPr>
                      <w:b/>
                      <w:color w:val="FF00FF"/>
                      <w:sz w:val="22"/>
                      <w:szCs w:val="22"/>
                      <w:shd w:val="clear" w:color="auto" w:fill="D9D9D9"/>
                    </w:rPr>
                    <w:t xml:space="preserve"> </w:t>
                  </w:r>
                  <w:r>
                    <w:rPr>
                      <w:b/>
                      <w:sz w:val="22"/>
                      <w:szCs w:val="22"/>
                      <w:shd w:val="clear" w:color="auto" w:fill="D9D9D9"/>
                    </w:rPr>
                    <w:t>(Manage/</w:t>
                  </w:r>
                  <w:r>
                    <w:rPr>
                      <w:b/>
                      <w:sz w:val="22"/>
                      <w:szCs w:val="22"/>
                    </w:rPr>
                    <w:t>Deliver System</w:t>
                  </w:r>
                  <w:r>
                    <w:rPr>
                      <w:b/>
                      <w:color w:val="000000"/>
                      <w:sz w:val="22"/>
                      <w:szCs w:val="22"/>
                    </w:rPr>
                    <w:t>)</w:t>
                  </w:r>
                </w:p>
                <w:p w14:paraId="1CF74839" w14:textId="77777777" w:rsidR="009A0BB0" w:rsidRDefault="00B861D2">
                  <w:pPr>
                    <w:pBdr>
                      <w:top w:val="nil"/>
                      <w:left w:val="nil"/>
                      <w:bottom w:val="nil"/>
                      <w:right w:val="nil"/>
                      <w:between w:val="nil"/>
                    </w:pBdr>
                    <w:ind w:left="90"/>
                    <w:rPr>
                      <w:i/>
                      <w:color w:val="000000"/>
                      <w:sz w:val="22"/>
                      <w:szCs w:val="22"/>
                    </w:rPr>
                  </w:pPr>
                  <w:r>
                    <w:rPr>
                      <w:i/>
                      <w:color w:val="000000"/>
                      <w:sz w:val="22"/>
                      <w:szCs w:val="22"/>
                    </w:rPr>
                    <w:t xml:space="preserve">The professional school counselor promotes student learning by implementing a comprehensive school counseling program by spending 80% of time in </w:t>
                  </w:r>
                  <w:r>
                    <w:rPr>
                      <w:i/>
                      <w:sz w:val="22"/>
                      <w:szCs w:val="22"/>
                    </w:rPr>
                    <w:t>school counse</w:t>
                  </w:r>
                  <w:r>
                    <w:rPr>
                      <w:i/>
                      <w:color w:val="000000"/>
                      <w:sz w:val="22"/>
                      <w:szCs w:val="22"/>
                    </w:rPr>
                    <w:t xml:space="preserve">ling </w:t>
                  </w:r>
                  <w:r>
                    <w:rPr>
                      <w:i/>
                      <w:sz w:val="22"/>
                      <w:szCs w:val="22"/>
                    </w:rPr>
                    <w:t>classroom lessons</w:t>
                  </w:r>
                  <w:r>
                    <w:rPr>
                      <w:i/>
                      <w:color w:val="000000"/>
                      <w:sz w:val="22"/>
                      <w:szCs w:val="22"/>
                    </w:rPr>
                    <w:t xml:space="preserve">, </w:t>
                  </w:r>
                  <w:r>
                    <w:rPr>
                      <w:i/>
                      <w:sz w:val="22"/>
                      <w:szCs w:val="22"/>
                    </w:rPr>
                    <w:t>appraisal and advisement</w:t>
                  </w:r>
                  <w:r>
                    <w:rPr>
                      <w:i/>
                      <w:color w:val="000000"/>
                      <w:sz w:val="22"/>
                      <w:szCs w:val="22"/>
                    </w:rPr>
                    <w:t xml:space="preserve">, counseling, and indirect student services and 20% in program planning and school support. </w:t>
                  </w:r>
                </w:p>
              </w:tc>
            </w:tr>
          </w:tbl>
          <w:p w14:paraId="1F298C6E" w14:textId="77777777" w:rsidR="009A0BB0" w:rsidRDefault="009A0BB0">
            <w:pPr>
              <w:ind w:left="90"/>
              <w:rPr>
                <w:sz w:val="22"/>
                <w:szCs w:val="22"/>
              </w:rPr>
            </w:pPr>
          </w:p>
        </w:tc>
      </w:tr>
      <w:tr w:rsidR="009A0BB0" w14:paraId="39AFAC9E" w14:textId="77777777">
        <w:trPr>
          <w:jc w:val="center"/>
        </w:trPr>
        <w:tc>
          <w:tcPr>
            <w:tcW w:w="3096" w:type="dxa"/>
          </w:tcPr>
          <w:p w14:paraId="63E2DFE1" w14:textId="77777777" w:rsidR="009A0BB0" w:rsidRDefault="009A0BB0">
            <w:pPr>
              <w:widowControl w:val="0"/>
              <w:pBdr>
                <w:top w:val="nil"/>
                <w:left w:val="nil"/>
                <w:bottom w:val="nil"/>
                <w:right w:val="nil"/>
                <w:between w:val="nil"/>
              </w:pBdr>
              <w:spacing w:line="276" w:lineRule="auto"/>
              <w:rPr>
                <w:sz w:val="22"/>
                <w:szCs w:val="22"/>
              </w:rPr>
            </w:pPr>
          </w:p>
          <w:tbl>
            <w:tblPr>
              <w:tblStyle w:val="ab"/>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454A70D4" w14:textId="77777777">
              <w:trPr>
                <w:trHeight w:val="255"/>
              </w:trPr>
              <w:tc>
                <w:tcPr>
                  <w:tcW w:w="2520" w:type="dxa"/>
                </w:tcPr>
                <w:p w14:paraId="11B3B446" w14:textId="77777777" w:rsidR="009A0BB0" w:rsidRDefault="00B861D2">
                  <w:pPr>
                    <w:pBdr>
                      <w:top w:val="nil"/>
                      <w:left w:val="nil"/>
                      <w:bottom w:val="nil"/>
                      <w:right w:val="nil"/>
                      <w:between w:val="nil"/>
                    </w:pBdr>
                    <w:rPr>
                      <w:color w:val="000000"/>
                      <w:sz w:val="22"/>
                      <w:szCs w:val="22"/>
                    </w:rPr>
                  </w:pPr>
                  <w:r>
                    <w:rPr>
                      <w:b/>
                      <w:color w:val="000000"/>
                      <w:sz w:val="22"/>
                      <w:szCs w:val="22"/>
                    </w:rPr>
                    <w:t>Level IV</w:t>
                  </w:r>
                </w:p>
                <w:p w14:paraId="3617ACBC"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In addition to meeting the requirements for Level III </w:t>
                  </w:r>
                </w:p>
              </w:tc>
            </w:tr>
          </w:tbl>
          <w:p w14:paraId="53D74843" w14:textId="77777777" w:rsidR="009A0BB0" w:rsidRDefault="009A0BB0">
            <w:pPr>
              <w:pBdr>
                <w:top w:val="nil"/>
                <w:left w:val="nil"/>
                <w:bottom w:val="nil"/>
                <w:right w:val="nil"/>
                <w:between w:val="nil"/>
              </w:pBdr>
              <w:ind w:left="90"/>
              <w:rPr>
                <w:color w:val="000000"/>
                <w:sz w:val="22"/>
                <w:szCs w:val="22"/>
              </w:rPr>
            </w:pPr>
          </w:p>
        </w:tc>
        <w:tc>
          <w:tcPr>
            <w:tcW w:w="2880" w:type="dxa"/>
          </w:tcPr>
          <w:p w14:paraId="04FC049D"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c"/>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3D6BC405" w14:textId="77777777">
              <w:trPr>
                <w:trHeight w:val="255"/>
              </w:trPr>
              <w:tc>
                <w:tcPr>
                  <w:tcW w:w="2520" w:type="dxa"/>
                </w:tcPr>
                <w:p w14:paraId="5349BF72" w14:textId="77777777" w:rsidR="009A0BB0" w:rsidRDefault="00B861D2">
                  <w:pPr>
                    <w:pBdr>
                      <w:top w:val="nil"/>
                      <w:left w:val="nil"/>
                      <w:bottom w:val="nil"/>
                      <w:right w:val="nil"/>
                      <w:between w:val="nil"/>
                    </w:pBdr>
                    <w:rPr>
                      <w:color w:val="000000"/>
                      <w:sz w:val="22"/>
                      <w:szCs w:val="22"/>
                    </w:rPr>
                  </w:pPr>
                  <w:r>
                    <w:rPr>
                      <w:b/>
                      <w:color w:val="000000"/>
                      <w:sz w:val="22"/>
                      <w:szCs w:val="22"/>
                    </w:rPr>
                    <w:t>Level III</w:t>
                  </w:r>
                </w:p>
                <w:p w14:paraId="4F424C09"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Level III is the expected level of performance. </w:t>
                  </w:r>
                </w:p>
              </w:tc>
            </w:tr>
          </w:tbl>
          <w:p w14:paraId="6A4BC9FB" w14:textId="77777777" w:rsidR="009A0BB0" w:rsidRDefault="009A0BB0">
            <w:pPr>
              <w:pBdr>
                <w:top w:val="nil"/>
                <w:left w:val="nil"/>
                <w:bottom w:val="nil"/>
                <w:right w:val="nil"/>
                <w:between w:val="nil"/>
              </w:pBdr>
              <w:rPr>
                <w:color w:val="000000"/>
                <w:sz w:val="22"/>
                <w:szCs w:val="22"/>
              </w:rPr>
            </w:pPr>
          </w:p>
        </w:tc>
        <w:tc>
          <w:tcPr>
            <w:tcW w:w="2610" w:type="dxa"/>
          </w:tcPr>
          <w:p w14:paraId="78909E09"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d"/>
              <w:tblW w:w="1563" w:type="dxa"/>
              <w:tblBorders>
                <w:top w:val="nil"/>
                <w:left w:val="nil"/>
                <w:bottom w:val="nil"/>
                <w:right w:val="nil"/>
              </w:tblBorders>
              <w:tblLayout w:type="fixed"/>
              <w:tblLook w:val="0000" w:firstRow="0" w:lastRow="0" w:firstColumn="0" w:lastColumn="0" w:noHBand="0" w:noVBand="0"/>
            </w:tblPr>
            <w:tblGrid>
              <w:gridCol w:w="1563"/>
            </w:tblGrid>
            <w:tr w:rsidR="009A0BB0" w14:paraId="623025F2" w14:textId="77777777">
              <w:trPr>
                <w:trHeight w:val="71"/>
              </w:trPr>
              <w:tc>
                <w:tcPr>
                  <w:tcW w:w="1563" w:type="dxa"/>
                </w:tcPr>
                <w:p w14:paraId="5F0BC923" w14:textId="77777777" w:rsidR="009A0BB0" w:rsidRDefault="00B861D2">
                  <w:pPr>
                    <w:pBdr>
                      <w:top w:val="nil"/>
                      <w:left w:val="nil"/>
                      <w:bottom w:val="nil"/>
                      <w:right w:val="nil"/>
                      <w:between w:val="nil"/>
                    </w:pBdr>
                    <w:rPr>
                      <w:color w:val="000000"/>
                      <w:sz w:val="22"/>
                      <w:szCs w:val="22"/>
                    </w:rPr>
                  </w:pPr>
                  <w:r>
                    <w:rPr>
                      <w:b/>
                      <w:color w:val="000000"/>
                      <w:sz w:val="22"/>
                      <w:szCs w:val="22"/>
                    </w:rPr>
                    <w:t xml:space="preserve">Level II </w:t>
                  </w:r>
                </w:p>
              </w:tc>
            </w:tr>
          </w:tbl>
          <w:p w14:paraId="6C2C93C5" w14:textId="77777777" w:rsidR="009A0BB0" w:rsidRDefault="009A0BB0">
            <w:pPr>
              <w:pBdr>
                <w:top w:val="nil"/>
                <w:left w:val="nil"/>
                <w:bottom w:val="nil"/>
                <w:right w:val="nil"/>
                <w:between w:val="nil"/>
              </w:pBdr>
              <w:rPr>
                <w:color w:val="000000"/>
                <w:sz w:val="22"/>
                <w:szCs w:val="22"/>
              </w:rPr>
            </w:pPr>
          </w:p>
        </w:tc>
        <w:tc>
          <w:tcPr>
            <w:tcW w:w="2646" w:type="dxa"/>
          </w:tcPr>
          <w:p w14:paraId="052DEB20"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e"/>
              <w:tblW w:w="936" w:type="dxa"/>
              <w:tblBorders>
                <w:top w:val="nil"/>
                <w:left w:val="nil"/>
                <w:bottom w:val="nil"/>
                <w:right w:val="nil"/>
              </w:tblBorders>
              <w:tblLayout w:type="fixed"/>
              <w:tblLook w:val="0000" w:firstRow="0" w:lastRow="0" w:firstColumn="0" w:lastColumn="0" w:noHBand="0" w:noVBand="0"/>
            </w:tblPr>
            <w:tblGrid>
              <w:gridCol w:w="936"/>
            </w:tblGrid>
            <w:tr w:rsidR="009A0BB0" w14:paraId="54A1AAD3" w14:textId="77777777">
              <w:trPr>
                <w:trHeight w:val="71"/>
              </w:trPr>
              <w:tc>
                <w:tcPr>
                  <w:tcW w:w="936" w:type="dxa"/>
                </w:tcPr>
                <w:p w14:paraId="4DA1D628" w14:textId="77777777" w:rsidR="009A0BB0" w:rsidRDefault="00B861D2">
                  <w:pPr>
                    <w:pBdr>
                      <w:top w:val="nil"/>
                      <w:left w:val="nil"/>
                      <w:bottom w:val="nil"/>
                      <w:right w:val="nil"/>
                      <w:between w:val="nil"/>
                    </w:pBdr>
                    <w:rPr>
                      <w:color w:val="000000"/>
                      <w:sz w:val="22"/>
                      <w:szCs w:val="22"/>
                    </w:rPr>
                  </w:pPr>
                  <w:r>
                    <w:rPr>
                      <w:b/>
                      <w:color w:val="000000"/>
                      <w:sz w:val="22"/>
                      <w:szCs w:val="22"/>
                    </w:rPr>
                    <w:t>Level I</w:t>
                  </w:r>
                </w:p>
              </w:tc>
            </w:tr>
          </w:tbl>
          <w:p w14:paraId="592348E0" w14:textId="77777777" w:rsidR="009A0BB0" w:rsidRDefault="009A0BB0">
            <w:pPr>
              <w:pBdr>
                <w:top w:val="nil"/>
                <w:left w:val="nil"/>
                <w:bottom w:val="nil"/>
                <w:right w:val="nil"/>
                <w:between w:val="nil"/>
              </w:pBdr>
              <w:rPr>
                <w:color w:val="000000"/>
                <w:sz w:val="22"/>
                <w:szCs w:val="22"/>
              </w:rPr>
            </w:pPr>
          </w:p>
        </w:tc>
      </w:tr>
      <w:tr w:rsidR="009A0BB0" w14:paraId="1AD03C35" w14:textId="77777777">
        <w:trPr>
          <w:jc w:val="center"/>
        </w:trPr>
        <w:tc>
          <w:tcPr>
            <w:tcW w:w="3096" w:type="dxa"/>
          </w:tcPr>
          <w:p w14:paraId="237DEAD0" w14:textId="77777777" w:rsidR="009A0BB0" w:rsidRDefault="00B861D2">
            <w:pPr>
              <w:ind w:left="90"/>
              <w:rPr>
                <w:sz w:val="22"/>
                <w:szCs w:val="22"/>
              </w:rPr>
            </w:pPr>
            <w:r>
              <w:rPr>
                <w:sz w:val="22"/>
                <w:szCs w:val="22"/>
              </w:rPr>
              <w:t>The school counselor continually promotes student learning by implementing an exemplary comprehensive school counseling program that positively impacts the overall school strategic plan.</w:t>
            </w:r>
          </w:p>
        </w:tc>
        <w:tc>
          <w:tcPr>
            <w:tcW w:w="2880" w:type="dxa"/>
          </w:tcPr>
          <w:p w14:paraId="30A5F6FE" w14:textId="77777777" w:rsidR="009A0BB0" w:rsidRDefault="00B861D2">
            <w:pPr>
              <w:pBdr>
                <w:top w:val="nil"/>
                <w:left w:val="nil"/>
                <w:bottom w:val="nil"/>
                <w:right w:val="nil"/>
                <w:between w:val="nil"/>
              </w:pBdr>
              <w:rPr>
                <w:i/>
                <w:color w:val="000000"/>
                <w:sz w:val="22"/>
                <w:szCs w:val="22"/>
              </w:rPr>
            </w:pPr>
            <w:r>
              <w:rPr>
                <w:color w:val="000000"/>
                <w:sz w:val="22"/>
                <w:szCs w:val="22"/>
              </w:rPr>
              <w:t xml:space="preserve">The school counselor consistently promotes student learning by implementing a comprehensive school counseling program by spending 80% of time in school counseling </w:t>
            </w:r>
            <w:r>
              <w:rPr>
                <w:sz w:val="22"/>
                <w:szCs w:val="22"/>
              </w:rPr>
              <w:t xml:space="preserve">classroom instruction, appraisal and advisement, counseling services, </w:t>
            </w:r>
            <w:r>
              <w:rPr>
                <w:color w:val="000000"/>
                <w:sz w:val="22"/>
                <w:szCs w:val="22"/>
              </w:rPr>
              <w:t>and indirect student services and 20% in program planning and school support.</w:t>
            </w:r>
            <w:r>
              <w:rPr>
                <w:i/>
                <w:color w:val="000000"/>
                <w:sz w:val="22"/>
                <w:szCs w:val="22"/>
              </w:rPr>
              <w:t xml:space="preserve"> </w:t>
            </w:r>
          </w:p>
        </w:tc>
        <w:tc>
          <w:tcPr>
            <w:tcW w:w="2610" w:type="dxa"/>
          </w:tcPr>
          <w:p w14:paraId="6A014869" w14:textId="77777777" w:rsidR="009A0BB0" w:rsidRDefault="00B861D2">
            <w:pPr>
              <w:pBdr>
                <w:top w:val="nil"/>
                <w:left w:val="nil"/>
                <w:bottom w:val="nil"/>
                <w:right w:val="nil"/>
                <w:between w:val="nil"/>
              </w:pBdr>
              <w:rPr>
                <w:color w:val="000000"/>
                <w:sz w:val="22"/>
                <w:szCs w:val="22"/>
              </w:rPr>
            </w:pPr>
            <w:r>
              <w:rPr>
                <w:color w:val="000000"/>
                <w:sz w:val="22"/>
                <w:szCs w:val="22"/>
              </w:rPr>
              <w:t xml:space="preserve">The school counselor inconsistently promotes student learning by implementing some components of a comprehensive school counseling program. </w:t>
            </w:r>
          </w:p>
        </w:tc>
        <w:tc>
          <w:tcPr>
            <w:tcW w:w="2646" w:type="dxa"/>
          </w:tcPr>
          <w:p w14:paraId="4E43D1B0" w14:textId="77777777" w:rsidR="009A0BB0" w:rsidRDefault="00B861D2">
            <w:pPr>
              <w:rPr>
                <w:sz w:val="22"/>
                <w:szCs w:val="22"/>
              </w:rPr>
            </w:pPr>
            <w:r>
              <w:rPr>
                <w:sz w:val="22"/>
                <w:szCs w:val="22"/>
              </w:rPr>
              <w:t xml:space="preserve">The school counselor does not promote student learning by failing to implement a comprehensive school counseling program, which includes classroom instruction, appraisal and advisement, counseling services and indirect student services. </w:t>
            </w:r>
          </w:p>
        </w:tc>
      </w:tr>
      <w:tr w:rsidR="009A0BB0" w14:paraId="720E9AEA" w14:textId="77777777">
        <w:trPr>
          <w:jc w:val="center"/>
        </w:trPr>
        <w:tc>
          <w:tcPr>
            <w:tcW w:w="11232" w:type="dxa"/>
            <w:gridSpan w:val="4"/>
          </w:tcPr>
          <w:p w14:paraId="41A28CFA" w14:textId="77777777" w:rsidR="009A0BB0" w:rsidRDefault="00B861D2">
            <w:pPr>
              <w:ind w:left="90"/>
              <w:rPr>
                <w:sz w:val="22"/>
                <w:szCs w:val="22"/>
              </w:rPr>
            </w:pPr>
            <w:r>
              <w:rPr>
                <w:sz w:val="22"/>
                <w:szCs w:val="22"/>
              </w:rPr>
              <w:t xml:space="preserve">Sample Performance Indicators/Examples of Evidence </w:t>
            </w:r>
            <w:r>
              <w:rPr>
                <w:i/>
                <w:sz w:val="22"/>
                <w:szCs w:val="22"/>
              </w:rPr>
              <w:t>(Examples may include, but are not limited to)</w:t>
            </w:r>
            <w:r>
              <w:rPr>
                <w:sz w:val="22"/>
                <w:szCs w:val="22"/>
              </w:rPr>
              <w:t xml:space="preserve"> – See </w:t>
            </w:r>
            <w:r>
              <w:rPr>
                <w:color w:val="7030A0"/>
                <w:sz w:val="22"/>
                <w:szCs w:val="22"/>
              </w:rPr>
              <w:t>Deliver</w:t>
            </w:r>
            <w:r>
              <w:rPr>
                <w:sz w:val="22"/>
                <w:szCs w:val="22"/>
              </w:rPr>
              <w:t xml:space="preserve"> System Breakdown*</w:t>
            </w:r>
          </w:p>
          <w:p w14:paraId="140736DA" w14:textId="77777777" w:rsidR="009A0BB0" w:rsidRDefault="00B861D2">
            <w:pPr>
              <w:ind w:left="90"/>
              <w:rPr>
                <w:sz w:val="22"/>
                <w:szCs w:val="22"/>
              </w:rPr>
            </w:pPr>
            <w:r>
              <w:rPr>
                <w:sz w:val="22"/>
                <w:szCs w:val="22"/>
              </w:rPr>
              <w:t>The Level III school counselor</w:t>
            </w:r>
          </w:p>
          <w:p w14:paraId="73D00F7A" w14:textId="77777777" w:rsidR="009A0BB0" w:rsidRDefault="00B861D2">
            <w:pPr>
              <w:numPr>
                <w:ilvl w:val="0"/>
                <w:numId w:val="7"/>
              </w:numPr>
              <w:pBdr>
                <w:top w:val="nil"/>
                <w:left w:val="nil"/>
                <w:bottom w:val="nil"/>
                <w:right w:val="nil"/>
                <w:between w:val="nil"/>
              </w:pBdr>
              <w:ind w:left="738"/>
              <w:rPr>
                <w:color w:val="000000"/>
                <w:sz w:val="22"/>
                <w:szCs w:val="22"/>
              </w:rPr>
            </w:pPr>
            <w:r>
              <w:rPr>
                <w:color w:val="000000"/>
                <w:sz w:val="22"/>
                <w:szCs w:val="22"/>
              </w:rPr>
              <w:t>Teaches developmentally appropriate classroom and small group lessons in the three domains and are linked to the standards (Lesson Plans*)</w:t>
            </w:r>
          </w:p>
          <w:p w14:paraId="0FEEA3B3" w14:textId="77777777" w:rsidR="009A0BB0" w:rsidRDefault="00B861D2">
            <w:pPr>
              <w:numPr>
                <w:ilvl w:val="0"/>
                <w:numId w:val="7"/>
              </w:numPr>
              <w:pBdr>
                <w:top w:val="nil"/>
                <w:left w:val="nil"/>
                <w:bottom w:val="nil"/>
                <w:right w:val="nil"/>
                <w:between w:val="nil"/>
              </w:pBdr>
              <w:ind w:left="738"/>
              <w:rPr>
                <w:color w:val="000000"/>
                <w:sz w:val="22"/>
                <w:szCs w:val="22"/>
              </w:rPr>
            </w:pPr>
            <w:r>
              <w:rPr>
                <w:color w:val="000000"/>
                <w:sz w:val="22"/>
                <w:szCs w:val="22"/>
              </w:rPr>
              <w:t>Facilitates individual student planning through appraisal and advisement</w:t>
            </w:r>
          </w:p>
          <w:p w14:paraId="510ABE8D" w14:textId="77777777" w:rsidR="009A0BB0" w:rsidRDefault="00B861D2">
            <w:pPr>
              <w:numPr>
                <w:ilvl w:val="0"/>
                <w:numId w:val="7"/>
              </w:numPr>
              <w:pBdr>
                <w:top w:val="nil"/>
                <w:left w:val="nil"/>
                <w:bottom w:val="nil"/>
                <w:right w:val="nil"/>
                <w:between w:val="nil"/>
              </w:pBdr>
              <w:ind w:left="738"/>
              <w:rPr>
                <w:color w:val="000000"/>
                <w:sz w:val="22"/>
                <w:szCs w:val="22"/>
              </w:rPr>
            </w:pPr>
            <w:r>
              <w:rPr>
                <w:color w:val="000000"/>
                <w:sz w:val="22"/>
                <w:szCs w:val="22"/>
              </w:rPr>
              <w:t>Delivers responsive services through such strategies as counseling and crisis response</w:t>
            </w:r>
          </w:p>
          <w:p w14:paraId="243D0DBA" w14:textId="77777777" w:rsidR="009A0BB0" w:rsidRDefault="00B861D2">
            <w:pPr>
              <w:numPr>
                <w:ilvl w:val="0"/>
                <w:numId w:val="7"/>
              </w:numPr>
              <w:pBdr>
                <w:top w:val="nil"/>
                <w:left w:val="nil"/>
                <w:bottom w:val="nil"/>
                <w:right w:val="nil"/>
                <w:between w:val="nil"/>
              </w:pBdr>
              <w:ind w:left="738"/>
              <w:rPr>
                <w:color w:val="000000"/>
                <w:sz w:val="22"/>
                <w:szCs w:val="22"/>
              </w:rPr>
            </w:pPr>
            <w:r>
              <w:rPr>
                <w:color w:val="000000"/>
                <w:sz w:val="22"/>
                <w:szCs w:val="22"/>
              </w:rPr>
              <w:t>Provides learning activities in the classroom, college/career center and other facilities (Observation Form*)</w:t>
            </w:r>
          </w:p>
          <w:p w14:paraId="55445EA1" w14:textId="77777777" w:rsidR="009A0BB0" w:rsidRDefault="00B861D2">
            <w:pPr>
              <w:numPr>
                <w:ilvl w:val="0"/>
                <w:numId w:val="7"/>
              </w:numPr>
              <w:pBdr>
                <w:top w:val="nil"/>
                <w:left w:val="nil"/>
                <w:bottom w:val="nil"/>
                <w:right w:val="nil"/>
                <w:between w:val="nil"/>
              </w:pBdr>
              <w:ind w:left="738"/>
              <w:rPr>
                <w:color w:val="000000"/>
                <w:sz w:val="22"/>
                <w:szCs w:val="22"/>
              </w:rPr>
            </w:pPr>
            <w:r>
              <w:rPr>
                <w:color w:val="000000"/>
                <w:sz w:val="22"/>
                <w:szCs w:val="22"/>
              </w:rPr>
              <w:t>Delivers indirect student services through such strategies as referrals, consultation and collaboration</w:t>
            </w:r>
          </w:p>
          <w:p w14:paraId="3AEF19F6" w14:textId="77777777" w:rsidR="009A0BB0" w:rsidRDefault="00B861D2">
            <w:pPr>
              <w:numPr>
                <w:ilvl w:val="0"/>
                <w:numId w:val="7"/>
              </w:numPr>
              <w:pBdr>
                <w:top w:val="nil"/>
                <w:left w:val="nil"/>
                <w:bottom w:val="nil"/>
                <w:right w:val="nil"/>
                <w:between w:val="nil"/>
              </w:pBdr>
              <w:ind w:left="738"/>
              <w:rPr>
                <w:color w:val="000000"/>
                <w:sz w:val="22"/>
                <w:szCs w:val="22"/>
              </w:rPr>
            </w:pPr>
            <w:r>
              <w:rPr>
                <w:color w:val="000000"/>
                <w:sz w:val="22"/>
                <w:szCs w:val="22"/>
              </w:rPr>
              <w:t>Spends 80% of time in direct and indirect student services and 20% in program planning and school support (Use of Time</w:t>
            </w:r>
            <w:r>
              <w:rPr>
                <w:sz w:val="22"/>
                <w:szCs w:val="22"/>
              </w:rPr>
              <w:t xml:space="preserve"> Calculator</w:t>
            </w:r>
            <w:r>
              <w:rPr>
                <w:color w:val="000000"/>
                <w:sz w:val="22"/>
                <w:szCs w:val="22"/>
              </w:rPr>
              <w:t>*)</w:t>
            </w:r>
          </w:p>
          <w:p w14:paraId="01C3B32F" w14:textId="77777777" w:rsidR="009A0BB0" w:rsidRDefault="009A0BB0">
            <w:pPr>
              <w:pBdr>
                <w:top w:val="nil"/>
                <w:left w:val="nil"/>
                <w:bottom w:val="nil"/>
                <w:right w:val="nil"/>
                <w:between w:val="nil"/>
              </w:pBdr>
              <w:spacing w:line="276" w:lineRule="auto"/>
              <w:ind w:left="90"/>
              <w:rPr>
                <w:color w:val="000000"/>
                <w:sz w:val="22"/>
                <w:szCs w:val="22"/>
              </w:rPr>
            </w:pPr>
          </w:p>
          <w:p w14:paraId="4BBDCA1F" w14:textId="77777777" w:rsidR="009A0BB0" w:rsidRDefault="009A0BB0">
            <w:pPr>
              <w:pBdr>
                <w:top w:val="nil"/>
                <w:left w:val="nil"/>
                <w:bottom w:val="nil"/>
                <w:right w:val="nil"/>
                <w:between w:val="nil"/>
              </w:pBdr>
              <w:spacing w:line="276" w:lineRule="auto"/>
              <w:ind w:left="90"/>
              <w:rPr>
                <w:color w:val="000000"/>
                <w:sz w:val="22"/>
                <w:szCs w:val="22"/>
              </w:rPr>
            </w:pPr>
          </w:p>
          <w:p w14:paraId="4AFFDC02" w14:textId="77777777" w:rsidR="009A0BB0" w:rsidRDefault="00B861D2">
            <w:pPr>
              <w:pBdr>
                <w:top w:val="nil"/>
                <w:left w:val="nil"/>
                <w:bottom w:val="nil"/>
                <w:right w:val="nil"/>
                <w:between w:val="nil"/>
              </w:pBdr>
              <w:spacing w:line="276" w:lineRule="auto"/>
              <w:ind w:left="90"/>
              <w:rPr>
                <w:color w:val="000000"/>
                <w:sz w:val="22"/>
                <w:szCs w:val="22"/>
              </w:rPr>
            </w:pPr>
            <w:r>
              <w:rPr>
                <w:color w:val="000000"/>
                <w:sz w:val="22"/>
                <w:szCs w:val="22"/>
              </w:rPr>
              <w:t>The Level IV school counselor also</w:t>
            </w:r>
          </w:p>
          <w:p w14:paraId="54A813EA" w14:textId="77777777" w:rsidR="009A0BB0" w:rsidRDefault="00B861D2">
            <w:pPr>
              <w:numPr>
                <w:ilvl w:val="0"/>
                <w:numId w:val="7"/>
              </w:numPr>
              <w:pBdr>
                <w:top w:val="nil"/>
                <w:left w:val="nil"/>
                <w:bottom w:val="nil"/>
                <w:right w:val="nil"/>
                <w:between w:val="nil"/>
              </w:pBdr>
              <w:ind w:left="738"/>
              <w:rPr>
                <w:color w:val="000000"/>
                <w:sz w:val="22"/>
                <w:szCs w:val="22"/>
              </w:rPr>
            </w:pPr>
            <w:r>
              <w:rPr>
                <w:color w:val="000000"/>
                <w:sz w:val="22"/>
                <w:szCs w:val="22"/>
              </w:rPr>
              <w:t>Makes a positive impact on student achievement and supports the school strategic plan via counseling activities and interventions (Results Report*)</w:t>
            </w:r>
          </w:p>
          <w:p w14:paraId="4F10D405" w14:textId="77777777" w:rsidR="009A0BB0" w:rsidRDefault="00B861D2">
            <w:pPr>
              <w:numPr>
                <w:ilvl w:val="0"/>
                <w:numId w:val="7"/>
              </w:numPr>
              <w:pBdr>
                <w:top w:val="nil"/>
                <w:left w:val="nil"/>
                <w:bottom w:val="nil"/>
                <w:right w:val="nil"/>
                <w:between w:val="nil"/>
              </w:pBdr>
              <w:ind w:left="738" w:hanging="378"/>
              <w:rPr>
                <w:color w:val="000000"/>
                <w:sz w:val="22"/>
                <w:szCs w:val="22"/>
              </w:rPr>
            </w:pPr>
            <w:r>
              <w:rPr>
                <w:color w:val="000000"/>
                <w:sz w:val="22"/>
                <w:szCs w:val="22"/>
              </w:rPr>
              <w:t>Aligns use of time with the ASCA National Model Recommendations, which may include achieving RAMP status (ASCA Recognition)</w:t>
            </w:r>
          </w:p>
          <w:p w14:paraId="53A29FC1" w14:textId="77777777" w:rsidR="009A0BB0" w:rsidRDefault="00B861D2">
            <w:pPr>
              <w:numPr>
                <w:ilvl w:val="0"/>
                <w:numId w:val="7"/>
              </w:numPr>
              <w:pBdr>
                <w:top w:val="nil"/>
                <w:left w:val="nil"/>
                <w:bottom w:val="nil"/>
                <w:right w:val="nil"/>
                <w:between w:val="nil"/>
              </w:pBdr>
              <w:ind w:left="738" w:hanging="378"/>
              <w:rPr>
                <w:color w:val="000000"/>
                <w:sz w:val="22"/>
                <w:szCs w:val="22"/>
              </w:rPr>
            </w:pPr>
            <w:r>
              <w:rPr>
                <w:color w:val="000000"/>
                <w:sz w:val="22"/>
                <w:szCs w:val="22"/>
              </w:rPr>
              <w:t>Collaborates with and provides professional development to other educators on comprehensive school counseling programs</w:t>
            </w:r>
          </w:p>
          <w:p w14:paraId="20D78416" w14:textId="77777777" w:rsidR="009A0BB0" w:rsidRDefault="009A0BB0">
            <w:pPr>
              <w:pBdr>
                <w:top w:val="nil"/>
                <w:left w:val="nil"/>
                <w:bottom w:val="nil"/>
                <w:right w:val="nil"/>
                <w:between w:val="nil"/>
              </w:pBdr>
              <w:rPr>
                <w:sz w:val="22"/>
                <w:szCs w:val="22"/>
              </w:rPr>
            </w:pPr>
          </w:p>
          <w:p w14:paraId="06F2F2B9" w14:textId="77777777" w:rsidR="009A0BB0" w:rsidRDefault="009A0BB0">
            <w:pPr>
              <w:pBdr>
                <w:top w:val="nil"/>
                <w:left w:val="nil"/>
                <w:bottom w:val="nil"/>
                <w:right w:val="nil"/>
                <w:between w:val="nil"/>
              </w:pBdr>
              <w:rPr>
                <w:sz w:val="22"/>
                <w:szCs w:val="22"/>
              </w:rPr>
            </w:pPr>
          </w:p>
          <w:p w14:paraId="3156558F" w14:textId="74077323" w:rsidR="009A0BB0" w:rsidRDefault="009A0BB0">
            <w:pPr>
              <w:pBdr>
                <w:top w:val="nil"/>
                <w:left w:val="nil"/>
                <w:bottom w:val="nil"/>
                <w:right w:val="nil"/>
                <w:between w:val="nil"/>
              </w:pBdr>
              <w:rPr>
                <w:sz w:val="22"/>
                <w:szCs w:val="22"/>
              </w:rPr>
            </w:pPr>
          </w:p>
          <w:p w14:paraId="5CD8E852" w14:textId="08556D21" w:rsidR="00065D8F" w:rsidRDefault="00065D8F">
            <w:pPr>
              <w:pBdr>
                <w:top w:val="nil"/>
                <w:left w:val="nil"/>
                <w:bottom w:val="nil"/>
                <w:right w:val="nil"/>
                <w:between w:val="nil"/>
              </w:pBdr>
              <w:rPr>
                <w:sz w:val="22"/>
                <w:szCs w:val="22"/>
              </w:rPr>
            </w:pPr>
          </w:p>
          <w:p w14:paraId="50484E93" w14:textId="00FB311A" w:rsidR="00065D8F" w:rsidRDefault="00065D8F">
            <w:pPr>
              <w:pBdr>
                <w:top w:val="nil"/>
                <w:left w:val="nil"/>
                <w:bottom w:val="nil"/>
                <w:right w:val="nil"/>
                <w:between w:val="nil"/>
              </w:pBdr>
              <w:rPr>
                <w:sz w:val="22"/>
                <w:szCs w:val="22"/>
              </w:rPr>
            </w:pPr>
          </w:p>
          <w:p w14:paraId="3F9761CD" w14:textId="2D8FC786" w:rsidR="00065D8F" w:rsidRDefault="00065D8F">
            <w:pPr>
              <w:pBdr>
                <w:top w:val="nil"/>
                <w:left w:val="nil"/>
                <w:bottom w:val="nil"/>
                <w:right w:val="nil"/>
                <w:between w:val="nil"/>
              </w:pBdr>
              <w:rPr>
                <w:sz w:val="22"/>
                <w:szCs w:val="22"/>
              </w:rPr>
            </w:pPr>
          </w:p>
          <w:p w14:paraId="7FE61AA5" w14:textId="1D2F3623" w:rsidR="00065D8F" w:rsidRDefault="00065D8F">
            <w:pPr>
              <w:pBdr>
                <w:top w:val="nil"/>
                <w:left w:val="nil"/>
                <w:bottom w:val="nil"/>
                <w:right w:val="nil"/>
                <w:between w:val="nil"/>
              </w:pBdr>
              <w:rPr>
                <w:sz w:val="22"/>
                <w:szCs w:val="22"/>
              </w:rPr>
            </w:pPr>
          </w:p>
          <w:p w14:paraId="373CA9F7" w14:textId="77777777" w:rsidR="004F07A7" w:rsidRDefault="004F07A7">
            <w:pPr>
              <w:pBdr>
                <w:top w:val="nil"/>
                <w:left w:val="nil"/>
                <w:bottom w:val="nil"/>
                <w:right w:val="nil"/>
                <w:between w:val="nil"/>
              </w:pBdr>
              <w:rPr>
                <w:sz w:val="22"/>
                <w:szCs w:val="22"/>
              </w:rPr>
            </w:pPr>
          </w:p>
          <w:p w14:paraId="581D2B2F" w14:textId="77777777" w:rsidR="009A0BB0" w:rsidRDefault="009A0BB0">
            <w:pPr>
              <w:pBdr>
                <w:top w:val="nil"/>
                <w:left w:val="nil"/>
                <w:bottom w:val="nil"/>
                <w:right w:val="nil"/>
                <w:between w:val="nil"/>
              </w:pBdr>
              <w:rPr>
                <w:sz w:val="22"/>
                <w:szCs w:val="22"/>
              </w:rPr>
            </w:pPr>
          </w:p>
        </w:tc>
      </w:tr>
      <w:tr w:rsidR="009A0BB0" w14:paraId="6B08D7E6" w14:textId="77777777">
        <w:trPr>
          <w:jc w:val="center"/>
        </w:trPr>
        <w:tc>
          <w:tcPr>
            <w:tcW w:w="11232" w:type="dxa"/>
            <w:gridSpan w:val="4"/>
          </w:tcPr>
          <w:tbl>
            <w:tblPr>
              <w:tblStyle w:val="af"/>
              <w:tblW w:w="11178" w:type="dxa"/>
              <w:tblBorders>
                <w:top w:val="nil"/>
                <w:left w:val="nil"/>
                <w:bottom w:val="nil"/>
                <w:right w:val="nil"/>
              </w:tblBorders>
              <w:tblLayout w:type="fixed"/>
              <w:tblLook w:val="0000" w:firstRow="0" w:lastRow="0" w:firstColumn="0" w:lastColumn="0" w:noHBand="0" w:noVBand="0"/>
            </w:tblPr>
            <w:tblGrid>
              <w:gridCol w:w="11178"/>
            </w:tblGrid>
            <w:tr w:rsidR="009A0BB0" w14:paraId="0DE9AD4B" w14:textId="77777777">
              <w:trPr>
                <w:trHeight w:val="71"/>
              </w:trPr>
              <w:tc>
                <w:tcPr>
                  <w:tcW w:w="11178" w:type="dxa"/>
                  <w:shd w:val="clear" w:color="auto" w:fill="D9D9D9"/>
                </w:tcPr>
                <w:p w14:paraId="56A4DE1C" w14:textId="77777777" w:rsidR="009A0BB0" w:rsidRDefault="00B861D2">
                  <w:pPr>
                    <w:pBdr>
                      <w:top w:val="nil"/>
                      <w:left w:val="nil"/>
                      <w:bottom w:val="nil"/>
                      <w:right w:val="nil"/>
                      <w:between w:val="nil"/>
                    </w:pBdr>
                    <w:ind w:left="90"/>
                    <w:rPr>
                      <w:color w:val="000000"/>
                      <w:sz w:val="22"/>
                      <w:szCs w:val="22"/>
                    </w:rPr>
                  </w:pPr>
                  <w:r>
                    <w:rPr>
                      <w:b/>
                      <w:color w:val="000000"/>
                      <w:sz w:val="22"/>
                      <w:szCs w:val="22"/>
                    </w:rPr>
                    <w:lastRenderedPageBreak/>
                    <w:t>Performance Standard 4: Individualized Instruction (</w:t>
                  </w:r>
                  <w:r>
                    <w:rPr>
                      <w:b/>
                      <w:sz w:val="22"/>
                      <w:szCs w:val="22"/>
                    </w:rPr>
                    <w:t>Deliver</w:t>
                  </w:r>
                  <w:r>
                    <w:rPr>
                      <w:b/>
                      <w:color w:val="000000"/>
                      <w:sz w:val="22"/>
                      <w:szCs w:val="22"/>
                    </w:rPr>
                    <w:t>)</w:t>
                  </w:r>
                </w:p>
              </w:tc>
            </w:tr>
            <w:tr w:rsidR="009A0BB0" w14:paraId="06A6791F" w14:textId="77777777">
              <w:trPr>
                <w:trHeight w:val="71"/>
              </w:trPr>
              <w:tc>
                <w:tcPr>
                  <w:tcW w:w="11178" w:type="dxa"/>
                  <w:shd w:val="clear" w:color="auto" w:fill="D9D9D9"/>
                </w:tcPr>
                <w:p w14:paraId="58A9D6E8" w14:textId="77777777" w:rsidR="009A0BB0" w:rsidRDefault="00B861D2">
                  <w:pPr>
                    <w:pBdr>
                      <w:top w:val="nil"/>
                      <w:left w:val="nil"/>
                      <w:bottom w:val="nil"/>
                      <w:right w:val="nil"/>
                      <w:between w:val="nil"/>
                    </w:pBdr>
                    <w:ind w:left="90"/>
                    <w:rPr>
                      <w:i/>
                      <w:color w:val="000000"/>
                      <w:sz w:val="22"/>
                      <w:szCs w:val="22"/>
                    </w:rPr>
                  </w:pPr>
                  <w:r>
                    <w:rPr>
                      <w:i/>
                      <w:color w:val="000000"/>
                      <w:sz w:val="22"/>
                      <w:szCs w:val="22"/>
                    </w:rPr>
                    <w:t xml:space="preserve">The professional school counselor coordinates </w:t>
                  </w:r>
                  <w:r>
                    <w:rPr>
                      <w:i/>
                      <w:sz w:val="22"/>
                      <w:szCs w:val="22"/>
                    </w:rPr>
                    <w:t>appraisal, advisement, and counseling services</w:t>
                  </w:r>
                  <w:r>
                    <w:rPr>
                      <w:i/>
                      <w:color w:val="000000"/>
                      <w:sz w:val="22"/>
                      <w:szCs w:val="22"/>
                    </w:rPr>
                    <w:t xml:space="preserve"> designed to </w:t>
                  </w:r>
                  <w:r>
                    <w:rPr>
                      <w:i/>
                      <w:sz w:val="22"/>
                      <w:szCs w:val="22"/>
                    </w:rPr>
                    <w:t>respond to</w:t>
                  </w:r>
                  <w:r>
                    <w:rPr>
                      <w:i/>
                      <w:color w:val="000000"/>
                      <w:sz w:val="22"/>
                      <w:szCs w:val="22"/>
                    </w:rPr>
                    <w:t xml:space="preserve"> student needs on an individual and/or small group basis. </w:t>
                  </w:r>
                </w:p>
              </w:tc>
            </w:tr>
          </w:tbl>
          <w:p w14:paraId="3B8150E3" w14:textId="77777777" w:rsidR="009A0BB0" w:rsidRDefault="009A0BB0">
            <w:pPr>
              <w:ind w:left="90"/>
              <w:rPr>
                <w:sz w:val="22"/>
                <w:szCs w:val="22"/>
              </w:rPr>
            </w:pPr>
          </w:p>
        </w:tc>
      </w:tr>
      <w:tr w:rsidR="009A0BB0" w14:paraId="4CF09687" w14:textId="77777777">
        <w:trPr>
          <w:jc w:val="center"/>
        </w:trPr>
        <w:tc>
          <w:tcPr>
            <w:tcW w:w="3096" w:type="dxa"/>
          </w:tcPr>
          <w:p w14:paraId="4D4F7EAD" w14:textId="77777777" w:rsidR="009A0BB0" w:rsidRDefault="009A0BB0">
            <w:pPr>
              <w:widowControl w:val="0"/>
              <w:pBdr>
                <w:top w:val="nil"/>
                <w:left w:val="nil"/>
                <w:bottom w:val="nil"/>
                <w:right w:val="nil"/>
                <w:between w:val="nil"/>
              </w:pBdr>
              <w:spacing w:line="276" w:lineRule="auto"/>
              <w:rPr>
                <w:sz w:val="22"/>
                <w:szCs w:val="22"/>
              </w:rPr>
            </w:pPr>
          </w:p>
          <w:tbl>
            <w:tblPr>
              <w:tblStyle w:val="af0"/>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0BAB1D18" w14:textId="77777777">
              <w:trPr>
                <w:trHeight w:val="255"/>
              </w:trPr>
              <w:tc>
                <w:tcPr>
                  <w:tcW w:w="2520" w:type="dxa"/>
                </w:tcPr>
                <w:p w14:paraId="7DBB90E1" w14:textId="77777777" w:rsidR="009A0BB0" w:rsidRDefault="00B861D2">
                  <w:pPr>
                    <w:pBdr>
                      <w:top w:val="nil"/>
                      <w:left w:val="nil"/>
                      <w:bottom w:val="nil"/>
                      <w:right w:val="nil"/>
                      <w:between w:val="nil"/>
                    </w:pBdr>
                    <w:rPr>
                      <w:color w:val="000000"/>
                      <w:sz w:val="22"/>
                      <w:szCs w:val="22"/>
                    </w:rPr>
                  </w:pPr>
                  <w:r>
                    <w:rPr>
                      <w:b/>
                      <w:color w:val="000000"/>
                      <w:sz w:val="22"/>
                      <w:szCs w:val="22"/>
                    </w:rPr>
                    <w:t>Level IV</w:t>
                  </w:r>
                </w:p>
                <w:p w14:paraId="1FB2065F"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In addition to meeting the requirements for Level III </w:t>
                  </w:r>
                </w:p>
              </w:tc>
            </w:tr>
          </w:tbl>
          <w:p w14:paraId="3E87C622" w14:textId="77777777" w:rsidR="009A0BB0" w:rsidRDefault="009A0BB0">
            <w:pPr>
              <w:pBdr>
                <w:top w:val="nil"/>
                <w:left w:val="nil"/>
                <w:bottom w:val="nil"/>
                <w:right w:val="nil"/>
                <w:between w:val="nil"/>
              </w:pBdr>
              <w:ind w:left="90"/>
              <w:rPr>
                <w:color w:val="000000"/>
                <w:sz w:val="22"/>
                <w:szCs w:val="22"/>
              </w:rPr>
            </w:pPr>
          </w:p>
        </w:tc>
        <w:tc>
          <w:tcPr>
            <w:tcW w:w="2880" w:type="dxa"/>
          </w:tcPr>
          <w:p w14:paraId="79C8EAD4"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1"/>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0EF7615A" w14:textId="77777777">
              <w:trPr>
                <w:trHeight w:val="255"/>
              </w:trPr>
              <w:tc>
                <w:tcPr>
                  <w:tcW w:w="2520" w:type="dxa"/>
                </w:tcPr>
                <w:p w14:paraId="2BE5B71C" w14:textId="77777777" w:rsidR="009A0BB0" w:rsidRDefault="00B861D2">
                  <w:pPr>
                    <w:pBdr>
                      <w:top w:val="nil"/>
                      <w:left w:val="nil"/>
                      <w:bottom w:val="nil"/>
                      <w:right w:val="nil"/>
                      <w:between w:val="nil"/>
                    </w:pBdr>
                    <w:rPr>
                      <w:color w:val="000000"/>
                      <w:sz w:val="22"/>
                      <w:szCs w:val="22"/>
                    </w:rPr>
                  </w:pPr>
                  <w:r>
                    <w:rPr>
                      <w:b/>
                      <w:color w:val="000000"/>
                      <w:sz w:val="22"/>
                      <w:szCs w:val="22"/>
                    </w:rPr>
                    <w:t>Level III</w:t>
                  </w:r>
                </w:p>
                <w:p w14:paraId="26AE7CD3"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Level III is the expected level of performance. </w:t>
                  </w:r>
                </w:p>
              </w:tc>
            </w:tr>
          </w:tbl>
          <w:p w14:paraId="435E8419" w14:textId="77777777" w:rsidR="009A0BB0" w:rsidRDefault="009A0BB0">
            <w:pPr>
              <w:pBdr>
                <w:top w:val="nil"/>
                <w:left w:val="nil"/>
                <w:bottom w:val="nil"/>
                <w:right w:val="nil"/>
                <w:between w:val="nil"/>
              </w:pBdr>
              <w:rPr>
                <w:color w:val="000000"/>
                <w:sz w:val="22"/>
                <w:szCs w:val="22"/>
              </w:rPr>
            </w:pPr>
          </w:p>
        </w:tc>
        <w:tc>
          <w:tcPr>
            <w:tcW w:w="2610" w:type="dxa"/>
          </w:tcPr>
          <w:p w14:paraId="1BFE9B16"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2"/>
              <w:tblW w:w="1563" w:type="dxa"/>
              <w:tblBorders>
                <w:top w:val="nil"/>
                <w:left w:val="nil"/>
                <w:bottom w:val="nil"/>
                <w:right w:val="nil"/>
              </w:tblBorders>
              <w:tblLayout w:type="fixed"/>
              <w:tblLook w:val="0000" w:firstRow="0" w:lastRow="0" w:firstColumn="0" w:lastColumn="0" w:noHBand="0" w:noVBand="0"/>
            </w:tblPr>
            <w:tblGrid>
              <w:gridCol w:w="1563"/>
            </w:tblGrid>
            <w:tr w:rsidR="009A0BB0" w14:paraId="68CB9B81" w14:textId="77777777">
              <w:trPr>
                <w:trHeight w:val="71"/>
              </w:trPr>
              <w:tc>
                <w:tcPr>
                  <w:tcW w:w="1563" w:type="dxa"/>
                </w:tcPr>
                <w:p w14:paraId="119052F7" w14:textId="77777777" w:rsidR="009A0BB0" w:rsidRDefault="00B861D2">
                  <w:pPr>
                    <w:pBdr>
                      <w:top w:val="nil"/>
                      <w:left w:val="nil"/>
                      <w:bottom w:val="nil"/>
                      <w:right w:val="nil"/>
                      <w:between w:val="nil"/>
                    </w:pBdr>
                    <w:rPr>
                      <w:color w:val="000000"/>
                      <w:sz w:val="22"/>
                      <w:szCs w:val="22"/>
                    </w:rPr>
                  </w:pPr>
                  <w:r>
                    <w:rPr>
                      <w:b/>
                      <w:color w:val="000000"/>
                      <w:sz w:val="22"/>
                      <w:szCs w:val="22"/>
                    </w:rPr>
                    <w:t xml:space="preserve">Level II </w:t>
                  </w:r>
                </w:p>
              </w:tc>
            </w:tr>
          </w:tbl>
          <w:p w14:paraId="66199288" w14:textId="77777777" w:rsidR="009A0BB0" w:rsidRDefault="009A0BB0">
            <w:pPr>
              <w:pBdr>
                <w:top w:val="nil"/>
                <w:left w:val="nil"/>
                <w:bottom w:val="nil"/>
                <w:right w:val="nil"/>
                <w:between w:val="nil"/>
              </w:pBdr>
              <w:rPr>
                <w:color w:val="000000"/>
                <w:sz w:val="22"/>
                <w:szCs w:val="22"/>
              </w:rPr>
            </w:pPr>
          </w:p>
        </w:tc>
        <w:tc>
          <w:tcPr>
            <w:tcW w:w="2646" w:type="dxa"/>
          </w:tcPr>
          <w:p w14:paraId="7E17501B"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3"/>
              <w:tblW w:w="936" w:type="dxa"/>
              <w:tblBorders>
                <w:top w:val="nil"/>
                <w:left w:val="nil"/>
                <w:bottom w:val="nil"/>
                <w:right w:val="nil"/>
              </w:tblBorders>
              <w:tblLayout w:type="fixed"/>
              <w:tblLook w:val="0000" w:firstRow="0" w:lastRow="0" w:firstColumn="0" w:lastColumn="0" w:noHBand="0" w:noVBand="0"/>
            </w:tblPr>
            <w:tblGrid>
              <w:gridCol w:w="936"/>
            </w:tblGrid>
            <w:tr w:rsidR="009A0BB0" w14:paraId="5F1C688F" w14:textId="77777777">
              <w:trPr>
                <w:trHeight w:val="71"/>
              </w:trPr>
              <w:tc>
                <w:tcPr>
                  <w:tcW w:w="936" w:type="dxa"/>
                </w:tcPr>
                <w:p w14:paraId="5F6920CE" w14:textId="77777777" w:rsidR="009A0BB0" w:rsidRDefault="00B861D2">
                  <w:pPr>
                    <w:pBdr>
                      <w:top w:val="nil"/>
                      <w:left w:val="nil"/>
                      <w:bottom w:val="nil"/>
                      <w:right w:val="nil"/>
                      <w:between w:val="nil"/>
                    </w:pBdr>
                    <w:rPr>
                      <w:color w:val="000000"/>
                      <w:sz w:val="22"/>
                      <w:szCs w:val="22"/>
                    </w:rPr>
                  </w:pPr>
                  <w:r>
                    <w:rPr>
                      <w:b/>
                      <w:color w:val="000000"/>
                      <w:sz w:val="22"/>
                      <w:szCs w:val="22"/>
                    </w:rPr>
                    <w:t>Level I</w:t>
                  </w:r>
                </w:p>
              </w:tc>
            </w:tr>
          </w:tbl>
          <w:p w14:paraId="5FE41B1A" w14:textId="77777777" w:rsidR="009A0BB0" w:rsidRDefault="009A0BB0">
            <w:pPr>
              <w:pBdr>
                <w:top w:val="nil"/>
                <w:left w:val="nil"/>
                <w:bottom w:val="nil"/>
                <w:right w:val="nil"/>
                <w:between w:val="nil"/>
              </w:pBdr>
              <w:rPr>
                <w:color w:val="000000"/>
                <w:sz w:val="22"/>
                <w:szCs w:val="22"/>
              </w:rPr>
            </w:pPr>
          </w:p>
        </w:tc>
      </w:tr>
      <w:tr w:rsidR="009A0BB0" w14:paraId="1DC3CE5E" w14:textId="77777777">
        <w:trPr>
          <w:jc w:val="center"/>
        </w:trPr>
        <w:tc>
          <w:tcPr>
            <w:tcW w:w="3096" w:type="dxa"/>
          </w:tcPr>
          <w:p w14:paraId="44CB89F7" w14:textId="77777777" w:rsidR="009A0BB0" w:rsidRDefault="00B861D2">
            <w:pPr>
              <w:ind w:left="90"/>
              <w:rPr>
                <w:sz w:val="22"/>
                <w:szCs w:val="22"/>
              </w:rPr>
            </w:pPr>
            <w:r>
              <w:rPr>
                <w:sz w:val="22"/>
                <w:szCs w:val="22"/>
              </w:rPr>
              <w:t>The school counselor continually facilitates innovative individual and small group interventions that engage students in critical and creative thinking and challenging activities tailored to respond to individual student needs and/or student outcome goals.</w:t>
            </w:r>
          </w:p>
        </w:tc>
        <w:tc>
          <w:tcPr>
            <w:tcW w:w="2880" w:type="dxa"/>
          </w:tcPr>
          <w:p w14:paraId="4F78A92A" w14:textId="77777777" w:rsidR="009A0BB0" w:rsidRDefault="00B861D2">
            <w:pPr>
              <w:pBdr>
                <w:top w:val="nil"/>
                <w:left w:val="nil"/>
                <w:bottom w:val="nil"/>
                <w:right w:val="nil"/>
                <w:between w:val="nil"/>
              </w:pBdr>
              <w:rPr>
                <w:color w:val="000000"/>
                <w:sz w:val="22"/>
                <w:szCs w:val="22"/>
              </w:rPr>
            </w:pPr>
            <w:r>
              <w:rPr>
                <w:color w:val="000000"/>
                <w:sz w:val="22"/>
                <w:szCs w:val="22"/>
              </w:rPr>
              <w:t xml:space="preserve">The school counselor consistently coordinates </w:t>
            </w:r>
            <w:r>
              <w:rPr>
                <w:sz w:val="22"/>
                <w:szCs w:val="22"/>
              </w:rPr>
              <w:t xml:space="preserve">appraisal, advisement, and counseling </w:t>
            </w:r>
            <w:r>
              <w:rPr>
                <w:color w:val="000000"/>
                <w:sz w:val="22"/>
                <w:szCs w:val="22"/>
              </w:rPr>
              <w:t xml:space="preserve">services designed to </w:t>
            </w:r>
            <w:r>
              <w:rPr>
                <w:sz w:val="22"/>
                <w:szCs w:val="22"/>
              </w:rPr>
              <w:t>respond to</w:t>
            </w:r>
            <w:r>
              <w:rPr>
                <w:color w:val="000000"/>
                <w:sz w:val="22"/>
                <w:szCs w:val="22"/>
              </w:rPr>
              <w:t xml:space="preserve"> student needs on an individual and/or small group basis.</w:t>
            </w:r>
          </w:p>
          <w:p w14:paraId="62FE8154" w14:textId="77777777" w:rsidR="009A0BB0" w:rsidRDefault="009A0BB0">
            <w:pPr>
              <w:rPr>
                <w:sz w:val="22"/>
                <w:szCs w:val="22"/>
              </w:rPr>
            </w:pPr>
          </w:p>
        </w:tc>
        <w:tc>
          <w:tcPr>
            <w:tcW w:w="2610" w:type="dxa"/>
          </w:tcPr>
          <w:p w14:paraId="58B461E2" w14:textId="77777777" w:rsidR="009A0BB0" w:rsidRDefault="00B861D2">
            <w:pPr>
              <w:rPr>
                <w:sz w:val="22"/>
                <w:szCs w:val="22"/>
              </w:rPr>
            </w:pPr>
            <w:r>
              <w:rPr>
                <w:sz w:val="22"/>
                <w:szCs w:val="22"/>
              </w:rPr>
              <w:t>The school counselor inconsistently coordinates appraisal and advisement and counseling</w:t>
            </w:r>
            <w:r>
              <w:rPr>
                <w:color w:val="FF00FF"/>
                <w:sz w:val="22"/>
                <w:szCs w:val="22"/>
              </w:rPr>
              <w:t xml:space="preserve"> </w:t>
            </w:r>
            <w:r>
              <w:rPr>
                <w:sz w:val="22"/>
                <w:szCs w:val="22"/>
              </w:rPr>
              <w:t>services designed to respond to student needs on an individual and/or small group basis.</w:t>
            </w:r>
          </w:p>
        </w:tc>
        <w:tc>
          <w:tcPr>
            <w:tcW w:w="2646" w:type="dxa"/>
          </w:tcPr>
          <w:p w14:paraId="1B1C0A4C" w14:textId="77777777" w:rsidR="009A0BB0" w:rsidRDefault="00B861D2">
            <w:pPr>
              <w:pBdr>
                <w:top w:val="nil"/>
                <w:left w:val="nil"/>
                <w:bottom w:val="nil"/>
                <w:right w:val="nil"/>
                <w:between w:val="nil"/>
              </w:pBdr>
              <w:rPr>
                <w:color w:val="000000"/>
                <w:sz w:val="22"/>
                <w:szCs w:val="22"/>
              </w:rPr>
            </w:pPr>
            <w:r>
              <w:rPr>
                <w:color w:val="000000"/>
                <w:sz w:val="22"/>
                <w:szCs w:val="22"/>
              </w:rPr>
              <w:t xml:space="preserve">The school counselor does not coordinate </w:t>
            </w:r>
            <w:r>
              <w:rPr>
                <w:sz w:val="22"/>
                <w:szCs w:val="22"/>
              </w:rPr>
              <w:t>appraisal and advisement and counseling</w:t>
            </w:r>
            <w:r>
              <w:rPr>
                <w:color w:val="FF00FF"/>
                <w:sz w:val="22"/>
                <w:szCs w:val="22"/>
              </w:rPr>
              <w:t xml:space="preserve"> </w:t>
            </w:r>
            <w:r>
              <w:rPr>
                <w:color w:val="000000"/>
                <w:sz w:val="22"/>
                <w:szCs w:val="22"/>
              </w:rPr>
              <w:t xml:space="preserve">services designed to </w:t>
            </w:r>
            <w:r>
              <w:rPr>
                <w:sz w:val="22"/>
                <w:szCs w:val="22"/>
              </w:rPr>
              <w:t>respond to</w:t>
            </w:r>
            <w:r>
              <w:rPr>
                <w:color w:val="000000"/>
                <w:sz w:val="22"/>
                <w:szCs w:val="22"/>
              </w:rPr>
              <w:t xml:space="preserve"> student needs on an individual and/or small group basis.</w:t>
            </w:r>
          </w:p>
        </w:tc>
      </w:tr>
      <w:tr w:rsidR="009A0BB0" w14:paraId="44AB0650" w14:textId="77777777">
        <w:trPr>
          <w:jc w:val="center"/>
        </w:trPr>
        <w:tc>
          <w:tcPr>
            <w:tcW w:w="11232" w:type="dxa"/>
            <w:gridSpan w:val="4"/>
          </w:tcPr>
          <w:p w14:paraId="7BD0ADEF" w14:textId="77777777" w:rsidR="009A0BB0" w:rsidRDefault="00B861D2">
            <w:pPr>
              <w:ind w:left="90"/>
              <w:rPr>
                <w:sz w:val="22"/>
                <w:szCs w:val="22"/>
              </w:rPr>
            </w:pPr>
            <w:r>
              <w:rPr>
                <w:sz w:val="22"/>
                <w:szCs w:val="22"/>
              </w:rPr>
              <w:t xml:space="preserve">Sample Performance Indicators/Examples of Evidence </w:t>
            </w:r>
            <w:r>
              <w:rPr>
                <w:i/>
                <w:sz w:val="22"/>
                <w:szCs w:val="22"/>
              </w:rPr>
              <w:t>(Examples may include, but are not limited to)</w:t>
            </w:r>
          </w:p>
          <w:p w14:paraId="0FAD9619" w14:textId="77777777" w:rsidR="009A0BB0" w:rsidRDefault="00B861D2">
            <w:pPr>
              <w:ind w:left="90"/>
              <w:rPr>
                <w:sz w:val="22"/>
                <w:szCs w:val="22"/>
              </w:rPr>
            </w:pPr>
            <w:r>
              <w:rPr>
                <w:sz w:val="22"/>
                <w:szCs w:val="22"/>
              </w:rPr>
              <w:t>The Level III school counselor</w:t>
            </w:r>
          </w:p>
          <w:p w14:paraId="116402B2" w14:textId="77777777" w:rsidR="009A0BB0" w:rsidRDefault="00B861D2">
            <w:pPr>
              <w:numPr>
                <w:ilvl w:val="0"/>
                <w:numId w:val="2"/>
              </w:numPr>
              <w:rPr>
                <w:sz w:val="22"/>
                <w:szCs w:val="22"/>
              </w:rPr>
            </w:pPr>
            <w:r>
              <w:rPr>
                <w:sz w:val="22"/>
                <w:szCs w:val="22"/>
              </w:rPr>
              <w:t>Provides opportunities to assist all students with setting academic, career, and social/emotional goals through individual counseling, small groups, or other advisement activities (Action Plan*/Calendar/Use of Time Calculator*/Annual Administrative Conference agreement*)</w:t>
            </w:r>
          </w:p>
          <w:p w14:paraId="44C81053" w14:textId="77777777" w:rsidR="009A0BB0" w:rsidRDefault="00B861D2">
            <w:pPr>
              <w:numPr>
                <w:ilvl w:val="0"/>
                <w:numId w:val="2"/>
              </w:numPr>
              <w:rPr>
                <w:sz w:val="22"/>
                <w:szCs w:val="22"/>
              </w:rPr>
            </w:pPr>
            <w:r>
              <w:rPr>
                <w:sz w:val="22"/>
                <w:szCs w:val="22"/>
              </w:rPr>
              <w:t>Conducts small groups to address students’ identified needs (Needs Assessment/Data/Action Plan*)</w:t>
            </w:r>
          </w:p>
          <w:p w14:paraId="4A2719B1" w14:textId="77777777" w:rsidR="009A0BB0" w:rsidRDefault="00B861D2">
            <w:pPr>
              <w:numPr>
                <w:ilvl w:val="0"/>
                <w:numId w:val="2"/>
              </w:numPr>
              <w:rPr>
                <w:sz w:val="22"/>
                <w:szCs w:val="22"/>
              </w:rPr>
            </w:pPr>
            <w:r>
              <w:rPr>
                <w:sz w:val="22"/>
                <w:szCs w:val="22"/>
              </w:rPr>
              <w:t>Follows local school and district protocols for crisis response</w:t>
            </w:r>
          </w:p>
          <w:p w14:paraId="59117776" w14:textId="77777777" w:rsidR="009A0BB0" w:rsidRDefault="00B861D2">
            <w:pPr>
              <w:numPr>
                <w:ilvl w:val="0"/>
                <w:numId w:val="2"/>
              </w:numPr>
              <w:rPr>
                <w:sz w:val="22"/>
                <w:szCs w:val="22"/>
              </w:rPr>
            </w:pPr>
            <w:r>
              <w:rPr>
                <w:sz w:val="22"/>
                <w:szCs w:val="22"/>
              </w:rPr>
              <w:t>Consistently provides opportunities for all students to participate in peer mediation/conflict resolution as appropriate</w:t>
            </w:r>
          </w:p>
          <w:p w14:paraId="0E20D3BF" w14:textId="77777777" w:rsidR="009A0BB0" w:rsidRDefault="00B861D2">
            <w:pPr>
              <w:numPr>
                <w:ilvl w:val="0"/>
                <w:numId w:val="2"/>
              </w:numPr>
              <w:rPr>
                <w:sz w:val="22"/>
                <w:szCs w:val="22"/>
              </w:rPr>
            </w:pPr>
            <w:r>
              <w:rPr>
                <w:sz w:val="22"/>
                <w:szCs w:val="22"/>
              </w:rPr>
              <w:t>Provides support and assistance for students as they navigate critical and emergency situations (Referrals)</w:t>
            </w:r>
          </w:p>
          <w:p w14:paraId="1C67ECC1" w14:textId="77777777" w:rsidR="009A0BB0" w:rsidRDefault="00B861D2">
            <w:pPr>
              <w:ind w:left="90"/>
              <w:rPr>
                <w:sz w:val="22"/>
                <w:szCs w:val="22"/>
              </w:rPr>
            </w:pPr>
            <w:r>
              <w:rPr>
                <w:sz w:val="22"/>
                <w:szCs w:val="22"/>
              </w:rPr>
              <w:t>The Level IV school counselor also</w:t>
            </w:r>
          </w:p>
          <w:p w14:paraId="59F25B96" w14:textId="77777777" w:rsidR="009A0BB0" w:rsidRDefault="00B861D2">
            <w:pPr>
              <w:numPr>
                <w:ilvl w:val="0"/>
                <w:numId w:val="2"/>
              </w:numPr>
              <w:rPr>
                <w:sz w:val="22"/>
                <w:szCs w:val="22"/>
              </w:rPr>
            </w:pPr>
            <w:r>
              <w:rPr>
                <w:sz w:val="22"/>
                <w:szCs w:val="22"/>
              </w:rPr>
              <w:t>Shares innovative, evidence-based best practices that facilitate small group and individualized instruction at the local, state and/or national level</w:t>
            </w:r>
          </w:p>
          <w:p w14:paraId="41B08187" w14:textId="77777777" w:rsidR="009A0BB0" w:rsidRDefault="00B861D2">
            <w:pPr>
              <w:numPr>
                <w:ilvl w:val="0"/>
                <w:numId w:val="2"/>
              </w:numPr>
              <w:rPr>
                <w:sz w:val="22"/>
                <w:szCs w:val="22"/>
              </w:rPr>
            </w:pPr>
            <w:r>
              <w:rPr>
                <w:sz w:val="22"/>
                <w:szCs w:val="22"/>
              </w:rPr>
              <w:t>Assists students, staff and community in crisis response within the district (Crisis Response Team)</w:t>
            </w:r>
          </w:p>
          <w:p w14:paraId="2B65F16F" w14:textId="77777777" w:rsidR="009A0BB0" w:rsidRDefault="009A0BB0">
            <w:pPr>
              <w:rPr>
                <w:sz w:val="22"/>
                <w:szCs w:val="22"/>
              </w:rPr>
            </w:pPr>
          </w:p>
          <w:p w14:paraId="00EBFD8E" w14:textId="77777777" w:rsidR="009A0BB0" w:rsidRDefault="009A0BB0">
            <w:pPr>
              <w:rPr>
                <w:sz w:val="22"/>
                <w:szCs w:val="22"/>
              </w:rPr>
            </w:pPr>
          </w:p>
          <w:p w14:paraId="786AD5F9" w14:textId="77777777" w:rsidR="009A0BB0" w:rsidRDefault="009A0BB0">
            <w:pPr>
              <w:rPr>
                <w:sz w:val="22"/>
                <w:szCs w:val="22"/>
              </w:rPr>
            </w:pPr>
          </w:p>
          <w:p w14:paraId="359FA3CD" w14:textId="77777777" w:rsidR="009A0BB0" w:rsidRDefault="009A0BB0">
            <w:pPr>
              <w:rPr>
                <w:sz w:val="22"/>
                <w:szCs w:val="22"/>
              </w:rPr>
            </w:pPr>
          </w:p>
          <w:p w14:paraId="485BB588" w14:textId="77777777" w:rsidR="009A0BB0" w:rsidRDefault="009A0BB0">
            <w:pPr>
              <w:rPr>
                <w:sz w:val="22"/>
                <w:szCs w:val="22"/>
              </w:rPr>
            </w:pPr>
          </w:p>
          <w:p w14:paraId="014FF5E1" w14:textId="77777777" w:rsidR="009A0BB0" w:rsidRDefault="009A0BB0">
            <w:pPr>
              <w:rPr>
                <w:sz w:val="22"/>
                <w:szCs w:val="22"/>
              </w:rPr>
            </w:pPr>
          </w:p>
          <w:p w14:paraId="7398798C" w14:textId="77777777" w:rsidR="009A0BB0" w:rsidRDefault="009A0BB0">
            <w:pPr>
              <w:rPr>
                <w:sz w:val="22"/>
                <w:szCs w:val="22"/>
              </w:rPr>
            </w:pPr>
          </w:p>
          <w:p w14:paraId="3B7BF4A2" w14:textId="77777777" w:rsidR="009A0BB0" w:rsidRDefault="009A0BB0">
            <w:pPr>
              <w:rPr>
                <w:sz w:val="22"/>
                <w:szCs w:val="22"/>
              </w:rPr>
            </w:pPr>
          </w:p>
          <w:p w14:paraId="1D64CB23" w14:textId="77777777" w:rsidR="009A0BB0" w:rsidRDefault="009A0BB0">
            <w:pPr>
              <w:rPr>
                <w:sz w:val="22"/>
                <w:szCs w:val="22"/>
              </w:rPr>
            </w:pPr>
          </w:p>
          <w:p w14:paraId="3ED1C0DA" w14:textId="77777777" w:rsidR="009A0BB0" w:rsidRDefault="009A0BB0">
            <w:pPr>
              <w:rPr>
                <w:sz w:val="22"/>
                <w:szCs w:val="22"/>
              </w:rPr>
            </w:pPr>
          </w:p>
          <w:p w14:paraId="0FE03B72" w14:textId="77777777" w:rsidR="009A0BB0" w:rsidRDefault="009A0BB0">
            <w:pPr>
              <w:rPr>
                <w:sz w:val="22"/>
                <w:szCs w:val="22"/>
              </w:rPr>
            </w:pPr>
          </w:p>
          <w:p w14:paraId="28554C7F" w14:textId="77777777" w:rsidR="009A0BB0" w:rsidRDefault="009A0BB0">
            <w:pPr>
              <w:rPr>
                <w:sz w:val="22"/>
                <w:szCs w:val="22"/>
              </w:rPr>
            </w:pPr>
          </w:p>
          <w:p w14:paraId="6B6473EF" w14:textId="77777777" w:rsidR="009A0BB0" w:rsidRDefault="009A0BB0">
            <w:pPr>
              <w:rPr>
                <w:sz w:val="22"/>
                <w:szCs w:val="22"/>
              </w:rPr>
            </w:pPr>
          </w:p>
          <w:p w14:paraId="07C082D3" w14:textId="39992A45" w:rsidR="009A0BB0" w:rsidRDefault="009A0BB0">
            <w:pPr>
              <w:rPr>
                <w:sz w:val="22"/>
                <w:szCs w:val="22"/>
              </w:rPr>
            </w:pPr>
          </w:p>
          <w:p w14:paraId="43F77C7F" w14:textId="086FEF67" w:rsidR="00065D8F" w:rsidRDefault="00065D8F">
            <w:pPr>
              <w:rPr>
                <w:sz w:val="22"/>
                <w:szCs w:val="22"/>
              </w:rPr>
            </w:pPr>
          </w:p>
          <w:p w14:paraId="493FFF09" w14:textId="3727D416" w:rsidR="00065D8F" w:rsidRDefault="00065D8F">
            <w:pPr>
              <w:rPr>
                <w:sz w:val="22"/>
                <w:szCs w:val="22"/>
              </w:rPr>
            </w:pPr>
          </w:p>
          <w:p w14:paraId="0E002557" w14:textId="36A529D0" w:rsidR="00065D8F" w:rsidRDefault="00065D8F">
            <w:pPr>
              <w:rPr>
                <w:sz w:val="22"/>
                <w:szCs w:val="22"/>
              </w:rPr>
            </w:pPr>
          </w:p>
          <w:p w14:paraId="2EB8AE74" w14:textId="2D514CFC" w:rsidR="00065D8F" w:rsidRDefault="00065D8F">
            <w:pPr>
              <w:rPr>
                <w:sz w:val="22"/>
                <w:szCs w:val="22"/>
              </w:rPr>
            </w:pPr>
          </w:p>
          <w:p w14:paraId="23033ABD" w14:textId="77777777" w:rsidR="004F07A7" w:rsidRDefault="004F07A7">
            <w:pPr>
              <w:rPr>
                <w:sz w:val="22"/>
                <w:szCs w:val="22"/>
              </w:rPr>
            </w:pPr>
          </w:p>
          <w:p w14:paraId="7F679ACF" w14:textId="77777777" w:rsidR="009A0BB0" w:rsidRDefault="009A0BB0">
            <w:pPr>
              <w:rPr>
                <w:sz w:val="22"/>
                <w:szCs w:val="22"/>
              </w:rPr>
            </w:pPr>
          </w:p>
        </w:tc>
      </w:tr>
      <w:tr w:rsidR="009A0BB0" w14:paraId="2A926656" w14:textId="77777777">
        <w:trPr>
          <w:trHeight w:val="197"/>
          <w:jc w:val="center"/>
        </w:trPr>
        <w:tc>
          <w:tcPr>
            <w:tcW w:w="11232" w:type="dxa"/>
            <w:gridSpan w:val="4"/>
          </w:tcPr>
          <w:tbl>
            <w:tblPr>
              <w:tblStyle w:val="af4"/>
              <w:tblW w:w="11178" w:type="dxa"/>
              <w:tblBorders>
                <w:top w:val="nil"/>
                <w:left w:val="nil"/>
                <w:bottom w:val="nil"/>
                <w:right w:val="nil"/>
              </w:tblBorders>
              <w:tblLayout w:type="fixed"/>
              <w:tblLook w:val="0000" w:firstRow="0" w:lastRow="0" w:firstColumn="0" w:lastColumn="0" w:noHBand="0" w:noVBand="0"/>
            </w:tblPr>
            <w:tblGrid>
              <w:gridCol w:w="11178"/>
            </w:tblGrid>
            <w:tr w:rsidR="009A0BB0" w14:paraId="6F78855D" w14:textId="77777777">
              <w:trPr>
                <w:trHeight w:val="71"/>
              </w:trPr>
              <w:tc>
                <w:tcPr>
                  <w:tcW w:w="11178" w:type="dxa"/>
                  <w:shd w:val="clear" w:color="auto" w:fill="D9D9D9"/>
                </w:tcPr>
                <w:p w14:paraId="4A52E7BA" w14:textId="77777777" w:rsidR="009A0BB0" w:rsidRDefault="00B861D2">
                  <w:pPr>
                    <w:ind w:left="90" w:hanging="18"/>
                    <w:rPr>
                      <w:b/>
                      <w:sz w:val="22"/>
                      <w:szCs w:val="22"/>
                    </w:rPr>
                  </w:pPr>
                  <w:r>
                    <w:rPr>
                      <w:b/>
                      <w:sz w:val="22"/>
                      <w:szCs w:val="22"/>
                    </w:rPr>
                    <w:lastRenderedPageBreak/>
                    <w:t>Performance Standard 5: Data Collection (Manage)</w:t>
                  </w:r>
                </w:p>
                <w:p w14:paraId="6990B4E4" w14:textId="77777777" w:rsidR="009A0BB0" w:rsidRDefault="00B861D2">
                  <w:pPr>
                    <w:ind w:left="72"/>
                    <w:rPr>
                      <w:i/>
                      <w:sz w:val="22"/>
                      <w:szCs w:val="22"/>
                    </w:rPr>
                  </w:pPr>
                  <w:r>
                    <w:rPr>
                      <w:i/>
                      <w:sz w:val="22"/>
                      <w:szCs w:val="22"/>
                    </w:rPr>
                    <w:t>The professional school counselor uses a variety of sources to review and analyze student/school data in order to plan appropriate counseling standards-based curriculum, interventions and programs.</w:t>
                  </w:r>
                </w:p>
              </w:tc>
            </w:tr>
          </w:tbl>
          <w:p w14:paraId="7DA12842" w14:textId="77777777" w:rsidR="009A0BB0" w:rsidRDefault="009A0BB0">
            <w:pPr>
              <w:ind w:left="90"/>
              <w:rPr>
                <w:sz w:val="22"/>
                <w:szCs w:val="22"/>
              </w:rPr>
            </w:pPr>
          </w:p>
        </w:tc>
      </w:tr>
      <w:tr w:rsidR="009A0BB0" w14:paraId="260B3B16" w14:textId="77777777">
        <w:trPr>
          <w:jc w:val="center"/>
        </w:trPr>
        <w:tc>
          <w:tcPr>
            <w:tcW w:w="3096" w:type="dxa"/>
          </w:tcPr>
          <w:p w14:paraId="4D6CBC8B" w14:textId="77777777" w:rsidR="009A0BB0" w:rsidRDefault="009A0BB0">
            <w:pPr>
              <w:widowControl w:val="0"/>
              <w:pBdr>
                <w:top w:val="nil"/>
                <w:left w:val="nil"/>
                <w:bottom w:val="nil"/>
                <w:right w:val="nil"/>
                <w:between w:val="nil"/>
              </w:pBdr>
              <w:spacing w:line="276" w:lineRule="auto"/>
              <w:rPr>
                <w:sz w:val="22"/>
                <w:szCs w:val="22"/>
              </w:rPr>
            </w:pPr>
          </w:p>
          <w:tbl>
            <w:tblPr>
              <w:tblStyle w:val="af5"/>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366FD3AD" w14:textId="77777777">
              <w:trPr>
                <w:trHeight w:val="255"/>
              </w:trPr>
              <w:tc>
                <w:tcPr>
                  <w:tcW w:w="2520" w:type="dxa"/>
                </w:tcPr>
                <w:p w14:paraId="5F8A0F63" w14:textId="77777777" w:rsidR="009A0BB0" w:rsidRDefault="00B861D2">
                  <w:pPr>
                    <w:pBdr>
                      <w:top w:val="nil"/>
                      <w:left w:val="nil"/>
                      <w:bottom w:val="nil"/>
                      <w:right w:val="nil"/>
                      <w:between w:val="nil"/>
                    </w:pBdr>
                    <w:rPr>
                      <w:color w:val="000000"/>
                      <w:sz w:val="22"/>
                      <w:szCs w:val="22"/>
                    </w:rPr>
                  </w:pPr>
                  <w:r>
                    <w:rPr>
                      <w:b/>
                      <w:color w:val="000000"/>
                      <w:sz w:val="22"/>
                      <w:szCs w:val="22"/>
                    </w:rPr>
                    <w:t>Level IV</w:t>
                  </w:r>
                </w:p>
                <w:p w14:paraId="4E7D4293"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In addition to meeting the requirements for Level III </w:t>
                  </w:r>
                </w:p>
              </w:tc>
            </w:tr>
          </w:tbl>
          <w:p w14:paraId="7B185841" w14:textId="77777777" w:rsidR="009A0BB0" w:rsidRDefault="009A0BB0">
            <w:pPr>
              <w:pBdr>
                <w:top w:val="nil"/>
                <w:left w:val="nil"/>
                <w:bottom w:val="nil"/>
                <w:right w:val="nil"/>
                <w:between w:val="nil"/>
              </w:pBdr>
              <w:ind w:left="90"/>
              <w:rPr>
                <w:color w:val="000000"/>
                <w:sz w:val="22"/>
                <w:szCs w:val="22"/>
              </w:rPr>
            </w:pPr>
          </w:p>
        </w:tc>
        <w:tc>
          <w:tcPr>
            <w:tcW w:w="2880" w:type="dxa"/>
          </w:tcPr>
          <w:p w14:paraId="6FFEAF98"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6"/>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19B9EFBA" w14:textId="77777777">
              <w:trPr>
                <w:trHeight w:val="255"/>
              </w:trPr>
              <w:tc>
                <w:tcPr>
                  <w:tcW w:w="2520" w:type="dxa"/>
                </w:tcPr>
                <w:p w14:paraId="18A34F56" w14:textId="77777777" w:rsidR="009A0BB0" w:rsidRDefault="00B861D2">
                  <w:pPr>
                    <w:pBdr>
                      <w:top w:val="nil"/>
                      <w:left w:val="nil"/>
                      <w:bottom w:val="nil"/>
                      <w:right w:val="nil"/>
                      <w:between w:val="nil"/>
                    </w:pBdr>
                    <w:rPr>
                      <w:color w:val="000000"/>
                      <w:sz w:val="22"/>
                      <w:szCs w:val="22"/>
                    </w:rPr>
                  </w:pPr>
                  <w:r>
                    <w:rPr>
                      <w:b/>
                      <w:color w:val="000000"/>
                      <w:sz w:val="22"/>
                      <w:szCs w:val="22"/>
                    </w:rPr>
                    <w:t>Level III</w:t>
                  </w:r>
                </w:p>
                <w:p w14:paraId="4C27461F"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Level III is the expected level of performance. </w:t>
                  </w:r>
                </w:p>
              </w:tc>
            </w:tr>
          </w:tbl>
          <w:p w14:paraId="0D2E6B98" w14:textId="77777777" w:rsidR="009A0BB0" w:rsidRDefault="009A0BB0">
            <w:pPr>
              <w:pBdr>
                <w:top w:val="nil"/>
                <w:left w:val="nil"/>
                <w:bottom w:val="nil"/>
                <w:right w:val="nil"/>
                <w:between w:val="nil"/>
              </w:pBdr>
              <w:rPr>
                <w:color w:val="000000"/>
                <w:sz w:val="22"/>
                <w:szCs w:val="22"/>
              </w:rPr>
            </w:pPr>
          </w:p>
        </w:tc>
        <w:tc>
          <w:tcPr>
            <w:tcW w:w="2610" w:type="dxa"/>
          </w:tcPr>
          <w:p w14:paraId="48E26276"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7"/>
              <w:tblW w:w="1563" w:type="dxa"/>
              <w:tblBorders>
                <w:top w:val="nil"/>
                <w:left w:val="nil"/>
                <w:bottom w:val="nil"/>
                <w:right w:val="nil"/>
              </w:tblBorders>
              <w:tblLayout w:type="fixed"/>
              <w:tblLook w:val="0000" w:firstRow="0" w:lastRow="0" w:firstColumn="0" w:lastColumn="0" w:noHBand="0" w:noVBand="0"/>
            </w:tblPr>
            <w:tblGrid>
              <w:gridCol w:w="1563"/>
            </w:tblGrid>
            <w:tr w:rsidR="009A0BB0" w14:paraId="77C1C8D6" w14:textId="77777777">
              <w:trPr>
                <w:trHeight w:val="71"/>
              </w:trPr>
              <w:tc>
                <w:tcPr>
                  <w:tcW w:w="1563" w:type="dxa"/>
                </w:tcPr>
                <w:p w14:paraId="2FE82435" w14:textId="77777777" w:rsidR="009A0BB0" w:rsidRDefault="00B861D2">
                  <w:pPr>
                    <w:pBdr>
                      <w:top w:val="nil"/>
                      <w:left w:val="nil"/>
                      <w:bottom w:val="nil"/>
                      <w:right w:val="nil"/>
                      <w:between w:val="nil"/>
                    </w:pBdr>
                    <w:rPr>
                      <w:color w:val="000000"/>
                      <w:sz w:val="22"/>
                      <w:szCs w:val="22"/>
                    </w:rPr>
                  </w:pPr>
                  <w:r>
                    <w:rPr>
                      <w:b/>
                      <w:color w:val="000000"/>
                      <w:sz w:val="22"/>
                      <w:szCs w:val="22"/>
                    </w:rPr>
                    <w:t xml:space="preserve">Level II </w:t>
                  </w:r>
                </w:p>
              </w:tc>
            </w:tr>
          </w:tbl>
          <w:p w14:paraId="6042B3CC" w14:textId="77777777" w:rsidR="009A0BB0" w:rsidRDefault="009A0BB0">
            <w:pPr>
              <w:pBdr>
                <w:top w:val="nil"/>
                <w:left w:val="nil"/>
                <w:bottom w:val="nil"/>
                <w:right w:val="nil"/>
                <w:between w:val="nil"/>
              </w:pBdr>
              <w:rPr>
                <w:color w:val="000000"/>
                <w:sz w:val="22"/>
                <w:szCs w:val="22"/>
              </w:rPr>
            </w:pPr>
          </w:p>
        </w:tc>
        <w:tc>
          <w:tcPr>
            <w:tcW w:w="2646" w:type="dxa"/>
          </w:tcPr>
          <w:p w14:paraId="79F89543"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8"/>
              <w:tblW w:w="936" w:type="dxa"/>
              <w:tblBorders>
                <w:top w:val="nil"/>
                <w:left w:val="nil"/>
                <w:bottom w:val="nil"/>
                <w:right w:val="nil"/>
              </w:tblBorders>
              <w:tblLayout w:type="fixed"/>
              <w:tblLook w:val="0000" w:firstRow="0" w:lastRow="0" w:firstColumn="0" w:lastColumn="0" w:noHBand="0" w:noVBand="0"/>
            </w:tblPr>
            <w:tblGrid>
              <w:gridCol w:w="936"/>
            </w:tblGrid>
            <w:tr w:rsidR="009A0BB0" w14:paraId="530AA697" w14:textId="77777777">
              <w:trPr>
                <w:trHeight w:val="71"/>
              </w:trPr>
              <w:tc>
                <w:tcPr>
                  <w:tcW w:w="936" w:type="dxa"/>
                </w:tcPr>
                <w:p w14:paraId="50832AB8" w14:textId="77777777" w:rsidR="009A0BB0" w:rsidRDefault="00B861D2">
                  <w:pPr>
                    <w:pBdr>
                      <w:top w:val="nil"/>
                      <w:left w:val="nil"/>
                      <w:bottom w:val="nil"/>
                      <w:right w:val="nil"/>
                      <w:between w:val="nil"/>
                    </w:pBdr>
                    <w:rPr>
                      <w:color w:val="000000"/>
                      <w:sz w:val="22"/>
                      <w:szCs w:val="22"/>
                    </w:rPr>
                  </w:pPr>
                  <w:r>
                    <w:rPr>
                      <w:b/>
                      <w:color w:val="000000"/>
                      <w:sz w:val="22"/>
                      <w:szCs w:val="22"/>
                    </w:rPr>
                    <w:t>Level I</w:t>
                  </w:r>
                </w:p>
              </w:tc>
            </w:tr>
          </w:tbl>
          <w:p w14:paraId="5AA5CF36" w14:textId="77777777" w:rsidR="009A0BB0" w:rsidRDefault="009A0BB0">
            <w:pPr>
              <w:pBdr>
                <w:top w:val="nil"/>
                <w:left w:val="nil"/>
                <w:bottom w:val="nil"/>
                <w:right w:val="nil"/>
                <w:between w:val="nil"/>
              </w:pBdr>
              <w:rPr>
                <w:color w:val="000000"/>
                <w:sz w:val="22"/>
                <w:szCs w:val="22"/>
              </w:rPr>
            </w:pPr>
          </w:p>
        </w:tc>
      </w:tr>
      <w:tr w:rsidR="009A0BB0" w14:paraId="299BA612" w14:textId="77777777">
        <w:trPr>
          <w:jc w:val="center"/>
        </w:trPr>
        <w:tc>
          <w:tcPr>
            <w:tcW w:w="3096" w:type="dxa"/>
          </w:tcPr>
          <w:p w14:paraId="17E6871F" w14:textId="77777777" w:rsidR="009A0BB0" w:rsidRDefault="00B861D2">
            <w:pPr>
              <w:ind w:left="90"/>
              <w:rPr>
                <w:sz w:val="22"/>
                <w:szCs w:val="22"/>
              </w:rPr>
            </w:pPr>
            <w:r>
              <w:rPr>
                <w:sz w:val="22"/>
                <w:szCs w:val="22"/>
              </w:rPr>
              <w:t>The school counselor continually demonstrates expertise and leadership in the utilization of student/school data in order to facilitate schoolwide change via collaboration with other stakeholders.</w:t>
            </w:r>
          </w:p>
        </w:tc>
        <w:tc>
          <w:tcPr>
            <w:tcW w:w="2880" w:type="dxa"/>
          </w:tcPr>
          <w:p w14:paraId="01DA78B9" w14:textId="77777777" w:rsidR="009A0BB0" w:rsidRDefault="00B861D2">
            <w:pPr>
              <w:rPr>
                <w:sz w:val="22"/>
                <w:szCs w:val="22"/>
              </w:rPr>
            </w:pPr>
            <w:r>
              <w:rPr>
                <w:sz w:val="22"/>
                <w:szCs w:val="22"/>
              </w:rPr>
              <w:t>The school counselor systematically and consistently uses a variety of sources to review and analyze student/school data in order to plan appropriate counseling standards-based curriculum, interventions and programs.</w:t>
            </w:r>
          </w:p>
        </w:tc>
        <w:tc>
          <w:tcPr>
            <w:tcW w:w="2610" w:type="dxa"/>
          </w:tcPr>
          <w:p w14:paraId="3555F71F" w14:textId="77777777" w:rsidR="009A0BB0" w:rsidRDefault="00B861D2">
            <w:pPr>
              <w:rPr>
                <w:sz w:val="22"/>
                <w:szCs w:val="22"/>
              </w:rPr>
            </w:pPr>
            <w:r>
              <w:rPr>
                <w:sz w:val="22"/>
                <w:szCs w:val="22"/>
              </w:rPr>
              <w:t xml:space="preserve">The school counselor inconsistently uses student/school data to guide counseling standards-based curriculum, interventions or programs.  </w:t>
            </w:r>
          </w:p>
        </w:tc>
        <w:tc>
          <w:tcPr>
            <w:tcW w:w="2646" w:type="dxa"/>
          </w:tcPr>
          <w:p w14:paraId="3DF636A8" w14:textId="77777777" w:rsidR="009A0BB0" w:rsidRDefault="00B861D2">
            <w:pPr>
              <w:rPr>
                <w:sz w:val="22"/>
                <w:szCs w:val="22"/>
              </w:rPr>
            </w:pPr>
            <w:r>
              <w:rPr>
                <w:sz w:val="22"/>
                <w:szCs w:val="22"/>
              </w:rPr>
              <w:t xml:space="preserve">The school counselor does not use student/school data to guide counseling standards-based curriculum, interventions or programs.  </w:t>
            </w:r>
          </w:p>
        </w:tc>
      </w:tr>
      <w:tr w:rsidR="009A0BB0" w14:paraId="11B68B6B" w14:textId="77777777">
        <w:trPr>
          <w:jc w:val="center"/>
        </w:trPr>
        <w:tc>
          <w:tcPr>
            <w:tcW w:w="11232" w:type="dxa"/>
            <w:gridSpan w:val="4"/>
          </w:tcPr>
          <w:p w14:paraId="533ECE9D" w14:textId="77777777" w:rsidR="009A0BB0" w:rsidRDefault="00B861D2">
            <w:pPr>
              <w:ind w:left="90"/>
              <w:rPr>
                <w:sz w:val="22"/>
                <w:szCs w:val="22"/>
              </w:rPr>
            </w:pPr>
            <w:r>
              <w:rPr>
                <w:sz w:val="22"/>
                <w:szCs w:val="22"/>
              </w:rPr>
              <w:t>Sample Performance Indicators/Examples of Evidence (Examples may include, but are not limited to)</w:t>
            </w:r>
          </w:p>
          <w:p w14:paraId="2B894137" w14:textId="77777777" w:rsidR="009A0BB0" w:rsidRDefault="00B861D2">
            <w:pPr>
              <w:ind w:left="90"/>
              <w:rPr>
                <w:sz w:val="22"/>
                <w:szCs w:val="22"/>
              </w:rPr>
            </w:pPr>
            <w:r>
              <w:rPr>
                <w:sz w:val="22"/>
                <w:szCs w:val="22"/>
              </w:rPr>
              <w:t>The Level III school counselor</w:t>
            </w:r>
          </w:p>
          <w:p w14:paraId="4B97AF33" w14:textId="77777777" w:rsidR="009A0BB0" w:rsidRDefault="00B861D2">
            <w:pPr>
              <w:numPr>
                <w:ilvl w:val="0"/>
                <w:numId w:val="3"/>
              </w:numPr>
              <w:rPr>
                <w:sz w:val="22"/>
                <w:szCs w:val="22"/>
              </w:rPr>
            </w:pPr>
            <w:r>
              <w:rPr>
                <w:sz w:val="22"/>
                <w:szCs w:val="22"/>
              </w:rPr>
              <w:t xml:space="preserve">Collects student/school data through a variety of sources (Student information reports on behavior, attendance and achievement/Needs Assessment/Pre-Post Surveys/School Data Summary Template*) </w:t>
            </w:r>
          </w:p>
          <w:p w14:paraId="152917AA" w14:textId="77777777" w:rsidR="009A0BB0" w:rsidRDefault="00B861D2">
            <w:pPr>
              <w:numPr>
                <w:ilvl w:val="0"/>
                <w:numId w:val="3"/>
              </w:numPr>
              <w:rPr>
                <w:sz w:val="22"/>
                <w:szCs w:val="22"/>
              </w:rPr>
            </w:pPr>
            <w:r>
              <w:rPr>
                <w:sz w:val="22"/>
                <w:szCs w:val="22"/>
              </w:rPr>
              <w:t>Examine student/school data in order to plan counseling standards-based curriculum, interventions and programs</w:t>
            </w:r>
          </w:p>
          <w:p w14:paraId="647D89F4" w14:textId="77777777" w:rsidR="009A0BB0" w:rsidRDefault="00B861D2">
            <w:pPr>
              <w:ind w:left="90"/>
              <w:rPr>
                <w:sz w:val="22"/>
                <w:szCs w:val="22"/>
              </w:rPr>
            </w:pPr>
            <w:r>
              <w:rPr>
                <w:sz w:val="22"/>
                <w:szCs w:val="22"/>
              </w:rPr>
              <w:t>The Level IV school counselor</w:t>
            </w:r>
          </w:p>
          <w:p w14:paraId="3F22547F" w14:textId="77777777" w:rsidR="009A0BB0" w:rsidRDefault="00B861D2">
            <w:pPr>
              <w:numPr>
                <w:ilvl w:val="0"/>
                <w:numId w:val="3"/>
              </w:numPr>
              <w:rPr>
                <w:sz w:val="22"/>
                <w:szCs w:val="22"/>
              </w:rPr>
            </w:pPr>
            <w:r>
              <w:rPr>
                <w:sz w:val="22"/>
                <w:szCs w:val="22"/>
              </w:rPr>
              <w:t>Aligns annual student outcome goals and interventions with student/school data</w:t>
            </w:r>
          </w:p>
          <w:p w14:paraId="23105378" w14:textId="77777777" w:rsidR="009A0BB0" w:rsidRDefault="00B861D2">
            <w:pPr>
              <w:numPr>
                <w:ilvl w:val="0"/>
                <w:numId w:val="3"/>
              </w:numPr>
              <w:rPr>
                <w:sz w:val="22"/>
                <w:szCs w:val="22"/>
              </w:rPr>
            </w:pPr>
            <w:r>
              <w:rPr>
                <w:sz w:val="22"/>
                <w:szCs w:val="22"/>
              </w:rPr>
              <w:t>Demonstrates expertise and provides leadership in the analyses of student/school data</w:t>
            </w:r>
          </w:p>
          <w:p w14:paraId="445EF970" w14:textId="77777777" w:rsidR="009A0BB0" w:rsidRDefault="00B861D2">
            <w:pPr>
              <w:numPr>
                <w:ilvl w:val="0"/>
                <w:numId w:val="3"/>
              </w:numPr>
              <w:rPr>
                <w:sz w:val="22"/>
                <w:szCs w:val="22"/>
              </w:rPr>
            </w:pPr>
            <w:r>
              <w:rPr>
                <w:sz w:val="22"/>
                <w:szCs w:val="22"/>
              </w:rPr>
              <w:t>Discerns when school/student needs go beyond the scope of a comprehensive school counseling program and collaborates with other stakeholders to influence school wide change</w:t>
            </w:r>
          </w:p>
          <w:p w14:paraId="0A94052C" w14:textId="77777777" w:rsidR="009A0BB0" w:rsidRDefault="009A0BB0">
            <w:pPr>
              <w:rPr>
                <w:sz w:val="22"/>
                <w:szCs w:val="22"/>
              </w:rPr>
            </w:pPr>
          </w:p>
          <w:p w14:paraId="6B972766" w14:textId="77777777" w:rsidR="009A0BB0" w:rsidRDefault="009A0BB0">
            <w:pPr>
              <w:rPr>
                <w:sz w:val="22"/>
                <w:szCs w:val="22"/>
              </w:rPr>
            </w:pPr>
          </w:p>
          <w:p w14:paraId="20CF59A9" w14:textId="77777777" w:rsidR="009A0BB0" w:rsidRDefault="009A0BB0">
            <w:pPr>
              <w:rPr>
                <w:sz w:val="22"/>
                <w:szCs w:val="22"/>
              </w:rPr>
            </w:pPr>
          </w:p>
          <w:p w14:paraId="4DAF678F" w14:textId="77777777" w:rsidR="009A0BB0" w:rsidRDefault="009A0BB0">
            <w:pPr>
              <w:rPr>
                <w:sz w:val="22"/>
                <w:szCs w:val="22"/>
              </w:rPr>
            </w:pPr>
          </w:p>
          <w:p w14:paraId="5D24B782" w14:textId="77777777" w:rsidR="009A0BB0" w:rsidRDefault="009A0BB0">
            <w:pPr>
              <w:rPr>
                <w:sz w:val="22"/>
                <w:szCs w:val="22"/>
              </w:rPr>
            </w:pPr>
          </w:p>
          <w:p w14:paraId="64A0D8E8" w14:textId="77777777" w:rsidR="009A0BB0" w:rsidRDefault="009A0BB0">
            <w:pPr>
              <w:rPr>
                <w:sz w:val="22"/>
                <w:szCs w:val="22"/>
              </w:rPr>
            </w:pPr>
          </w:p>
          <w:p w14:paraId="09AE1E97" w14:textId="77777777" w:rsidR="009A0BB0" w:rsidRDefault="009A0BB0">
            <w:pPr>
              <w:rPr>
                <w:sz w:val="22"/>
                <w:szCs w:val="22"/>
              </w:rPr>
            </w:pPr>
          </w:p>
          <w:p w14:paraId="77D84651" w14:textId="77777777" w:rsidR="009A0BB0" w:rsidRDefault="009A0BB0">
            <w:pPr>
              <w:rPr>
                <w:sz w:val="22"/>
                <w:szCs w:val="22"/>
              </w:rPr>
            </w:pPr>
          </w:p>
          <w:p w14:paraId="3F0E8BDC" w14:textId="77777777" w:rsidR="009A0BB0" w:rsidRDefault="009A0BB0">
            <w:pPr>
              <w:rPr>
                <w:sz w:val="22"/>
                <w:szCs w:val="22"/>
              </w:rPr>
            </w:pPr>
          </w:p>
          <w:p w14:paraId="2C184945" w14:textId="77777777" w:rsidR="009A0BB0" w:rsidRDefault="009A0BB0">
            <w:pPr>
              <w:rPr>
                <w:sz w:val="22"/>
                <w:szCs w:val="22"/>
              </w:rPr>
            </w:pPr>
          </w:p>
          <w:p w14:paraId="3ABFA772" w14:textId="77777777" w:rsidR="009A0BB0" w:rsidRDefault="009A0BB0">
            <w:pPr>
              <w:rPr>
                <w:sz w:val="22"/>
                <w:szCs w:val="22"/>
              </w:rPr>
            </w:pPr>
          </w:p>
          <w:p w14:paraId="65878FE9" w14:textId="77777777" w:rsidR="009A0BB0" w:rsidRDefault="009A0BB0">
            <w:pPr>
              <w:rPr>
                <w:sz w:val="22"/>
                <w:szCs w:val="22"/>
              </w:rPr>
            </w:pPr>
          </w:p>
          <w:p w14:paraId="1CA8D322" w14:textId="77777777" w:rsidR="009A0BB0" w:rsidRDefault="009A0BB0">
            <w:pPr>
              <w:rPr>
                <w:sz w:val="22"/>
                <w:szCs w:val="22"/>
              </w:rPr>
            </w:pPr>
          </w:p>
          <w:p w14:paraId="13B89200" w14:textId="77777777" w:rsidR="009A0BB0" w:rsidRDefault="009A0BB0">
            <w:pPr>
              <w:rPr>
                <w:sz w:val="22"/>
                <w:szCs w:val="22"/>
              </w:rPr>
            </w:pPr>
          </w:p>
          <w:p w14:paraId="2AC5CAE4" w14:textId="77777777" w:rsidR="009A0BB0" w:rsidRDefault="009A0BB0">
            <w:pPr>
              <w:rPr>
                <w:sz w:val="22"/>
                <w:szCs w:val="22"/>
              </w:rPr>
            </w:pPr>
          </w:p>
          <w:p w14:paraId="01054BD9" w14:textId="77777777" w:rsidR="009A0BB0" w:rsidRDefault="009A0BB0">
            <w:pPr>
              <w:rPr>
                <w:sz w:val="22"/>
                <w:szCs w:val="22"/>
              </w:rPr>
            </w:pPr>
          </w:p>
          <w:p w14:paraId="433B6E17" w14:textId="7E096CE2" w:rsidR="009A0BB0" w:rsidRDefault="009A0BB0">
            <w:pPr>
              <w:rPr>
                <w:sz w:val="22"/>
                <w:szCs w:val="22"/>
              </w:rPr>
            </w:pPr>
          </w:p>
          <w:p w14:paraId="4AA304A6" w14:textId="6AF63988" w:rsidR="00065D8F" w:rsidRDefault="00065D8F">
            <w:pPr>
              <w:rPr>
                <w:sz w:val="22"/>
                <w:szCs w:val="22"/>
              </w:rPr>
            </w:pPr>
          </w:p>
          <w:p w14:paraId="0309FF76" w14:textId="3199F875" w:rsidR="00065D8F" w:rsidRDefault="00065D8F">
            <w:pPr>
              <w:rPr>
                <w:sz w:val="22"/>
                <w:szCs w:val="22"/>
              </w:rPr>
            </w:pPr>
          </w:p>
          <w:p w14:paraId="7ADD68E2" w14:textId="1B0DA8C7" w:rsidR="00065D8F" w:rsidRDefault="00065D8F">
            <w:pPr>
              <w:rPr>
                <w:sz w:val="22"/>
                <w:szCs w:val="22"/>
              </w:rPr>
            </w:pPr>
          </w:p>
          <w:p w14:paraId="59FB5347" w14:textId="4DF11A4F" w:rsidR="009A0BB0" w:rsidRDefault="009A0BB0">
            <w:pPr>
              <w:rPr>
                <w:sz w:val="22"/>
                <w:szCs w:val="22"/>
              </w:rPr>
            </w:pPr>
          </w:p>
          <w:p w14:paraId="358B24A3" w14:textId="3609562F" w:rsidR="004F07A7" w:rsidRDefault="004F07A7">
            <w:pPr>
              <w:rPr>
                <w:sz w:val="22"/>
                <w:szCs w:val="22"/>
              </w:rPr>
            </w:pPr>
          </w:p>
          <w:p w14:paraId="1F3C222B" w14:textId="77777777" w:rsidR="004F07A7" w:rsidRDefault="004F07A7">
            <w:pPr>
              <w:rPr>
                <w:sz w:val="22"/>
                <w:szCs w:val="22"/>
              </w:rPr>
            </w:pPr>
          </w:p>
          <w:p w14:paraId="19B6B7D1" w14:textId="77777777" w:rsidR="009A0BB0" w:rsidRDefault="009A0BB0">
            <w:pPr>
              <w:rPr>
                <w:sz w:val="22"/>
                <w:szCs w:val="22"/>
              </w:rPr>
            </w:pPr>
          </w:p>
        </w:tc>
      </w:tr>
      <w:tr w:rsidR="009A0BB0" w14:paraId="50C5436B" w14:textId="77777777">
        <w:trPr>
          <w:jc w:val="center"/>
        </w:trPr>
        <w:tc>
          <w:tcPr>
            <w:tcW w:w="11232" w:type="dxa"/>
            <w:gridSpan w:val="4"/>
            <w:shd w:val="clear" w:color="auto" w:fill="D9D9D9"/>
          </w:tcPr>
          <w:p w14:paraId="230F4E15" w14:textId="77777777" w:rsidR="009A0BB0" w:rsidRDefault="00B861D2">
            <w:pPr>
              <w:ind w:left="90"/>
              <w:rPr>
                <w:b/>
                <w:sz w:val="22"/>
                <w:szCs w:val="22"/>
              </w:rPr>
            </w:pPr>
            <w:r>
              <w:rPr>
                <w:b/>
                <w:sz w:val="22"/>
                <w:szCs w:val="22"/>
              </w:rPr>
              <w:lastRenderedPageBreak/>
              <w:t>Performance Standard 6: Data Evaluation (Manage/Assess)</w:t>
            </w:r>
          </w:p>
          <w:p w14:paraId="1D3336AD" w14:textId="77777777" w:rsidR="009A0BB0" w:rsidRDefault="00B861D2">
            <w:pPr>
              <w:ind w:left="90"/>
              <w:rPr>
                <w:sz w:val="22"/>
                <w:szCs w:val="22"/>
              </w:rPr>
            </w:pPr>
            <w:r>
              <w:rPr>
                <w:i/>
                <w:sz w:val="22"/>
                <w:szCs w:val="22"/>
              </w:rPr>
              <w:t>The professional school counselor evaluates the effectiveness of the counseling standards-based curriculum, interventions, and programs in order to assess and further develop the future school counseling program.</w:t>
            </w:r>
          </w:p>
        </w:tc>
      </w:tr>
      <w:tr w:rsidR="009A0BB0" w14:paraId="4B285E80" w14:textId="77777777">
        <w:trPr>
          <w:jc w:val="center"/>
        </w:trPr>
        <w:tc>
          <w:tcPr>
            <w:tcW w:w="3096" w:type="dxa"/>
          </w:tcPr>
          <w:p w14:paraId="3AB83F08" w14:textId="77777777" w:rsidR="009A0BB0" w:rsidRDefault="009A0BB0">
            <w:pPr>
              <w:widowControl w:val="0"/>
              <w:pBdr>
                <w:top w:val="nil"/>
                <w:left w:val="nil"/>
                <w:bottom w:val="nil"/>
                <w:right w:val="nil"/>
                <w:between w:val="nil"/>
              </w:pBdr>
              <w:spacing w:line="276" w:lineRule="auto"/>
              <w:rPr>
                <w:sz w:val="22"/>
                <w:szCs w:val="22"/>
              </w:rPr>
            </w:pPr>
          </w:p>
          <w:tbl>
            <w:tblPr>
              <w:tblStyle w:val="af9"/>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6C08CA8D" w14:textId="77777777">
              <w:trPr>
                <w:trHeight w:val="255"/>
              </w:trPr>
              <w:tc>
                <w:tcPr>
                  <w:tcW w:w="2520" w:type="dxa"/>
                </w:tcPr>
                <w:p w14:paraId="4956E39B" w14:textId="77777777" w:rsidR="009A0BB0" w:rsidRDefault="00B861D2">
                  <w:pPr>
                    <w:pBdr>
                      <w:top w:val="nil"/>
                      <w:left w:val="nil"/>
                      <w:bottom w:val="nil"/>
                      <w:right w:val="nil"/>
                      <w:between w:val="nil"/>
                    </w:pBdr>
                    <w:rPr>
                      <w:color w:val="000000"/>
                      <w:sz w:val="22"/>
                      <w:szCs w:val="22"/>
                    </w:rPr>
                  </w:pPr>
                  <w:r>
                    <w:rPr>
                      <w:b/>
                      <w:color w:val="000000"/>
                      <w:sz w:val="22"/>
                      <w:szCs w:val="22"/>
                    </w:rPr>
                    <w:t>Level IV</w:t>
                  </w:r>
                </w:p>
                <w:p w14:paraId="25669903"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In addition to meeting the requirements for Level III </w:t>
                  </w:r>
                </w:p>
              </w:tc>
            </w:tr>
          </w:tbl>
          <w:p w14:paraId="284F617C" w14:textId="77777777" w:rsidR="009A0BB0" w:rsidRDefault="009A0BB0">
            <w:pPr>
              <w:pBdr>
                <w:top w:val="nil"/>
                <w:left w:val="nil"/>
                <w:bottom w:val="nil"/>
                <w:right w:val="nil"/>
                <w:between w:val="nil"/>
              </w:pBdr>
              <w:ind w:left="90"/>
              <w:rPr>
                <w:color w:val="000000"/>
                <w:sz w:val="22"/>
                <w:szCs w:val="22"/>
              </w:rPr>
            </w:pPr>
          </w:p>
        </w:tc>
        <w:tc>
          <w:tcPr>
            <w:tcW w:w="2880" w:type="dxa"/>
          </w:tcPr>
          <w:p w14:paraId="085B9902"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a"/>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2F3AFBF0" w14:textId="77777777">
              <w:trPr>
                <w:trHeight w:val="255"/>
              </w:trPr>
              <w:tc>
                <w:tcPr>
                  <w:tcW w:w="2520" w:type="dxa"/>
                </w:tcPr>
                <w:p w14:paraId="3D0995BA" w14:textId="77777777" w:rsidR="009A0BB0" w:rsidRDefault="00B861D2">
                  <w:pPr>
                    <w:pBdr>
                      <w:top w:val="nil"/>
                      <w:left w:val="nil"/>
                      <w:bottom w:val="nil"/>
                      <w:right w:val="nil"/>
                      <w:between w:val="nil"/>
                    </w:pBdr>
                    <w:rPr>
                      <w:color w:val="000000"/>
                      <w:sz w:val="22"/>
                      <w:szCs w:val="22"/>
                    </w:rPr>
                  </w:pPr>
                  <w:r>
                    <w:rPr>
                      <w:b/>
                      <w:color w:val="000000"/>
                      <w:sz w:val="22"/>
                      <w:szCs w:val="22"/>
                    </w:rPr>
                    <w:t>Level III</w:t>
                  </w:r>
                </w:p>
                <w:p w14:paraId="33C1DCA9"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Level III is the expected level of performance. </w:t>
                  </w:r>
                </w:p>
              </w:tc>
            </w:tr>
          </w:tbl>
          <w:p w14:paraId="04DFF70A" w14:textId="77777777" w:rsidR="009A0BB0" w:rsidRDefault="009A0BB0">
            <w:pPr>
              <w:pBdr>
                <w:top w:val="nil"/>
                <w:left w:val="nil"/>
                <w:bottom w:val="nil"/>
                <w:right w:val="nil"/>
                <w:between w:val="nil"/>
              </w:pBdr>
              <w:rPr>
                <w:color w:val="000000"/>
                <w:sz w:val="22"/>
                <w:szCs w:val="22"/>
              </w:rPr>
            </w:pPr>
          </w:p>
        </w:tc>
        <w:tc>
          <w:tcPr>
            <w:tcW w:w="2610" w:type="dxa"/>
          </w:tcPr>
          <w:p w14:paraId="1F14EDBC"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b"/>
              <w:tblW w:w="1563" w:type="dxa"/>
              <w:tblBorders>
                <w:top w:val="nil"/>
                <w:left w:val="nil"/>
                <w:bottom w:val="nil"/>
                <w:right w:val="nil"/>
              </w:tblBorders>
              <w:tblLayout w:type="fixed"/>
              <w:tblLook w:val="0000" w:firstRow="0" w:lastRow="0" w:firstColumn="0" w:lastColumn="0" w:noHBand="0" w:noVBand="0"/>
            </w:tblPr>
            <w:tblGrid>
              <w:gridCol w:w="1563"/>
            </w:tblGrid>
            <w:tr w:rsidR="009A0BB0" w14:paraId="3C921B68" w14:textId="77777777">
              <w:trPr>
                <w:trHeight w:val="71"/>
              </w:trPr>
              <w:tc>
                <w:tcPr>
                  <w:tcW w:w="1563" w:type="dxa"/>
                </w:tcPr>
                <w:p w14:paraId="00F11A7F" w14:textId="77777777" w:rsidR="009A0BB0" w:rsidRDefault="00B861D2">
                  <w:pPr>
                    <w:pBdr>
                      <w:top w:val="nil"/>
                      <w:left w:val="nil"/>
                      <w:bottom w:val="nil"/>
                      <w:right w:val="nil"/>
                      <w:between w:val="nil"/>
                    </w:pBdr>
                    <w:rPr>
                      <w:color w:val="000000"/>
                      <w:sz w:val="22"/>
                      <w:szCs w:val="22"/>
                    </w:rPr>
                  </w:pPr>
                  <w:r>
                    <w:rPr>
                      <w:b/>
                      <w:color w:val="000000"/>
                      <w:sz w:val="22"/>
                      <w:szCs w:val="22"/>
                    </w:rPr>
                    <w:t xml:space="preserve">Level II </w:t>
                  </w:r>
                </w:p>
              </w:tc>
            </w:tr>
          </w:tbl>
          <w:p w14:paraId="4C323122" w14:textId="77777777" w:rsidR="009A0BB0" w:rsidRDefault="009A0BB0">
            <w:pPr>
              <w:pBdr>
                <w:top w:val="nil"/>
                <w:left w:val="nil"/>
                <w:bottom w:val="nil"/>
                <w:right w:val="nil"/>
                <w:between w:val="nil"/>
              </w:pBdr>
              <w:rPr>
                <w:color w:val="000000"/>
                <w:sz w:val="22"/>
                <w:szCs w:val="22"/>
              </w:rPr>
            </w:pPr>
          </w:p>
        </w:tc>
        <w:tc>
          <w:tcPr>
            <w:tcW w:w="2646" w:type="dxa"/>
          </w:tcPr>
          <w:p w14:paraId="3C93CE2D"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c"/>
              <w:tblW w:w="936" w:type="dxa"/>
              <w:tblBorders>
                <w:top w:val="nil"/>
                <w:left w:val="nil"/>
                <w:bottom w:val="nil"/>
                <w:right w:val="nil"/>
              </w:tblBorders>
              <w:tblLayout w:type="fixed"/>
              <w:tblLook w:val="0000" w:firstRow="0" w:lastRow="0" w:firstColumn="0" w:lastColumn="0" w:noHBand="0" w:noVBand="0"/>
            </w:tblPr>
            <w:tblGrid>
              <w:gridCol w:w="936"/>
            </w:tblGrid>
            <w:tr w:rsidR="009A0BB0" w14:paraId="3B8E917B" w14:textId="77777777">
              <w:trPr>
                <w:trHeight w:val="71"/>
              </w:trPr>
              <w:tc>
                <w:tcPr>
                  <w:tcW w:w="936" w:type="dxa"/>
                </w:tcPr>
                <w:p w14:paraId="0D59729C" w14:textId="77777777" w:rsidR="009A0BB0" w:rsidRDefault="00B861D2">
                  <w:pPr>
                    <w:pBdr>
                      <w:top w:val="nil"/>
                      <w:left w:val="nil"/>
                      <w:bottom w:val="nil"/>
                      <w:right w:val="nil"/>
                      <w:between w:val="nil"/>
                    </w:pBdr>
                    <w:rPr>
                      <w:color w:val="000000"/>
                      <w:sz w:val="22"/>
                      <w:szCs w:val="22"/>
                    </w:rPr>
                  </w:pPr>
                  <w:r>
                    <w:rPr>
                      <w:b/>
                      <w:color w:val="000000"/>
                      <w:sz w:val="22"/>
                      <w:szCs w:val="22"/>
                    </w:rPr>
                    <w:t>Level I</w:t>
                  </w:r>
                </w:p>
              </w:tc>
            </w:tr>
          </w:tbl>
          <w:p w14:paraId="676FE81C" w14:textId="77777777" w:rsidR="009A0BB0" w:rsidRDefault="009A0BB0">
            <w:pPr>
              <w:pBdr>
                <w:top w:val="nil"/>
                <w:left w:val="nil"/>
                <w:bottom w:val="nil"/>
                <w:right w:val="nil"/>
                <w:between w:val="nil"/>
              </w:pBdr>
              <w:rPr>
                <w:color w:val="000000"/>
                <w:sz w:val="22"/>
                <w:szCs w:val="22"/>
              </w:rPr>
            </w:pPr>
          </w:p>
        </w:tc>
      </w:tr>
      <w:tr w:rsidR="009A0BB0" w14:paraId="045A86C3" w14:textId="77777777">
        <w:trPr>
          <w:jc w:val="center"/>
        </w:trPr>
        <w:tc>
          <w:tcPr>
            <w:tcW w:w="3096" w:type="dxa"/>
          </w:tcPr>
          <w:p w14:paraId="66BE36A7" w14:textId="77777777" w:rsidR="009A0BB0" w:rsidRDefault="00B861D2">
            <w:pPr>
              <w:ind w:left="90"/>
              <w:rPr>
                <w:sz w:val="22"/>
                <w:szCs w:val="22"/>
              </w:rPr>
            </w:pPr>
            <w:r>
              <w:rPr>
                <w:sz w:val="22"/>
                <w:szCs w:val="22"/>
              </w:rPr>
              <w:t>The school counselor continually demonstrates expertise in using data to evaluate the school counseling program, shares program results with stakeholders, and makes data-driven program decisions that bring about systemic change.</w:t>
            </w:r>
          </w:p>
        </w:tc>
        <w:tc>
          <w:tcPr>
            <w:tcW w:w="2880" w:type="dxa"/>
          </w:tcPr>
          <w:p w14:paraId="2A43A2EC" w14:textId="77777777" w:rsidR="009A0BB0" w:rsidRDefault="00B861D2">
            <w:pPr>
              <w:rPr>
                <w:sz w:val="22"/>
                <w:szCs w:val="22"/>
              </w:rPr>
            </w:pPr>
            <w:r>
              <w:rPr>
                <w:sz w:val="22"/>
                <w:szCs w:val="22"/>
              </w:rPr>
              <w:t>The school counselor systematically and consistently uses appropriate data to evaluate the effectiveness of the counseling standards-based curriculum, interventions, and programs in order to assess and further develop the future school counseling program.</w:t>
            </w:r>
          </w:p>
        </w:tc>
        <w:tc>
          <w:tcPr>
            <w:tcW w:w="2610" w:type="dxa"/>
          </w:tcPr>
          <w:p w14:paraId="7FCE140B" w14:textId="77777777" w:rsidR="009A0BB0" w:rsidRDefault="00B861D2">
            <w:pPr>
              <w:rPr>
                <w:sz w:val="22"/>
                <w:szCs w:val="22"/>
              </w:rPr>
            </w:pPr>
            <w:r>
              <w:rPr>
                <w:sz w:val="22"/>
                <w:szCs w:val="22"/>
              </w:rPr>
              <w:t>The school counselor inconsistently uses appropriate data to evaluate and/or further develop the school counseling program.</w:t>
            </w:r>
          </w:p>
        </w:tc>
        <w:tc>
          <w:tcPr>
            <w:tcW w:w="2646" w:type="dxa"/>
          </w:tcPr>
          <w:p w14:paraId="1FE3E1CF" w14:textId="77777777" w:rsidR="009A0BB0" w:rsidRDefault="00B861D2">
            <w:pPr>
              <w:rPr>
                <w:sz w:val="22"/>
                <w:szCs w:val="22"/>
              </w:rPr>
            </w:pPr>
            <w:r>
              <w:rPr>
                <w:sz w:val="22"/>
                <w:szCs w:val="22"/>
              </w:rPr>
              <w:t>The school counselor does not use data to evaluate and further develop the school counseling program.</w:t>
            </w:r>
          </w:p>
        </w:tc>
      </w:tr>
      <w:tr w:rsidR="009A0BB0" w14:paraId="7478BE33" w14:textId="77777777">
        <w:trPr>
          <w:jc w:val="center"/>
        </w:trPr>
        <w:tc>
          <w:tcPr>
            <w:tcW w:w="11232" w:type="dxa"/>
            <w:gridSpan w:val="4"/>
          </w:tcPr>
          <w:p w14:paraId="1FF0A209" w14:textId="77777777" w:rsidR="009A0BB0" w:rsidRDefault="00B861D2">
            <w:pPr>
              <w:ind w:left="90"/>
              <w:rPr>
                <w:sz w:val="22"/>
                <w:szCs w:val="22"/>
              </w:rPr>
            </w:pPr>
            <w:r>
              <w:rPr>
                <w:sz w:val="22"/>
                <w:szCs w:val="22"/>
              </w:rPr>
              <w:t>Sample Performance Indicators/Examples of Evidence (Examples may include, but are not limited to)</w:t>
            </w:r>
          </w:p>
          <w:p w14:paraId="6D84F9C6" w14:textId="77777777" w:rsidR="009A0BB0" w:rsidRDefault="00B861D2">
            <w:pPr>
              <w:ind w:left="90"/>
              <w:rPr>
                <w:sz w:val="22"/>
                <w:szCs w:val="22"/>
              </w:rPr>
            </w:pPr>
            <w:r>
              <w:rPr>
                <w:sz w:val="22"/>
                <w:szCs w:val="22"/>
              </w:rPr>
              <w:t>The Level III school counselor</w:t>
            </w:r>
          </w:p>
          <w:p w14:paraId="216F1E36" w14:textId="77777777" w:rsidR="009A0BB0" w:rsidRDefault="00B861D2">
            <w:pPr>
              <w:numPr>
                <w:ilvl w:val="0"/>
                <w:numId w:val="4"/>
              </w:numPr>
              <w:rPr>
                <w:sz w:val="22"/>
                <w:szCs w:val="22"/>
              </w:rPr>
            </w:pPr>
            <w:r>
              <w:rPr>
                <w:sz w:val="22"/>
                <w:szCs w:val="22"/>
              </w:rPr>
              <w:t>Measures participation data, Mindsets and Behavior data, and outcome data that will be used to guide the comprehensive school counseling program</w:t>
            </w:r>
          </w:p>
          <w:p w14:paraId="3EE6CC11" w14:textId="77777777" w:rsidR="009A0BB0" w:rsidRDefault="00B861D2">
            <w:pPr>
              <w:numPr>
                <w:ilvl w:val="0"/>
                <w:numId w:val="4"/>
              </w:numPr>
              <w:rPr>
                <w:sz w:val="22"/>
                <w:szCs w:val="22"/>
              </w:rPr>
            </w:pPr>
            <w:r>
              <w:rPr>
                <w:sz w:val="22"/>
                <w:szCs w:val="22"/>
              </w:rPr>
              <w:t>Evaluates participation data, Mindsets and Behavior data,</w:t>
            </w:r>
            <w:r>
              <w:rPr>
                <w:color w:val="FF00FF"/>
                <w:sz w:val="22"/>
                <w:szCs w:val="22"/>
              </w:rPr>
              <w:t xml:space="preserve"> </w:t>
            </w:r>
            <w:r>
              <w:rPr>
                <w:sz w:val="22"/>
                <w:szCs w:val="22"/>
              </w:rPr>
              <w:t xml:space="preserve">and outcome data to determine the effectiveness of the school counseling curriculum, programs and interventions </w:t>
            </w:r>
          </w:p>
          <w:p w14:paraId="372F88D6" w14:textId="77777777" w:rsidR="009A0BB0" w:rsidRDefault="00B861D2">
            <w:pPr>
              <w:numPr>
                <w:ilvl w:val="0"/>
                <w:numId w:val="4"/>
              </w:numPr>
              <w:rPr>
                <w:sz w:val="22"/>
                <w:szCs w:val="22"/>
              </w:rPr>
            </w:pPr>
            <w:r>
              <w:rPr>
                <w:sz w:val="22"/>
                <w:szCs w:val="22"/>
              </w:rPr>
              <w:t>Uses participation data, Mindsets and Behavior data, and outcome data to support decision making in further developing future standards-based curriculum, interventions and programs (Results Report*)</w:t>
            </w:r>
          </w:p>
          <w:p w14:paraId="35A1395B" w14:textId="77777777" w:rsidR="009A0BB0" w:rsidRDefault="00B861D2">
            <w:pPr>
              <w:ind w:left="90"/>
              <w:rPr>
                <w:sz w:val="22"/>
                <w:szCs w:val="22"/>
              </w:rPr>
            </w:pPr>
            <w:r>
              <w:rPr>
                <w:sz w:val="22"/>
                <w:szCs w:val="22"/>
              </w:rPr>
              <w:t>The Level IV school counselor</w:t>
            </w:r>
          </w:p>
          <w:p w14:paraId="05223A12" w14:textId="77777777" w:rsidR="009A0BB0" w:rsidRDefault="00B861D2">
            <w:pPr>
              <w:numPr>
                <w:ilvl w:val="0"/>
                <w:numId w:val="4"/>
              </w:numPr>
              <w:rPr>
                <w:sz w:val="22"/>
                <w:szCs w:val="22"/>
              </w:rPr>
            </w:pPr>
            <w:r>
              <w:rPr>
                <w:sz w:val="22"/>
                <w:szCs w:val="22"/>
              </w:rPr>
              <w:t>Uses data to demonstrate the value of the school counseling program by sharing program results with stakeholders</w:t>
            </w:r>
          </w:p>
          <w:p w14:paraId="0D1A6822" w14:textId="77777777" w:rsidR="009A0BB0" w:rsidRDefault="00B861D2">
            <w:pPr>
              <w:numPr>
                <w:ilvl w:val="0"/>
                <w:numId w:val="4"/>
              </w:numPr>
              <w:rPr>
                <w:sz w:val="22"/>
                <w:szCs w:val="22"/>
              </w:rPr>
            </w:pPr>
            <w:r>
              <w:rPr>
                <w:sz w:val="22"/>
                <w:szCs w:val="22"/>
              </w:rPr>
              <w:t>Leads others at the local, district, state or national level in the effective use of data</w:t>
            </w:r>
          </w:p>
          <w:p w14:paraId="49199E8B" w14:textId="77777777" w:rsidR="009A0BB0" w:rsidRDefault="00B861D2">
            <w:pPr>
              <w:numPr>
                <w:ilvl w:val="0"/>
                <w:numId w:val="4"/>
              </w:numPr>
              <w:rPr>
                <w:sz w:val="22"/>
                <w:szCs w:val="22"/>
              </w:rPr>
            </w:pPr>
            <w:r>
              <w:rPr>
                <w:sz w:val="22"/>
                <w:szCs w:val="22"/>
              </w:rPr>
              <w:t>Uses data effectively to create systemic change in policy, practice or procedure to promote student performance</w:t>
            </w:r>
          </w:p>
          <w:p w14:paraId="76E40B31" w14:textId="77777777" w:rsidR="009A0BB0" w:rsidRDefault="009A0BB0">
            <w:pPr>
              <w:rPr>
                <w:sz w:val="22"/>
                <w:szCs w:val="22"/>
              </w:rPr>
            </w:pPr>
          </w:p>
          <w:p w14:paraId="258E48B2" w14:textId="77777777" w:rsidR="009A0BB0" w:rsidRDefault="009A0BB0">
            <w:pPr>
              <w:rPr>
                <w:sz w:val="22"/>
                <w:szCs w:val="22"/>
              </w:rPr>
            </w:pPr>
          </w:p>
          <w:p w14:paraId="5E878BBC" w14:textId="77777777" w:rsidR="009A0BB0" w:rsidRDefault="009A0BB0">
            <w:pPr>
              <w:rPr>
                <w:sz w:val="22"/>
                <w:szCs w:val="22"/>
              </w:rPr>
            </w:pPr>
          </w:p>
          <w:p w14:paraId="1108988C" w14:textId="77777777" w:rsidR="009A0BB0" w:rsidRDefault="009A0BB0">
            <w:pPr>
              <w:rPr>
                <w:sz w:val="22"/>
                <w:szCs w:val="22"/>
              </w:rPr>
            </w:pPr>
          </w:p>
          <w:p w14:paraId="11D0DFE5" w14:textId="77777777" w:rsidR="009A0BB0" w:rsidRDefault="009A0BB0">
            <w:pPr>
              <w:rPr>
                <w:sz w:val="22"/>
                <w:szCs w:val="22"/>
              </w:rPr>
            </w:pPr>
          </w:p>
          <w:p w14:paraId="152A0E0A" w14:textId="77777777" w:rsidR="009A0BB0" w:rsidRDefault="009A0BB0">
            <w:pPr>
              <w:rPr>
                <w:sz w:val="22"/>
                <w:szCs w:val="22"/>
              </w:rPr>
            </w:pPr>
          </w:p>
          <w:p w14:paraId="096951CE" w14:textId="77777777" w:rsidR="009A0BB0" w:rsidRDefault="009A0BB0">
            <w:pPr>
              <w:rPr>
                <w:sz w:val="22"/>
                <w:szCs w:val="22"/>
              </w:rPr>
            </w:pPr>
          </w:p>
          <w:p w14:paraId="2873F9D8" w14:textId="77777777" w:rsidR="009A0BB0" w:rsidRDefault="009A0BB0">
            <w:pPr>
              <w:rPr>
                <w:sz w:val="22"/>
                <w:szCs w:val="22"/>
              </w:rPr>
            </w:pPr>
          </w:p>
          <w:p w14:paraId="04449B2E" w14:textId="77777777" w:rsidR="009A0BB0" w:rsidRDefault="009A0BB0">
            <w:pPr>
              <w:rPr>
                <w:sz w:val="22"/>
                <w:szCs w:val="22"/>
              </w:rPr>
            </w:pPr>
          </w:p>
          <w:p w14:paraId="5701E0AB" w14:textId="77777777" w:rsidR="009A0BB0" w:rsidRDefault="009A0BB0">
            <w:pPr>
              <w:rPr>
                <w:sz w:val="22"/>
                <w:szCs w:val="22"/>
              </w:rPr>
            </w:pPr>
          </w:p>
          <w:p w14:paraId="7E14D95B" w14:textId="77777777" w:rsidR="009A0BB0" w:rsidRDefault="009A0BB0">
            <w:pPr>
              <w:rPr>
                <w:sz w:val="22"/>
                <w:szCs w:val="22"/>
              </w:rPr>
            </w:pPr>
          </w:p>
          <w:p w14:paraId="00E38514" w14:textId="77777777" w:rsidR="009A0BB0" w:rsidRDefault="009A0BB0">
            <w:pPr>
              <w:rPr>
                <w:sz w:val="22"/>
                <w:szCs w:val="22"/>
              </w:rPr>
            </w:pPr>
          </w:p>
          <w:p w14:paraId="3374FE0C" w14:textId="77777777" w:rsidR="009A0BB0" w:rsidRDefault="009A0BB0">
            <w:pPr>
              <w:rPr>
                <w:sz w:val="22"/>
                <w:szCs w:val="22"/>
              </w:rPr>
            </w:pPr>
          </w:p>
          <w:p w14:paraId="2A42EB87" w14:textId="77777777" w:rsidR="009A0BB0" w:rsidRDefault="009A0BB0">
            <w:pPr>
              <w:rPr>
                <w:sz w:val="22"/>
                <w:szCs w:val="22"/>
              </w:rPr>
            </w:pPr>
          </w:p>
          <w:p w14:paraId="64525EDD" w14:textId="77777777" w:rsidR="009A0BB0" w:rsidRDefault="009A0BB0">
            <w:pPr>
              <w:rPr>
                <w:sz w:val="22"/>
                <w:szCs w:val="22"/>
              </w:rPr>
            </w:pPr>
          </w:p>
          <w:p w14:paraId="470E2B0D" w14:textId="4FE3F95F" w:rsidR="009A0BB0" w:rsidRDefault="009A0BB0">
            <w:pPr>
              <w:rPr>
                <w:sz w:val="22"/>
                <w:szCs w:val="22"/>
              </w:rPr>
            </w:pPr>
          </w:p>
          <w:p w14:paraId="77E286C7" w14:textId="48597541" w:rsidR="00065D8F" w:rsidRDefault="00065D8F">
            <w:pPr>
              <w:rPr>
                <w:sz w:val="22"/>
                <w:szCs w:val="22"/>
              </w:rPr>
            </w:pPr>
          </w:p>
          <w:p w14:paraId="2AF42D49" w14:textId="747A07DB" w:rsidR="00065D8F" w:rsidRDefault="00065D8F">
            <w:pPr>
              <w:rPr>
                <w:sz w:val="22"/>
                <w:szCs w:val="22"/>
              </w:rPr>
            </w:pPr>
          </w:p>
          <w:p w14:paraId="429FB1DA" w14:textId="77777777" w:rsidR="00065D8F" w:rsidRDefault="00065D8F">
            <w:pPr>
              <w:rPr>
                <w:sz w:val="22"/>
                <w:szCs w:val="22"/>
              </w:rPr>
            </w:pPr>
          </w:p>
          <w:p w14:paraId="05965CF4" w14:textId="77777777" w:rsidR="009A0BB0" w:rsidRDefault="009A0BB0">
            <w:pPr>
              <w:rPr>
                <w:sz w:val="22"/>
                <w:szCs w:val="22"/>
              </w:rPr>
            </w:pPr>
          </w:p>
        </w:tc>
      </w:tr>
      <w:tr w:rsidR="009A0BB0" w14:paraId="62EAC20C" w14:textId="77777777">
        <w:trPr>
          <w:jc w:val="center"/>
        </w:trPr>
        <w:tc>
          <w:tcPr>
            <w:tcW w:w="11232" w:type="dxa"/>
            <w:gridSpan w:val="4"/>
            <w:shd w:val="clear" w:color="auto" w:fill="D9D9D9"/>
          </w:tcPr>
          <w:p w14:paraId="5725A842" w14:textId="77777777" w:rsidR="009A0BB0" w:rsidRDefault="00B861D2">
            <w:pPr>
              <w:pBdr>
                <w:top w:val="nil"/>
                <w:left w:val="nil"/>
                <w:bottom w:val="nil"/>
                <w:right w:val="nil"/>
                <w:between w:val="nil"/>
              </w:pBdr>
              <w:ind w:left="90"/>
              <w:rPr>
                <w:sz w:val="22"/>
                <w:szCs w:val="22"/>
              </w:rPr>
            </w:pPr>
            <w:r>
              <w:rPr>
                <w:b/>
                <w:color w:val="000000"/>
                <w:sz w:val="22"/>
                <w:szCs w:val="22"/>
              </w:rPr>
              <w:lastRenderedPageBreak/>
              <w:t>Performance Standard 7: Positive Learning Environment (</w:t>
            </w:r>
            <w:r>
              <w:rPr>
                <w:b/>
                <w:sz w:val="22"/>
                <w:szCs w:val="22"/>
              </w:rPr>
              <w:t>Define/</w:t>
            </w:r>
            <w:r>
              <w:rPr>
                <w:b/>
                <w:sz w:val="22"/>
                <w:szCs w:val="22"/>
                <w:shd w:val="clear" w:color="auto" w:fill="D9D9D9"/>
              </w:rPr>
              <w:t>Manage)</w:t>
            </w:r>
            <w:r>
              <w:rPr>
                <w:sz w:val="22"/>
                <w:szCs w:val="22"/>
              </w:rPr>
              <w:t xml:space="preserve"> </w:t>
            </w:r>
          </w:p>
          <w:p w14:paraId="5AB4BE06" w14:textId="77777777" w:rsidR="009A0BB0" w:rsidRDefault="00B861D2">
            <w:pPr>
              <w:pBdr>
                <w:top w:val="nil"/>
                <w:left w:val="nil"/>
                <w:bottom w:val="nil"/>
                <w:right w:val="nil"/>
                <w:between w:val="nil"/>
              </w:pBdr>
              <w:ind w:left="90"/>
              <w:rPr>
                <w:color w:val="000000"/>
                <w:sz w:val="22"/>
                <w:szCs w:val="22"/>
              </w:rPr>
            </w:pPr>
            <w:r>
              <w:rPr>
                <w:color w:val="000000"/>
                <w:sz w:val="22"/>
                <w:szCs w:val="22"/>
              </w:rPr>
              <w:t>The professional school counselor promotes a safe, positive learning environment which is inclusive of ALL students and advocates for student needs in order to reach their educational goals.</w:t>
            </w:r>
          </w:p>
        </w:tc>
      </w:tr>
      <w:tr w:rsidR="009A0BB0" w14:paraId="443DEB7A" w14:textId="77777777">
        <w:trPr>
          <w:jc w:val="center"/>
        </w:trPr>
        <w:tc>
          <w:tcPr>
            <w:tcW w:w="3096" w:type="dxa"/>
          </w:tcPr>
          <w:p w14:paraId="63232657"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d"/>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337F6539" w14:textId="77777777">
              <w:trPr>
                <w:trHeight w:val="255"/>
              </w:trPr>
              <w:tc>
                <w:tcPr>
                  <w:tcW w:w="2520" w:type="dxa"/>
                </w:tcPr>
                <w:p w14:paraId="5682CB98" w14:textId="77777777" w:rsidR="009A0BB0" w:rsidRDefault="00B861D2">
                  <w:pPr>
                    <w:pBdr>
                      <w:top w:val="nil"/>
                      <w:left w:val="nil"/>
                      <w:bottom w:val="nil"/>
                      <w:right w:val="nil"/>
                      <w:between w:val="nil"/>
                    </w:pBdr>
                    <w:rPr>
                      <w:color w:val="000000"/>
                      <w:sz w:val="22"/>
                      <w:szCs w:val="22"/>
                    </w:rPr>
                  </w:pPr>
                  <w:r>
                    <w:rPr>
                      <w:b/>
                      <w:color w:val="000000"/>
                      <w:sz w:val="22"/>
                      <w:szCs w:val="22"/>
                    </w:rPr>
                    <w:t>Level IV</w:t>
                  </w:r>
                </w:p>
                <w:p w14:paraId="72C966F3"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In addition to meeting the requirements for Level III </w:t>
                  </w:r>
                </w:p>
              </w:tc>
            </w:tr>
          </w:tbl>
          <w:p w14:paraId="395B19BE" w14:textId="77777777" w:rsidR="009A0BB0" w:rsidRDefault="009A0BB0">
            <w:pPr>
              <w:pBdr>
                <w:top w:val="nil"/>
                <w:left w:val="nil"/>
                <w:bottom w:val="nil"/>
                <w:right w:val="nil"/>
                <w:between w:val="nil"/>
              </w:pBdr>
              <w:ind w:left="90"/>
              <w:rPr>
                <w:color w:val="000000"/>
                <w:sz w:val="22"/>
                <w:szCs w:val="22"/>
              </w:rPr>
            </w:pPr>
          </w:p>
        </w:tc>
        <w:tc>
          <w:tcPr>
            <w:tcW w:w="2880" w:type="dxa"/>
          </w:tcPr>
          <w:p w14:paraId="76F76649"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e"/>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240E3688" w14:textId="77777777">
              <w:trPr>
                <w:trHeight w:val="255"/>
              </w:trPr>
              <w:tc>
                <w:tcPr>
                  <w:tcW w:w="2520" w:type="dxa"/>
                </w:tcPr>
                <w:p w14:paraId="0C1BFDAD" w14:textId="77777777" w:rsidR="009A0BB0" w:rsidRDefault="00B861D2">
                  <w:pPr>
                    <w:pBdr>
                      <w:top w:val="nil"/>
                      <w:left w:val="nil"/>
                      <w:bottom w:val="nil"/>
                      <w:right w:val="nil"/>
                      <w:between w:val="nil"/>
                    </w:pBdr>
                    <w:rPr>
                      <w:color w:val="000000"/>
                      <w:sz w:val="22"/>
                      <w:szCs w:val="22"/>
                    </w:rPr>
                  </w:pPr>
                  <w:r>
                    <w:rPr>
                      <w:b/>
                      <w:color w:val="000000"/>
                      <w:sz w:val="22"/>
                      <w:szCs w:val="22"/>
                    </w:rPr>
                    <w:t>Level III</w:t>
                  </w:r>
                </w:p>
                <w:p w14:paraId="28DF92C4"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Level III is the expected level of performance. </w:t>
                  </w:r>
                </w:p>
              </w:tc>
            </w:tr>
          </w:tbl>
          <w:p w14:paraId="504EC444" w14:textId="77777777" w:rsidR="009A0BB0" w:rsidRDefault="009A0BB0">
            <w:pPr>
              <w:pBdr>
                <w:top w:val="nil"/>
                <w:left w:val="nil"/>
                <w:bottom w:val="nil"/>
                <w:right w:val="nil"/>
                <w:between w:val="nil"/>
              </w:pBdr>
              <w:rPr>
                <w:color w:val="000000"/>
                <w:sz w:val="22"/>
                <w:szCs w:val="22"/>
              </w:rPr>
            </w:pPr>
          </w:p>
        </w:tc>
        <w:tc>
          <w:tcPr>
            <w:tcW w:w="2610" w:type="dxa"/>
          </w:tcPr>
          <w:p w14:paraId="78CC3BC4"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f"/>
              <w:tblW w:w="1563" w:type="dxa"/>
              <w:tblBorders>
                <w:top w:val="nil"/>
                <w:left w:val="nil"/>
                <w:bottom w:val="nil"/>
                <w:right w:val="nil"/>
              </w:tblBorders>
              <w:tblLayout w:type="fixed"/>
              <w:tblLook w:val="0000" w:firstRow="0" w:lastRow="0" w:firstColumn="0" w:lastColumn="0" w:noHBand="0" w:noVBand="0"/>
            </w:tblPr>
            <w:tblGrid>
              <w:gridCol w:w="1563"/>
            </w:tblGrid>
            <w:tr w:rsidR="009A0BB0" w14:paraId="68E5F921" w14:textId="77777777">
              <w:trPr>
                <w:trHeight w:val="285"/>
              </w:trPr>
              <w:tc>
                <w:tcPr>
                  <w:tcW w:w="1563" w:type="dxa"/>
                </w:tcPr>
                <w:p w14:paraId="4E1DD0F4" w14:textId="77777777" w:rsidR="009A0BB0" w:rsidRDefault="00B861D2">
                  <w:pPr>
                    <w:pBdr>
                      <w:top w:val="nil"/>
                      <w:left w:val="nil"/>
                      <w:bottom w:val="nil"/>
                      <w:right w:val="nil"/>
                      <w:between w:val="nil"/>
                    </w:pBdr>
                    <w:rPr>
                      <w:color w:val="000000"/>
                      <w:sz w:val="22"/>
                      <w:szCs w:val="22"/>
                    </w:rPr>
                  </w:pPr>
                  <w:r>
                    <w:rPr>
                      <w:b/>
                      <w:color w:val="000000"/>
                      <w:sz w:val="22"/>
                      <w:szCs w:val="22"/>
                    </w:rPr>
                    <w:t xml:space="preserve">Level II </w:t>
                  </w:r>
                </w:p>
              </w:tc>
            </w:tr>
          </w:tbl>
          <w:p w14:paraId="599354AF" w14:textId="77777777" w:rsidR="009A0BB0" w:rsidRDefault="009A0BB0">
            <w:pPr>
              <w:pBdr>
                <w:top w:val="nil"/>
                <w:left w:val="nil"/>
                <w:bottom w:val="nil"/>
                <w:right w:val="nil"/>
                <w:between w:val="nil"/>
              </w:pBdr>
              <w:rPr>
                <w:color w:val="000000"/>
                <w:sz w:val="22"/>
                <w:szCs w:val="22"/>
              </w:rPr>
            </w:pPr>
          </w:p>
        </w:tc>
        <w:tc>
          <w:tcPr>
            <w:tcW w:w="2646" w:type="dxa"/>
          </w:tcPr>
          <w:p w14:paraId="0424946C"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f0"/>
              <w:tblW w:w="936" w:type="dxa"/>
              <w:tblBorders>
                <w:top w:val="nil"/>
                <w:left w:val="nil"/>
                <w:bottom w:val="nil"/>
                <w:right w:val="nil"/>
              </w:tblBorders>
              <w:tblLayout w:type="fixed"/>
              <w:tblLook w:val="0000" w:firstRow="0" w:lastRow="0" w:firstColumn="0" w:lastColumn="0" w:noHBand="0" w:noVBand="0"/>
            </w:tblPr>
            <w:tblGrid>
              <w:gridCol w:w="936"/>
            </w:tblGrid>
            <w:tr w:rsidR="009A0BB0" w14:paraId="696E2579" w14:textId="77777777">
              <w:trPr>
                <w:trHeight w:val="71"/>
              </w:trPr>
              <w:tc>
                <w:tcPr>
                  <w:tcW w:w="936" w:type="dxa"/>
                </w:tcPr>
                <w:p w14:paraId="0A5E945B" w14:textId="77777777" w:rsidR="009A0BB0" w:rsidRDefault="00B861D2">
                  <w:pPr>
                    <w:pBdr>
                      <w:top w:val="nil"/>
                      <w:left w:val="nil"/>
                      <w:bottom w:val="nil"/>
                      <w:right w:val="nil"/>
                      <w:between w:val="nil"/>
                    </w:pBdr>
                    <w:rPr>
                      <w:color w:val="000000"/>
                      <w:sz w:val="22"/>
                      <w:szCs w:val="22"/>
                    </w:rPr>
                  </w:pPr>
                  <w:r>
                    <w:rPr>
                      <w:b/>
                      <w:color w:val="000000"/>
                      <w:sz w:val="22"/>
                      <w:szCs w:val="22"/>
                    </w:rPr>
                    <w:t>Level I</w:t>
                  </w:r>
                </w:p>
              </w:tc>
            </w:tr>
          </w:tbl>
          <w:p w14:paraId="41A0788F" w14:textId="77777777" w:rsidR="009A0BB0" w:rsidRDefault="009A0BB0">
            <w:pPr>
              <w:pBdr>
                <w:top w:val="nil"/>
                <w:left w:val="nil"/>
                <w:bottom w:val="nil"/>
                <w:right w:val="nil"/>
                <w:between w:val="nil"/>
              </w:pBdr>
              <w:rPr>
                <w:color w:val="000000"/>
                <w:sz w:val="22"/>
                <w:szCs w:val="22"/>
              </w:rPr>
            </w:pPr>
          </w:p>
        </w:tc>
      </w:tr>
      <w:tr w:rsidR="009A0BB0" w14:paraId="7E99407D" w14:textId="77777777">
        <w:trPr>
          <w:jc w:val="center"/>
        </w:trPr>
        <w:tc>
          <w:tcPr>
            <w:tcW w:w="3096" w:type="dxa"/>
          </w:tcPr>
          <w:p w14:paraId="167F85E2" w14:textId="77777777" w:rsidR="009A0BB0" w:rsidRDefault="00B861D2">
            <w:pPr>
              <w:pBdr>
                <w:top w:val="nil"/>
                <w:left w:val="nil"/>
                <w:bottom w:val="nil"/>
                <w:right w:val="nil"/>
                <w:between w:val="nil"/>
              </w:pBdr>
              <w:rPr>
                <w:color w:val="000000"/>
                <w:sz w:val="22"/>
                <w:szCs w:val="22"/>
              </w:rPr>
            </w:pPr>
            <w:r>
              <w:rPr>
                <w:color w:val="000000"/>
                <w:sz w:val="22"/>
                <w:szCs w:val="22"/>
              </w:rPr>
              <w:t>The school counselor continually promotes a positive learning environment for ALL students by working collaboratively with all stakeholders to remove educational barriers for students and creating systemic change at the local, district or state level.</w:t>
            </w:r>
          </w:p>
        </w:tc>
        <w:tc>
          <w:tcPr>
            <w:tcW w:w="2880" w:type="dxa"/>
          </w:tcPr>
          <w:p w14:paraId="353FEB6B" w14:textId="77777777" w:rsidR="009A0BB0" w:rsidRDefault="00B861D2">
            <w:pPr>
              <w:rPr>
                <w:sz w:val="22"/>
                <w:szCs w:val="22"/>
              </w:rPr>
            </w:pPr>
            <w:r>
              <w:rPr>
                <w:sz w:val="22"/>
                <w:szCs w:val="22"/>
              </w:rPr>
              <w:t>The school counselor consistently promotes a safe, positive learning environment which is inclusive of ALL students and advocates for student needs.</w:t>
            </w:r>
          </w:p>
        </w:tc>
        <w:tc>
          <w:tcPr>
            <w:tcW w:w="2610" w:type="dxa"/>
          </w:tcPr>
          <w:p w14:paraId="70374A2D" w14:textId="77777777" w:rsidR="009A0BB0" w:rsidRDefault="00B861D2">
            <w:pPr>
              <w:rPr>
                <w:sz w:val="22"/>
                <w:szCs w:val="22"/>
              </w:rPr>
            </w:pPr>
            <w:r>
              <w:rPr>
                <w:sz w:val="22"/>
                <w:szCs w:val="22"/>
              </w:rPr>
              <w:t>The school counselor inconsistently promotes a safe, positive learning environment that is inclusive of ALL students and inconsistently advocates on behalf of student needs.</w:t>
            </w:r>
          </w:p>
        </w:tc>
        <w:tc>
          <w:tcPr>
            <w:tcW w:w="2646" w:type="dxa"/>
          </w:tcPr>
          <w:p w14:paraId="1425862E" w14:textId="77777777" w:rsidR="009A0BB0" w:rsidRDefault="00B861D2">
            <w:pPr>
              <w:rPr>
                <w:sz w:val="22"/>
                <w:szCs w:val="22"/>
              </w:rPr>
            </w:pPr>
            <w:r>
              <w:rPr>
                <w:sz w:val="22"/>
                <w:szCs w:val="22"/>
              </w:rPr>
              <w:t>The school counselor inadequately promotes a safe, positive learning environment that is inclusive of ALL students OR does not advocate on behalf of student needs.</w:t>
            </w:r>
          </w:p>
        </w:tc>
      </w:tr>
      <w:tr w:rsidR="009A0BB0" w14:paraId="56E0AB0F" w14:textId="77777777">
        <w:trPr>
          <w:jc w:val="center"/>
        </w:trPr>
        <w:tc>
          <w:tcPr>
            <w:tcW w:w="11232" w:type="dxa"/>
            <w:gridSpan w:val="4"/>
          </w:tcPr>
          <w:p w14:paraId="584BFAF0" w14:textId="77777777" w:rsidR="009A0BB0" w:rsidRDefault="00B861D2">
            <w:pPr>
              <w:ind w:left="90"/>
              <w:rPr>
                <w:sz w:val="22"/>
                <w:szCs w:val="22"/>
              </w:rPr>
            </w:pPr>
            <w:r>
              <w:rPr>
                <w:sz w:val="22"/>
                <w:szCs w:val="22"/>
              </w:rPr>
              <w:t xml:space="preserve">Sample Performance Indicators/Examples of Evidence </w:t>
            </w:r>
            <w:r>
              <w:rPr>
                <w:i/>
                <w:sz w:val="22"/>
                <w:szCs w:val="22"/>
              </w:rPr>
              <w:t>(Examples may include, but are not limited to)</w:t>
            </w:r>
            <w:r>
              <w:rPr>
                <w:sz w:val="22"/>
                <w:szCs w:val="22"/>
              </w:rPr>
              <w:tab/>
            </w:r>
          </w:p>
          <w:p w14:paraId="75E6A905" w14:textId="77777777" w:rsidR="009A0BB0" w:rsidRDefault="00B861D2">
            <w:pPr>
              <w:ind w:left="90"/>
              <w:rPr>
                <w:sz w:val="22"/>
                <w:szCs w:val="22"/>
              </w:rPr>
            </w:pPr>
            <w:r>
              <w:rPr>
                <w:sz w:val="22"/>
                <w:szCs w:val="22"/>
              </w:rPr>
              <w:t>The Level III school counselor</w:t>
            </w:r>
          </w:p>
          <w:p w14:paraId="2CEF0ADF" w14:textId="77777777" w:rsidR="009A0BB0" w:rsidRDefault="00B861D2">
            <w:pPr>
              <w:numPr>
                <w:ilvl w:val="0"/>
                <w:numId w:val="8"/>
              </w:numPr>
              <w:pBdr>
                <w:top w:val="nil"/>
                <w:left w:val="nil"/>
                <w:bottom w:val="nil"/>
                <w:right w:val="nil"/>
                <w:between w:val="nil"/>
              </w:pBdr>
              <w:rPr>
                <w:color w:val="000000"/>
                <w:sz w:val="22"/>
                <w:szCs w:val="22"/>
              </w:rPr>
            </w:pPr>
            <w:r>
              <w:rPr>
                <w:color w:val="000000"/>
                <w:sz w:val="22"/>
                <w:szCs w:val="22"/>
              </w:rPr>
              <w:t>Reflects the mission, vision and beliefs of the school counseling program (Mission, Vision and Beliefs statements)</w:t>
            </w:r>
          </w:p>
          <w:p w14:paraId="6980CFC5" w14:textId="77777777" w:rsidR="009A0BB0" w:rsidRDefault="00B861D2">
            <w:pPr>
              <w:numPr>
                <w:ilvl w:val="0"/>
                <w:numId w:val="8"/>
              </w:numPr>
              <w:pBdr>
                <w:top w:val="nil"/>
                <w:left w:val="nil"/>
                <w:bottom w:val="nil"/>
                <w:right w:val="nil"/>
                <w:between w:val="nil"/>
              </w:pBdr>
              <w:rPr>
                <w:color w:val="000000"/>
                <w:sz w:val="22"/>
                <w:szCs w:val="22"/>
              </w:rPr>
            </w:pPr>
            <w:r>
              <w:rPr>
                <w:color w:val="000000"/>
                <w:sz w:val="22"/>
                <w:szCs w:val="22"/>
              </w:rPr>
              <w:t>Ensures every student receives the benefit of the school counseling program by designing and delivering content standards-based curriculum to all students (Action Plan*)</w:t>
            </w:r>
          </w:p>
          <w:p w14:paraId="0DAFB2B4" w14:textId="77777777" w:rsidR="009A0BB0" w:rsidRDefault="00B861D2">
            <w:pPr>
              <w:numPr>
                <w:ilvl w:val="0"/>
                <w:numId w:val="8"/>
              </w:numPr>
              <w:pBdr>
                <w:top w:val="nil"/>
                <w:left w:val="nil"/>
                <w:bottom w:val="nil"/>
                <w:right w:val="nil"/>
                <w:between w:val="nil"/>
              </w:pBdr>
              <w:rPr>
                <w:color w:val="000000"/>
                <w:sz w:val="22"/>
                <w:szCs w:val="22"/>
              </w:rPr>
            </w:pPr>
            <w:r>
              <w:rPr>
                <w:color w:val="000000"/>
                <w:sz w:val="22"/>
                <w:szCs w:val="22"/>
              </w:rPr>
              <w:t>Participates on leadership or school improvement team</w:t>
            </w:r>
          </w:p>
          <w:p w14:paraId="286759B7" w14:textId="77777777" w:rsidR="009A0BB0" w:rsidRDefault="00B861D2">
            <w:pPr>
              <w:numPr>
                <w:ilvl w:val="0"/>
                <w:numId w:val="8"/>
              </w:numPr>
              <w:pBdr>
                <w:top w:val="nil"/>
                <w:left w:val="nil"/>
                <w:bottom w:val="nil"/>
                <w:right w:val="nil"/>
                <w:between w:val="nil"/>
              </w:pBdr>
              <w:rPr>
                <w:color w:val="000000"/>
                <w:sz w:val="22"/>
                <w:szCs w:val="22"/>
              </w:rPr>
            </w:pPr>
            <w:r>
              <w:rPr>
                <w:color w:val="000000"/>
                <w:sz w:val="22"/>
                <w:szCs w:val="22"/>
              </w:rPr>
              <w:t>Facilitates access to appropriate educational learning experiences for all students to reach their educational goals</w:t>
            </w:r>
          </w:p>
          <w:p w14:paraId="1FE98F68" w14:textId="77777777" w:rsidR="009A0BB0" w:rsidRDefault="00B861D2">
            <w:pPr>
              <w:numPr>
                <w:ilvl w:val="0"/>
                <w:numId w:val="8"/>
              </w:numPr>
              <w:pBdr>
                <w:top w:val="nil"/>
                <w:left w:val="nil"/>
                <w:bottom w:val="nil"/>
                <w:right w:val="nil"/>
                <w:between w:val="nil"/>
              </w:pBdr>
              <w:rPr>
                <w:color w:val="000000"/>
                <w:sz w:val="22"/>
                <w:szCs w:val="22"/>
              </w:rPr>
            </w:pPr>
            <w:r>
              <w:rPr>
                <w:color w:val="000000"/>
                <w:sz w:val="22"/>
                <w:szCs w:val="22"/>
              </w:rPr>
              <w:t xml:space="preserve">Advocates for support services for student subgroups to close achievement gaps </w:t>
            </w:r>
          </w:p>
          <w:p w14:paraId="5E2F5F06" w14:textId="77777777" w:rsidR="009A0BB0" w:rsidRDefault="00B861D2">
            <w:pPr>
              <w:numPr>
                <w:ilvl w:val="0"/>
                <w:numId w:val="8"/>
              </w:numPr>
              <w:rPr>
                <w:sz w:val="22"/>
                <w:szCs w:val="22"/>
              </w:rPr>
            </w:pPr>
            <w:r>
              <w:rPr>
                <w:sz w:val="22"/>
                <w:szCs w:val="22"/>
              </w:rPr>
              <w:t xml:space="preserve">Advocates for systemic change, social justice and removal of barriers to achievement </w:t>
            </w:r>
          </w:p>
          <w:p w14:paraId="5A5D45A4" w14:textId="77777777" w:rsidR="009A0BB0" w:rsidRDefault="00B861D2">
            <w:pPr>
              <w:pBdr>
                <w:top w:val="nil"/>
                <w:left w:val="nil"/>
                <w:bottom w:val="nil"/>
                <w:right w:val="nil"/>
                <w:between w:val="nil"/>
              </w:pBdr>
              <w:spacing w:line="276" w:lineRule="auto"/>
              <w:ind w:left="90"/>
              <w:rPr>
                <w:color w:val="000000"/>
                <w:sz w:val="22"/>
                <w:szCs w:val="22"/>
              </w:rPr>
            </w:pPr>
            <w:r>
              <w:rPr>
                <w:color w:val="000000"/>
                <w:sz w:val="22"/>
                <w:szCs w:val="22"/>
              </w:rPr>
              <w:t>The Level IV school counselor</w:t>
            </w:r>
          </w:p>
          <w:p w14:paraId="474583F6" w14:textId="77777777" w:rsidR="009A0BB0" w:rsidRDefault="00B861D2">
            <w:pPr>
              <w:numPr>
                <w:ilvl w:val="0"/>
                <w:numId w:val="8"/>
              </w:numPr>
              <w:pBdr>
                <w:top w:val="nil"/>
                <w:left w:val="nil"/>
                <w:bottom w:val="nil"/>
                <w:right w:val="nil"/>
                <w:between w:val="nil"/>
              </w:pBdr>
              <w:rPr>
                <w:color w:val="000000"/>
                <w:sz w:val="22"/>
                <w:szCs w:val="22"/>
              </w:rPr>
            </w:pPr>
            <w:r>
              <w:rPr>
                <w:color w:val="000000"/>
                <w:sz w:val="22"/>
                <w:szCs w:val="22"/>
              </w:rPr>
              <w:t xml:space="preserve">Participates on the School Strategic Plan committee to ensure alignment of the school counseling program goals (Agenda/Minutes) </w:t>
            </w:r>
          </w:p>
          <w:p w14:paraId="50E456F9" w14:textId="77777777" w:rsidR="009A0BB0" w:rsidRDefault="00B861D2">
            <w:pPr>
              <w:numPr>
                <w:ilvl w:val="0"/>
                <w:numId w:val="8"/>
              </w:numPr>
              <w:pBdr>
                <w:top w:val="nil"/>
                <w:left w:val="nil"/>
                <w:bottom w:val="nil"/>
                <w:right w:val="nil"/>
                <w:between w:val="nil"/>
              </w:pBdr>
              <w:rPr>
                <w:color w:val="000000"/>
                <w:sz w:val="22"/>
                <w:szCs w:val="22"/>
              </w:rPr>
            </w:pPr>
            <w:r>
              <w:rPr>
                <w:color w:val="000000"/>
                <w:sz w:val="22"/>
                <w:szCs w:val="22"/>
              </w:rPr>
              <w:t>Participates in school and district leadership opportunities</w:t>
            </w:r>
          </w:p>
          <w:p w14:paraId="62E969CB" w14:textId="77777777" w:rsidR="009A0BB0" w:rsidRDefault="009A0BB0">
            <w:pPr>
              <w:pBdr>
                <w:top w:val="nil"/>
                <w:left w:val="nil"/>
                <w:bottom w:val="nil"/>
                <w:right w:val="nil"/>
                <w:between w:val="nil"/>
              </w:pBdr>
              <w:rPr>
                <w:sz w:val="22"/>
                <w:szCs w:val="22"/>
              </w:rPr>
            </w:pPr>
          </w:p>
          <w:p w14:paraId="2F8C7AB2" w14:textId="77777777" w:rsidR="009A0BB0" w:rsidRDefault="009A0BB0">
            <w:pPr>
              <w:pBdr>
                <w:top w:val="nil"/>
                <w:left w:val="nil"/>
                <w:bottom w:val="nil"/>
                <w:right w:val="nil"/>
                <w:between w:val="nil"/>
              </w:pBdr>
              <w:rPr>
                <w:sz w:val="22"/>
                <w:szCs w:val="22"/>
              </w:rPr>
            </w:pPr>
          </w:p>
          <w:p w14:paraId="3B4BD25C" w14:textId="77777777" w:rsidR="009A0BB0" w:rsidRDefault="009A0BB0">
            <w:pPr>
              <w:pBdr>
                <w:top w:val="nil"/>
                <w:left w:val="nil"/>
                <w:bottom w:val="nil"/>
                <w:right w:val="nil"/>
                <w:between w:val="nil"/>
              </w:pBdr>
              <w:rPr>
                <w:sz w:val="22"/>
                <w:szCs w:val="22"/>
              </w:rPr>
            </w:pPr>
          </w:p>
          <w:p w14:paraId="66D1E923" w14:textId="77777777" w:rsidR="009A0BB0" w:rsidRDefault="009A0BB0">
            <w:pPr>
              <w:pBdr>
                <w:top w:val="nil"/>
                <w:left w:val="nil"/>
                <w:bottom w:val="nil"/>
                <w:right w:val="nil"/>
                <w:between w:val="nil"/>
              </w:pBdr>
              <w:rPr>
                <w:sz w:val="22"/>
                <w:szCs w:val="22"/>
              </w:rPr>
            </w:pPr>
          </w:p>
          <w:p w14:paraId="1DE9DC21" w14:textId="77777777" w:rsidR="009A0BB0" w:rsidRDefault="009A0BB0">
            <w:pPr>
              <w:pBdr>
                <w:top w:val="nil"/>
                <w:left w:val="nil"/>
                <w:bottom w:val="nil"/>
                <w:right w:val="nil"/>
                <w:between w:val="nil"/>
              </w:pBdr>
              <w:rPr>
                <w:sz w:val="22"/>
                <w:szCs w:val="22"/>
              </w:rPr>
            </w:pPr>
          </w:p>
          <w:p w14:paraId="2FAE8D7F" w14:textId="77777777" w:rsidR="009A0BB0" w:rsidRDefault="009A0BB0">
            <w:pPr>
              <w:pBdr>
                <w:top w:val="nil"/>
                <w:left w:val="nil"/>
                <w:bottom w:val="nil"/>
                <w:right w:val="nil"/>
                <w:between w:val="nil"/>
              </w:pBdr>
              <w:rPr>
                <w:sz w:val="22"/>
                <w:szCs w:val="22"/>
              </w:rPr>
            </w:pPr>
          </w:p>
          <w:p w14:paraId="5676FAC1" w14:textId="77777777" w:rsidR="009A0BB0" w:rsidRDefault="009A0BB0">
            <w:pPr>
              <w:pBdr>
                <w:top w:val="nil"/>
                <w:left w:val="nil"/>
                <w:bottom w:val="nil"/>
                <w:right w:val="nil"/>
                <w:between w:val="nil"/>
              </w:pBdr>
              <w:rPr>
                <w:sz w:val="22"/>
                <w:szCs w:val="22"/>
              </w:rPr>
            </w:pPr>
          </w:p>
          <w:p w14:paraId="2D7EB21B" w14:textId="77777777" w:rsidR="009A0BB0" w:rsidRDefault="009A0BB0">
            <w:pPr>
              <w:pBdr>
                <w:top w:val="nil"/>
                <w:left w:val="nil"/>
                <w:bottom w:val="nil"/>
                <w:right w:val="nil"/>
                <w:between w:val="nil"/>
              </w:pBdr>
              <w:rPr>
                <w:sz w:val="22"/>
                <w:szCs w:val="22"/>
              </w:rPr>
            </w:pPr>
          </w:p>
          <w:p w14:paraId="7083702D" w14:textId="77777777" w:rsidR="009A0BB0" w:rsidRDefault="009A0BB0">
            <w:pPr>
              <w:pBdr>
                <w:top w:val="nil"/>
                <w:left w:val="nil"/>
                <w:bottom w:val="nil"/>
                <w:right w:val="nil"/>
                <w:between w:val="nil"/>
              </w:pBdr>
              <w:rPr>
                <w:sz w:val="22"/>
                <w:szCs w:val="22"/>
              </w:rPr>
            </w:pPr>
          </w:p>
          <w:p w14:paraId="7D735B4A" w14:textId="77777777" w:rsidR="009A0BB0" w:rsidRDefault="009A0BB0">
            <w:pPr>
              <w:pBdr>
                <w:top w:val="nil"/>
                <w:left w:val="nil"/>
                <w:bottom w:val="nil"/>
                <w:right w:val="nil"/>
                <w:between w:val="nil"/>
              </w:pBdr>
              <w:rPr>
                <w:sz w:val="22"/>
                <w:szCs w:val="22"/>
              </w:rPr>
            </w:pPr>
          </w:p>
          <w:p w14:paraId="4D822A48" w14:textId="77777777" w:rsidR="009A0BB0" w:rsidRDefault="009A0BB0">
            <w:pPr>
              <w:pBdr>
                <w:top w:val="nil"/>
                <w:left w:val="nil"/>
                <w:bottom w:val="nil"/>
                <w:right w:val="nil"/>
                <w:between w:val="nil"/>
              </w:pBdr>
              <w:rPr>
                <w:sz w:val="22"/>
                <w:szCs w:val="22"/>
              </w:rPr>
            </w:pPr>
          </w:p>
          <w:p w14:paraId="159CE480" w14:textId="77777777" w:rsidR="009A0BB0" w:rsidRDefault="009A0BB0">
            <w:pPr>
              <w:pBdr>
                <w:top w:val="nil"/>
                <w:left w:val="nil"/>
                <w:bottom w:val="nil"/>
                <w:right w:val="nil"/>
                <w:between w:val="nil"/>
              </w:pBdr>
              <w:rPr>
                <w:sz w:val="22"/>
                <w:szCs w:val="22"/>
              </w:rPr>
            </w:pPr>
          </w:p>
          <w:p w14:paraId="3EF6BBE5" w14:textId="77777777" w:rsidR="009A0BB0" w:rsidRDefault="009A0BB0">
            <w:pPr>
              <w:pBdr>
                <w:top w:val="nil"/>
                <w:left w:val="nil"/>
                <w:bottom w:val="nil"/>
                <w:right w:val="nil"/>
                <w:between w:val="nil"/>
              </w:pBdr>
              <w:rPr>
                <w:sz w:val="22"/>
                <w:szCs w:val="22"/>
              </w:rPr>
            </w:pPr>
          </w:p>
          <w:p w14:paraId="1A931F47" w14:textId="77777777" w:rsidR="009A0BB0" w:rsidRDefault="009A0BB0">
            <w:pPr>
              <w:pBdr>
                <w:top w:val="nil"/>
                <w:left w:val="nil"/>
                <w:bottom w:val="nil"/>
                <w:right w:val="nil"/>
                <w:between w:val="nil"/>
              </w:pBdr>
              <w:rPr>
                <w:sz w:val="22"/>
                <w:szCs w:val="22"/>
              </w:rPr>
            </w:pPr>
          </w:p>
          <w:p w14:paraId="1923AD87" w14:textId="0376DA48" w:rsidR="009A0BB0" w:rsidRDefault="009A0BB0">
            <w:pPr>
              <w:pBdr>
                <w:top w:val="nil"/>
                <w:left w:val="nil"/>
                <w:bottom w:val="nil"/>
                <w:right w:val="nil"/>
                <w:between w:val="nil"/>
              </w:pBdr>
              <w:rPr>
                <w:sz w:val="22"/>
                <w:szCs w:val="22"/>
              </w:rPr>
            </w:pPr>
          </w:p>
          <w:p w14:paraId="01A0A6B8" w14:textId="0B289AEB" w:rsidR="00065D8F" w:rsidRDefault="00065D8F">
            <w:pPr>
              <w:pBdr>
                <w:top w:val="nil"/>
                <w:left w:val="nil"/>
                <w:bottom w:val="nil"/>
                <w:right w:val="nil"/>
                <w:between w:val="nil"/>
              </w:pBdr>
              <w:rPr>
                <w:sz w:val="22"/>
                <w:szCs w:val="22"/>
              </w:rPr>
            </w:pPr>
          </w:p>
          <w:p w14:paraId="2FCBD415" w14:textId="3993FD23" w:rsidR="00065D8F" w:rsidRDefault="00065D8F">
            <w:pPr>
              <w:pBdr>
                <w:top w:val="nil"/>
                <w:left w:val="nil"/>
                <w:bottom w:val="nil"/>
                <w:right w:val="nil"/>
                <w:between w:val="nil"/>
              </w:pBdr>
              <w:rPr>
                <w:sz w:val="22"/>
                <w:szCs w:val="22"/>
              </w:rPr>
            </w:pPr>
          </w:p>
          <w:p w14:paraId="7D62FF31" w14:textId="59E4EA4B" w:rsidR="00065D8F" w:rsidRDefault="00065D8F">
            <w:pPr>
              <w:pBdr>
                <w:top w:val="nil"/>
                <w:left w:val="nil"/>
                <w:bottom w:val="nil"/>
                <w:right w:val="nil"/>
                <w:between w:val="nil"/>
              </w:pBdr>
              <w:rPr>
                <w:sz w:val="22"/>
                <w:szCs w:val="22"/>
              </w:rPr>
            </w:pPr>
          </w:p>
          <w:p w14:paraId="08C4D981" w14:textId="77777777" w:rsidR="009A0BB0" w:rsidRDefault="009A0BB0">
            <w:pPr>
              <w:pBdr>
                <w:top w:val="nil"/>
                <w:left w:val="nil"/>
                <w:bottom w:val="nil"/>
                <w:right w:val="nil"/>
                <w:between w:val="nil"/>
              </w:pBdr>
              <w:rPr>
                <w:sz w:val="22"/>
                <w:szCs w:val="22"/>
              </w:rPr>
            </w:pPr>
          </w:p>
          <w:p w14:paraId="02D8EBF4" w14:textId="77777777" w:rsidR="009A0BB0" w:rsidRDefault="009A0BB0">
            <w:pPr>
              <w:pBdr>
                <w:top w:val="nil"/>
                <w:left w:val="nil"/>
                <w:bottom w:val="nil"/>
                <w:right w:val="nil"/>
                <w:between w:val="nil"/>
              </w:pBdr>
              <w:rPr>
                <w:sz w:val="22"/>
                <w:szCs w:val="22"/>
              </w:rPr>
            </w:pPr>
          </w:p>
        </w:tc>
      </w:tr>
      <w:tr w:rsidR="009A0BB0" w14:paraId="42C588FA" w14:textId="77777777">
        <w:trPr>
          <w:jc w:val="center"/>
        </w:trPr>
        <w:tc>
          <w:tcPr>
            <w:tcW w:w="11232" w:type="dxa"/>
            <w:gridSpan w:val="4"/>
            <w:shd w:val="clear" w:color="auto" w:fill="D9D9D9"/>
          </w:tcPr>
          <w:p w14:paraId="040F39DE" w14:textId="77777777" w:rsidR="009A0BB0" w:rsidRDefault="00B861D2">
            <w:pPr>
              <w:pBdr>
                <w:top w:val="nil"/>
                <w:left w:val="nil"/>
                <w:bottom w:val="nil"/>
                <w:right w:val="nil"/>
                <w:between w:val="nil"/>
              </w:pBdr>
              <w:ind w:left="90"/>
              <w:rPr>
                <w:b/>
                <w:sz w:val="22"/>
                <w:szCs w:val="22"/>
              </w:rPr>
            </w:pPr>
            <w:r>
              <w:rPr>
                <w:b/>
                <w:color w:val="000000"/>
                <w:sz w:val="22"/>
                <w:szCs w:val="22"/>
              </w:rPr>
              <w:lastRenderedPageBreak/>
              <w:t>Performance Standard 8: College and Career Readiness Environment (Manage/</w:t>
            </w:r>
            <w:r>
              <w:rPr>
                <w:b/>
                <w:sz w:val="22"/>
                <w:szCs w:val="22"/>
              </w:rPr>
              <w:t>Deliver)</w:t>
            </w:r>
          </w:p>
          <w:p w14:paraId="572BB4D7" w14:textId="77777777" w:rsidR="009A0BB0" w:rsidRDefault="00B861D2">
            <w:pPr>
              <w:pBdr>
                <w:top w:val="nil"/>
                <w:left w:val="nil"/>
                <w:bottom w:val="nil"/>
                <w:right w:val="nil"/>
                <w:between w:val="nil"/>
              </w:pBdr>
              <w:ind w:left="90"/>
              <w:rPr>
                <w:i/>
                <w:color w:val="000000"/>
                <w:sz w:val="22"/>
                <w:szCs w:val="22"/>
              </w:rPr>
            </w:pPr>
            <w:r>
              <w:rPr>
                <w:i/>
                <w:color w:val="000000"/>
                <w:sz w:val="22"/>
                <w:szCs w:val="22"/>
              </w:rPr>
              <w:t xml:space="preserve">The professional school counselor creates a student-centered environment which promotes post-secondary planning and the development of soft skills. </w:t>
            </w:r>
          </w:p>
        </w:tc>
      </w:tr>
      <w:tr w:rsidR="009A0BB0" w14:paraId="4341A8C0" w14:textId="77777777">
        <w:trPr>
          <w:jc w:val="center"/>
        </w:trPr>
        <w:tc>
          <w:tcPr>
            <w:tcW w:w="3096" w:type="dxa"/>
          </w:tcPr>
          <w:p w14:paraId="2F24B5BD" w14:textId="77777777" w:rsidR="009A0BB0" w:rsidRDefault="009A0BB0">
            <w:pPr>
              <w:widowControl w:val="0"/>
              <w:pBdr>
                <w:top w:val="nil"/>
                <w:left w:val="nil"/>
                <w:bottom w:val="nil"/>
                <w:right w:val="nil"/>
                <w:between w:val="nil"/>
              </w:pBdr>
              <w:spacing w:line="276" w:lineRule="auto"/>
              <w:rPr>
                <w:i/>
                <w:color w:val="000000"/>
                <w:sz w:val="22"/>
                <w:szCs w:val="22"/>
              </w:rPr>
            </w:pPr>
          </w:p>
          <w:tbl>
            <w:tblPr>
              <w:tblStyle w:val="aff1"/>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10D3A6FF" w14:textId="77777777">
              <w:trPr>
                <w:trHeight w:val="255"/>
              </w:trPr>
              <w:tc>
                <w:tcPr>
                  <w:tcW w:w="2520" w:type="dxa"/>
                </w:tcPr>
                <w:p w14:paraId="2E5CE21D" w14:textId="77777777" w:rsidR="009A0BB0" w:rsidRDefault="00B861D2">
                  <w:pPr>
                    <w:pBdr>
                      <w:top w:val="nil"/>
                      <w:left w:val="nil"/>
                      <w:bottom w:val="nil"/>
                      <w:right w:val="nil"/>
                      <w:between w:val="nil"/>
                    </w:pBdr>
                    <w:rPr>
                      <w:color w:val="000000"/>
                      <w:sz w:val="22"/>
                      <w:szCs w:val="22"/>
                    </w:rPr>
                  </w:pPr>
                  <w:r>
                    <w:rPr>
                      <w:b/>
                      <w:color w:val="000000"/>
                      <w:sz w:val="22"/>
                      <w:szCs w:val="22"/>
                    </w:rPr>
                    <w:t>Level IV</w:t>
                  </w:r>
                </w:p>
                <w:p w14:paraId="3C5B2CD4"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In addition to meeting the requirements for Level III </w:t>
                  </w:r>
                </w:p>
              </w:tc>
            </w:tr>
          </w:tbl>
          <w:p w14:paraId="22BA4048" w14:textId="77777777" w:rsidR="009A0BB0" w:rsidRDefault="009A0BB0">
            <w:pPr>
              <w:pBdr>
                <w:top w:val="nil"/>
                <w:left w:val="nil"/>
                <w:bottom w:val="nil"/>
                <w:right w:val="nil"/>
                <w:between w:val="nil"/>
              </w:pBdr>
              <w:ind w:left="90"/>
              <w:rPr>
                <w:color w:val="000000"/>
                <w:sz w:val="22"/>
                <w:szCs w:val="22"/>
              </w:rPr>
            </w:pPr>
          </w:p>
        </w:tc>
        <w:tc>
          <w:tcPr>
            <w:tcW w:w="2880" w:type="dxa"/>
          </w:tcPr>
          <w:p w14:paraId="5E40D41C"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f2"/>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038B7CAC" w14:textId="77777777">
              <w:trPr>
                <w:trHeight w:val="255"/>
              </w:trPr>
              <w:tc>
                <w:tcPr>
                  <w:tcW w:w="2520" w:type="dxa"/>
                </w:tcPr>
                <w:p w14:paraId="78161AB9" w14:textId="77777777" w:rsidR="009A0BB0" w:rsidRDefault="00B861D2">
                  <w:pPr>
                    <w:pBdr>
                      <w:top w:val="nil"/>
                      <w:left w:val="nil"/>
                      <w:bottom w:val="nil"/>
                      <w:right w:val="nil"/>
                      <w:between w:val="nil"/>
                    </w:pBdr>
                    <w:rPr>
                      <w:color w:val="000000"/>
                      <w:sz w:val="22"/>
                      <w:szCs w:val="22"/>
                    </w:rPr>
                  </w:pPr>
                  <w:r>
                    <w:rPr>
                      <w:b/>
                      <w:color w:val="000000"/>
                      <w:sz w:val="22"/>
                      <w:szCs w:val="22"/>
                    </w:rPr>
                    <w:t>Level III</w:t>
                  </w:r>
                </w:p>
                <w:p w14:paraId="030C2246"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Level III is the expected level of performance. </w:t>
                  </w:r>
                </w:p>
              </w:tc>
            </w:tr>
          </w:tbl>
          <w:p w14:paraId="193A9088" w14:textId="77777777" w:rsidR="009A0BB0" w:rsidRDefault="009A0BB0">
            <w:pPr>
              <w:pBdr>
                <w:top w:val="nil"/>
                <w:left w:val="nil"/>
                <w:bottom w:val="nil"/>
                <w:right w:val="nil"/>
                <w:between w:val="nil"/>
              </w:pBdr>
              <w:rPr>
                <w:color w:val="000000"/>
                <w:sz w:val="22"/>
                <w:szCs w:val="22"/>
              </w:rPr>
            </w:pPr>
          </w:p>
        </w:tc>
        <w:tc>
          <w:tcPr>
            <w:tcW w:w="2610" w:type="dxa"/>
          </w:tcPr>
          <w:p w14:paraId="76C764CB"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f3"/>
              <w:tblW w:w="1563" w:type="dxa"/>
              <w:tblBorders>
                <w:top w:val="nil"/>
                <w:left w:val="nil"/>
                <w:bottom w:val="nil"/>
                <w:right w:val="nil"/>
              </w:tblBorders>
              <w:tblLayout w:type="fixed"/>
              <w:tblLook w:val="0000" w:firstRow="0" w:lastRow="0" w:firstColumn="0" w:lastColumn="0" w:noHBand="0" w:noVBand="0"/>
            </w:tblPr>
            <w:tblGrid>
              <w:gridCol w:w="1563"/>
            </w:tblGrid>
            <w:tr w:rsidR="009A0BB0" w14:paraId="006CC138" w14:textId="77777777">
              <w:trPr>
                <w:trHeight w:val="71"/>
              </w:trPr>
              <w:tc>
                <w:tcPr>
                  <w:tcW w:w="1563" w:type="dxa"/>
                </w:tcPr>
                <w:p w14:paraId="5A72C7ED" w14:textId="77777777" w:rsidR="009A0BB0" w:rsidRDefault="00B861D2">
                  <w:pPr>
                    <w:pBdr>
                      <w:top w:val="nil"/>
                      <w:left w:val="nil"/>
                      <w:bottom w:val="nil"/>
                      <w:right w:val="nil"/>
                      <w:between w:val="nil"/>
                    </w:pBdr>
                    <w:rPr>
                      <w:color w:val="000000"/>
                      <w:sz w:val="22"/>
                      <w:szCs w:val="22"/>
                    </w:rPr>
                  </w:pPr>
                  <w:r>
                    <w:rPr>
                      <w:b/>
                      <w:color w:val="000000"/>
                      <w:sz w:val="22"/>
                      <w:szCs w:val="22"/>
                    </w:rPr>
                    <w:t xml:space="preserve">Level II </w:t>
                  </w:r>
                </w:p>
              </w:tc>
            </w:tr>
          </w:tbl>
          <w:p w14:paraId="673D26F5" w14:textId="77777777" w:rsidR="009A0BB0" w:rsidRDefault="009A0BB0">
            <w:pPr>
              <w:pBdr>
                <w:top w:val="nil"/>
                <w:left w:val="nil"/>
                <w:bottom w:val="nil"/>
                <w:right w:val="nil"/>
                <w:between w:val="nil"/>
              </w:pBdr>
              <w:rPr>
                <w:color w:val="000000"/>
                <w:sz w:val="22"/>
                <w:szCs w:val="22"/>
              </w:rPr>
            </w:pPr>
          </w:p>
        </w:tc>
        <w:tc>
          <w:tcPr>
            <w:tcW w:w="2646" w:type="dxa"/>
          </w:tcPr>
          <w:p w14:paraId="300C65E3"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f4"/>
              <w:tblW w:w="936" w:type="dxa"/>
              <w:tblBorders>
                <w:top w:val="nil"/>
                <w:left w:val="nil"/>
                <w:bottom w:val="nil"/>
                <w:right w:val="nil"/>
              </w:tblBorders>
              <w:tblLayout w:type="fixed"/>
              <w:tblLook w:val="0000" w:firstRow="0" w:lastRow="0" w:firstColumn="0" w:lastColumn="0" w:noHBand="0" w:noVBand="0"/>
            </w:tblPr>
            <w:tblGrid>
              <w:gridCol w:w="936"/>
            </w:tblGrid>
            <w:tr w:rsidR="009A0BB0" w14:paraId="2C4B2A68" w14:textId="77777777">
              <w:trPr>
                <w:trHeight w:val="71"/>
              </w:trPr>
              <w:tc>
                <w:tcPr>
                  <w:tcW w:w="936" w:type="dxa"/>
                </w:tcPr>
                <w:p w14:paraId="66AD9572" w14:textId="77777777" w:rsidR="009A0BB0" w:rsidRDefault="00B861D2">
                  <w:pPr>
                    <w:pBdr>
                      <w:top w:val="nil"/>
                      <w:left w:val="nil"/>
                      <w:bottom w:val="nil"/>
                      <w:right w:val="nil"/>
                      <w:between w:val="nil"/>
                    </w:pBdr>
                    <w:rPr>
                      <w:color w:val="000000"/>
                      <w:sz w:val="22"/>
                      <w:szCs w:val="22"/>
                    </w:rPr>
                  </w:pPr>
                  <w:r>
                    <w:rPr>
                      <w:b/>
                      <w:color w:val="000000"/>
                      <w:sz w:val="22"/>
                      <w:szCs w:val="22"/>
                    </w:rPr>
                    <w:t>Level I</w:t>
                  </w:r>
                </w:p>
              </w:tc>
            </w:tr>
          </w:tbl>
          <w:p w14:paraId="5AA69226" w14:textId="77777777" w:rsidR="009A0BB0" w:rsidRDefault="009A0BB0">
            <w:pPr>
              <w:pBdr>
                <w:top w:val="nil"/>
                <w:left w:val="nil"/>
                <w:bottom w:val="nil"/>
                <w:right w:val="nil"/>
                <w:between w:val="nil"/>
              </w:pBdr>
              <w:rPr>
                <w:color w:val="000000"/>
                <w:sz w:val="22"/>
                <w:szCs w:val="22"/>
              </w:rPr>
            </w:pPr>
          </w:p>
        </w:tc>
      </w:tr>
      <w:tr w:rsidR="009A0BB0" w14:paraId="03FB4FE8" w14:textId="77777777">
        <w:trPr>
          <w:jc w:val="center"/>
        </w:trPr>
        <w:tc>
          <w:tcPr>
            <w:tcW w:w="3096" w:type="dxa"/>
          </w:tcPr>
          <w:p w14:paraId="48F3ABA3" w14:textId="77777777" w:rsidR="009A0BB0" w:rsidRDefault="00B861D2">
            <w:pPr>
              <w:ind w:left="90"/>
              <w:rPr>
                <w:sz w:val="22"/>
                <w:szCs w:val="22"/>
              </w:rPr>
            </w:pPr>
            <w:r>
              <w:rPr>
                <w:sz w:val="22"/>
                <w:szCs w:val="22"/>
              </w:rPr>
              <w:t>The school counselor continually creates an innovative environment where students set realistic individual post-secondary goals and develop the skills necessary to reach those goals.</w:t>
            </w:r>
          </w:p>
        </w:tc>
        <w:tc>
          <w:tcPr>
            <w:tcW w:w="2880" w:type="dxa"/>
          </w:tcPr>
          <w:p w14:paraId="470C568B" w14:textId="77777777" w:rsidR="009A0BB0" w:rsidRDefault="00B861D2">
            <w:pPr>
              <w:rPr>
                <w:sz w:val="22"/>
                <w:szCs w:val="22"/>
              </w:rPr>
            </w:pPr>
            <w:r>
              <w:rPr>
                <w:sz w:val="22"/>
                <w:szCs w:val="22"/>
              </w:rPr>
              <w:t>The school counselor consistently creates a student-centered environment which promotes post-secondary planning and the development of employability skills.</w:t>
            </w:r>
          </w:p>
        </w:tc>
        <w:tc>
          <w:tcPr>
            <w:tcW w:w="2610" w:type="dxa"/>
          </w:tcPr>
          <w:p w14:paraId="3F60F387" w14:textId="77777777" w:rsidR="009A0BB0" w:rsidRDefault="00B861D2">
            <w:pPr>
              <w:rPr>
                <w:sz w:val="22"/>
                <w:szCs w:val="22"/>
              </w:rPr>
            </w:pPr>
            <w:r>
              <w:rPr>
                <w:sz w:val="22"/>
                <w:szCs w:val="22"/>
              </w:rPr>
              <w:t>The school counselor inconsistently provides a student-centered environment which promotes post-secondary planning and the development of employability skills.</w:t>
            </w:r>
          </w:p>
        </w:tc>
        <w:tc>
          <w:tcPr>
            <w:tcW w:w="2646" w:type="dxa"/>
          </w:tcPr>
          <w:p w14:paraId="056B6481" w14:textId="77777777" w:rsidR="009A0BB0" w:rsidRDefault="00B861D2">
            <w:pPr>
              <w:rPr>
                <w:sz w:val="22"/>
                <w:szCs w:val="22"/>
              </w:rPr>
            </w:pPr>
            <w:r>
              <w:rPr>
                <w:sz w:val="22"/>
                <w:szCs w:val="22"/>
              </w:rPr>
              <w:t>The school counselor does not provide a student-centered environment which promotes post-secondary planning or the development of employability skills.</w:t>
            </w:r>
          </w:p>
        </w:tc>
      </w:tr>
      <w:tr w:rsidR="009A0BB0" w14:paraId="1972151F" w14:textId="77777777">
        <w:trPr>
          <w:jc w:val="center"/>
        </w:trPr>
        <w:tc>
          <w:tcPr>
            <w:tcW w:w="11232" w:type="dxa"/>
            <w:gridSpan w:val="4"/>
          </w:tcPr>
          <w:p w14:paraId="5B351CBE" w14:textId="77777777" w:rsidR="009A0BB0" w:rsidRDefault="00B861D2">
            <w:pPr>
              <w:ind w:left="90"/>
              <w:rPr>
                <w:sz w:val="22"/>
                <w:szCs w:val="22"/>
              </w:rPr>
            </w:pPr>
            <w:r>
              <w:rPr>
                <w:sz w:val="22"/>
                <w:szCs w:val="22"/>
              </w:rPr>
              <w:t xml:space="preserve">Sample Performance Indicators/Examples of Evidence </w:t>
            </w:r>
            <w:r>
              <w:rPr>
                <w:i/>
                <w:sz w:val="22"/>
                <w:szCs w:val="22"/>
              </w:rPr>
              <w:t>(Examples may include, but are not limited to)</w:t>
            </w:r>
          </w:p>
          <w:p w14:paraId="1F9C9E56" w14:textId="77777777" w:rsidR="009A0BB0" w:rsidRDefault="00B861D2">
            <w:pPr>
              <w:ind w:left="90"/>
              <w:rPr>
                <w:sz w:val="22"/>
                <w:szCs w:val="22"/>
              </w:rPr>
            </w:pPr>
            <w:r>
              <w:rPr>
                <w:sz w:val="22"/>
                <w:szCs w:val="22"/>
              </w:rPr>
              <w:t>The Level III school counselor</w:t>
            </w:r>
          </w:p>
          <w:p w14:paraId="5672FFA4" w14:textId="77777777" w:rsidR="009A0BB0" w:rsidRDefault="00B861D2">
            <w:pPr>
              <w:numPr>
                <w:ilvl w:val="0"/>
                <w:numId w:val="11"/>
              </w:numPr>
              <w:pBdr>
                <w:top w:val="nil"/>
                <w:left w:val="nil"/>
                <w:bottom w:val="nil"/>
                <w:right w:val="nil"/>
                <w:between w:val="nil"/>
              </w:pBdr>
              <w:rPr>
                <w:color w:val="000000"/>
                <w:sz w:val="22"/>
                <w:szCs w:val="22"/>
              </w:rPr>
            </w:pPr>
            <w:r>
              <w:rPr>
                <w:color w:val="000000"/>
                <w:sz w:val="22"/>
                <w:szCs w:val="22"/>
              </w:rPr>
              <w:t>Engages all students in college and career readiness activities via classroom lessons or small group activities (BRIDGE/CCRPI Documentation/Observation Form*)</w:t>
            </w:r>
          </w:p>
          <w:p w14:paraId="14C60B7A" w14:textId="77777777" w:rsidR="009A0BB0" w:rsidRDefault="00B861D2">
            <w:pPr>
              <w:numPr>
                <w:ilvl w:val="0"/>
                <w:numId w:val="11"/>
              </w:numPr>
              <w:pBdr>
                <w:top w:val="nil"/>
                <w:left w:val="nil"/>
                <w:bottom w:val="nil"/>
                <w:right w:val="nil"/>
                <w:between w:val="nil"/>
              </w:pBdr>
              <w:rPr>
                <w:color w:val="000000"/>
                <w:sz w:val="22"/>
                <w:szCs w:val="22"/>
              </w:rPr>
            </w:pPr>
            <w:r>
              <w:rPr>
                <w:color w:val="000000"/>
                <w:sz w:val="22"/>
                <w:szCs w:val="22"/>
              </w:rPr>
              <w:t xml:space="preserve">Delivers social/emotional standards-based curriculum that addresses the development of </w:t>
            </w:r>
            <w:r>
              <w:rPr>
                <w:sz w:val="22"/>
                <w:szCs w:val="22"/>
              </w:rPr>
              <w:t>employability skills</w:t>
            </w:r>
            <w:r>
              <w:rPr>
                <w:color w:val="000000"/>
                <w:sz w:val="22"/>
                <w:szCs w:val="22"/>
              </w:rPr>
              <w:t xml:space="preserve"> (Observation Form*)</w:t>
            </w:r>
          </w:p>
          <w:p w14:paraId="0CB2F315" w14:textId="77777777" w:rsidR="009A0BB0" w:rsidRDefault="00B861D2">
            <w:pPr>
              <w:numPr>
                <w:ilvl w:val="0"/>
                <w:numId w:val="11"/>
              </w:numPr>
              <w:pBdr>
                <w:top w:val="nil"/>
                <w:left w:val="nil"/>
                <w:bottom w:val="nil"/>
                <w:right w:val="nil"/>
                <w:between w:val="nil"/>
              </w:pBdr>
              <w:rPr>
                <w:color w:val="000000"/>
                <w:sz w:val="22"/>
                <w:szCs w:val="22"/>
              </w:rPr>
            </w:pPr>
            <w:r>
              <w:rPr>
                <w:color w:val="000000"/>
                <w:sz w:val="22"/>
                <w:szCs w:val="22"/>
              </w:rPr>
              <w:t>Encourages students to explore new ideas and visualize post-secondary goals</w:t>
            </w:r>
          </w:p>
          <w:p w14:paraId="4824231A" w14:textId="77777777" w:rsidR="009A0BB0" w:rsidRDefault="00B861D2">
            <w:pPr>
              <w:pBdr>
                <w:top w:val="nil"/>
                <w:left w:val="nil"/>
                <w:bottom w:val="nil"/>
                <w:right w:val="nil"/>
                <w:between w:val="nil"/>
              </w:pBdr>
              <w:spacing w:line="276" w:lineRule="auto"/>
              <w:ind w:left="90"/>
              <w:rPr>
                <w:color w:val="000000"/>
                <w:sz w:val="22"/>
                <w:szCs w:val="22"/>
              </w:rPr>
            </w:pPr>
            <w:r>
              <w:rPr>
                <w:color w:val="000000"/>
                <w:sz w:val="22"/>
                <w:szCs w:val="22"/>
              </w:rPr>
              <w:t>The Level IV school counselor</w:t>
            </w:r>
          </w:p>
          <w:p w14:paraId="2D63784F" w14:textId="77777777" w:rsidR="009A0BB0" w:rsidRDefault="00B861D2">
            <w:pPr>
              <w:numPr>
                <w:ilvl w:val="0"/>
                <w:numId w:val="11"/>
              </w:numPr>
              <w:pBdr>
                <w:top w:val="nil"/>
                <w:left w:val="nil"/>
                <w:bottom w:val="nil"/>
                <w:right w:val="nil"/>
                <w:between w:val="nil"/>
              </w:pBdr>
              <w:rPr>
                <w:color w:val="000000"/>
                <w:sz w:val="22"/>
                <w:szCs w:val="22"/>
              </w:rPr>
            </w:pPr>
            <w:r>
              <w:rPr>
                <w:color w:val="000000"/>
                <w:sz w:val="22"/>
                <w:szCs w:val="22"/>
              </w:rPr>
              <w:t>Plans and delivers innovative activities tailored to enhance realistic individualized post-secondary goal setting</w:t>
            </w:r>
          </w:p>
          <w:p w14:paraId="5C0B3CB3" w14:textId="77777777" w:rsidR="009A0BB0" w:rsidRDefault="00B861D2">
            <w:pPr>
              <w:numPr>
                <w:ilvl w:val="0"/>
                <w:numId w:val="11"/>
              </w:numPr>
              <w:pBdr>
                <w:top w:val="nil"/>
                <w:left w:val="nil"/>
                <w:bottom w:val="nil"/>
                <w:right w:val="nil"/>
                <w:between w:val="nil"/>
              </w:pBdr>
              <w:rPr>
                <w:color w:val="000000"/>
                <w:sz w:val="22"/>
                <w:szCs w:val="22"/>
              </w:rPr>
            </w:pPr>
            <w:r>
              <w:rPr>
                <w:color w:val="000000"/>
                <w:sz w:val="22"/>
                <w:szCs w:val="22"/>
              </w:rPr>
              <w:t xml:space="preserve">Collaborates with community and school personnel to </w:t>
            </w:r>
            <w:r>
              <w:rPr>
                <w:sz w:val="22"/>
                <w:szCs w:val="22"/>
              </w:rPr>
              <w:t>deliver</w:t>
            </w:r>
            <w:r>
              <w:rPr>
                <w:color w:val="000000"/>
                <w:sz w:val="22"/>
                <w:szCs w:val="22"/>
              </w:rPr>
              <w:t xml:space="preserve"> innovative college and career readiness activities</w:t>
            </w:r>
          </w:p>
          <w:p w14:paraId="36247C3D" w14:textId="77777777" w:rsidR="009A0BB0" w:rsidRDefault="009A0BB0">
            <w:pPr>
              <w:pBdr>
                <w:top w:val="nil"/>
                <w:left w:val="nil"/>
                <w:bottom w:val="nil"/>
                <w:right w:val="nil"/>
                <w:between w:val="nil"/>
              </w:pBdr>
              <w:rPr>
                <w:sz w:val="22"/>
                <w:szCs w:val="22"/>
              </w:rPr>
            </w:pPr>
          </w:p>
          <w:p w14:paraId="30BF0880" w14:textId="77777777" w:rsidR="009A0BB0" w:rsidRDefault="009A0BB0">
            <w:pPr>
              <w:pBdr>
                <w:top w:val="nil"/>
                <w:left w:val="nil"/>
                <w:bottom w:val="nil"/>
                <w:right w:val="nil"/>
                <w:between w:val="nil"/>
              </w:pBdr>
              <w:rPr>
                <w:sz w:val="22"/>
                <w:szCs w:val="22"/>
              </w:rPr>
            </w:pPr>
          </w:p>
          <w:p w14:paraId="2BB5F643" w14:textId="77777777" w:rsidR="009A0BB0" w:rsidRDefault="009A0BB0">
            <w:pPr>
              <w:pBdr>
                <w:top w:val="nil"/>
                <w:left w:val="nil"/>
                <w:bottom w:val="nil"/>
                <w:right w:val="nil"/>
                <w:between w:val="nil"/>
              </w:pBdr>
              <w:rPr>
                <w:sz w:val="22"/>
                <w:szCs w:val="22"/>
              </w:rPr>
            </w:pPr>
          </w:p>
          <w:p w14:paraId="7EB5210F" w14:textId="77777777" w:rsidR="009A0BB0" w:rsidRDefault="009A0BB0">
            <w:pPr>
              <w:pBdr>
                <w:top w:val="nil"/>
                <w:left w:val="nil"/>
                <w:bottom w:val="nil"/>
                <w:right w:val="nil"/>
                <w:between w:val="nil"/>
              </w:pBdr>
              <w:rPr>
                <w:sz w:val="22"/>
                <w:szCs w:val="22"/>
              </w:rPr>
            </w:pPr>
          </w:p>
          <w:p w14:paraId="05C2298C" w14:textId="77777777" w:rsidR="009A0BB0" w:rsidRDefault="009A0BB0">
            <w:pPr>
              <w:pBdr>
                <w:top w:val="nil"/>
                <w:left w:val="nil"/>
                <w:bottom w:val="nil"/>
                <w:right w:val="nil"/>
                <w:between w:val="nil"/>
              </w:pBdr>
              <w:rPr>
                <w:sz w:val="22"/>
                <w:szCs w:val="22"/>
              </w:rPr>
            </w:pPr>
          </w:p>
          <w:p w14:paraId="04C0A552" w14:textId="77777777" w:rsidR="009A0BB0" w:rsidRDefault="009A0BB0">
            <w:pPr>
              <w:pBdr>
                <w:top w:val="nil"/>
                <w:left w:val="nil"/>
                <w:bottom w:val="nil"/>
                <w:right w:val="nil"/>
                <w:between w:val="nil"/>
              </w:pBdr>
              <w:rPr>
                <w:sz w:val="22"/>
                <w:szCs w:val="22"/>
              </w:rPr>
            </w:pPr>
          </w:p>
          <w:p w14:paraId="6D92FCE0" w14:textId="77777777" w:rsidR="009A0BB0" w:rsidRDefault="009A0BB0">
            <w:pPr>
              <w:pBdr>
                <w:top w:val="nil"/>
                <w:left w:val="nil"/>
                <w:bottom w:val="nil"/>
                <w:right w:val="nil"/>
                <w:between w:val="nil"/>
              </w:pBdr>
              <w:rPr>
                <w:sz w:val="22"/>
                <w:szCs w:val="22"/>
              </w:rPr>
            </w:pPr>
          </w:p>
          <w:p w14:paraId="3AFBFF28" w14:textId="77777777" w:rsidR="009A0BB0" w:rsidRDefault="009A0BB0">
            <w:pPr>
              <w:pBdr>
                <w:top w:val="nil"/>
                <w:left w:val="nil"/>
                <w:bottom w:val="nil"/>
                <w:right w:val="nil"/>
                <w:between w:val="nil"/>
              </w:pBdr>
              <w:rPr>
                <w:sz w:val="22"/>
                <w:szCs w:val="22"/>
              </w:rPr>
            </w:pPr>
          </w:p>
          <w:p w14:paraId="70787D04" w14:textId="77777777" w:rsidR="009A0BB0" w:rsidRDefault="009A0BB0">
            <w:pPr>
              <w:pBdr>
                <w:top w:val="nil"/>
                <w:left w:val="nil"/>
                <w:bottom w:val="nil"/>
                <w:right w:val="nil"/>
                <w:between w:val="nil"/>
              </w:pBdr>
              <w:rPr>
                <w:sz w:val="22"/>
                <w:szCs w:val="22"/>
              </w:rPr>
            </w:pPr>
          </w:p>
          <w:p w14:paraId="5960FA56" w14:textId="77777777" w:rsidR="009A0BB0" w:rsidRDefault="009A0BB0">
            <w:pPr>
              <w:pBdr>
                <w:top w:val="nil"/>
                <w:left w:val="nil"/>
                <w:bottom w:val="nil"/>
                <w:right w:val="nil"/>
                <w:between w:val="nil"/>
              </w:pBdr>
              <w:rPr>
                <w:sz w:val="22"/>
                <w:szCs w:val="22"/>
              </w:rPr>
            </w:pPr>
          </w:p>
          <w:p w14:paraId="7870A70E" w14:textId="77777777" w:rsidR="009A0BB0" w:rsidRDefault="009A0BB0">
            <w:pPr>
              <w:pBdr>
                <w:top w:val="nil"/>
                <w:left w:val="nil"/>
                <w:bottom w:val="nil"/>
                <w:right w:val="nil"/>
                <w:between w:val="nil"/>
              </w:pBdr>
              <w:rPr>
                <w:sz w:val="22"/>
                <w:szCs w:val="22"/>
              </w:rPr>
            </w:pPr>
          </w:p>
          <w:p w14:paraId="14C5C0EB" w14:textId="77777777" w:rsidR="009A0BB0" w:rsidRDefault="009A0BB0">
            <w:pPr>
              <w:pBdr>
                <w:top w:val="nil"/>
                <w:left w:val="nil"/>
                <w:bottom w:val="nil"/>
                <w:right w:val="nil"/>
                <w:between w:val="nil"/>
              </w:pBdr>
              <w:rPr>
                <w:sz w:val="22"/>
                <w:szCs w:val="22"/>
              </w:rPr>
            </w:pPr>
          </w:p>
          <w:p w14:paraId="0186C287" w14:textId="77777777" w:rsidR="009A0BB0" w:rsidRDefault="009A0BB0">
            <w:pPr>
              <w:pBdr>
                <w:top w:val="nil"/>
                <w:left w:val="nil"/>
                <w:bottom w:val="nil"/>
                <w:right w:val="nil"/>
                <w:between w:val="nil"/>
              </w:pBdr>
              <w:rPr>
                <w:sz w:val="22"/>
                <w:szCs w:val="22"/>
              </w:rPr>
            </w:pPr>
          </w:p>
          <w:p w14:paraId="29E16FA3" w14:textId="77777777" w:rsidR="009A0BB0" w:rsidRDefault="009A0BB0">
            <w:pPr>
              <w:pBdr>
                <w:top w:val="nil"/>
                <w:left w:val="nil"/>
                <w:bottom w:val="nil"/>
                <w:right w:val="nil"/>
                <w:between w:val="nil"/>
              </w:pBdr>
              <w:rPr>
                <w:sz w:val="22"/>
                <w:szCs w:val="22"/>
              </w:rPr>
            </w:pPr>
          </w:p>
          <w:p w14:paraId="48849BB4" w14:textId="77777777" w:rsidR="009A0BB0" w:rsidRDefault="009A0BB0">
            <w:pPr>
              <w:pBdr>
                <w:top w:val="nil"/>
                <w:left w:val="nil"/>
                <w:bottom w:val="nil"/>
                <w:right w:val="nil"/>
                <w:between w:val="nil"/>
              </w:pBdr>
              <w:rPr>
                <w:sz w:val="22"/>
                <w:szCs w:val="22"/>
              </w:rPr>
            </w:pPr>
          </w:p>
          <w:p w14:paraId="2256256B" w14:textId="77777777" w:rsidR="009A0BB0" w:rsidRDefault="009A0BB0">
            <w:pPr>
              <w:pBdr>
                <w:top w:val="nil"/>
                <w:left w:val="nil"/>
                <w:bottom w:val="nil"/>
                <w:right w:val="nil"/>
                <w:between w:val="nil"/>
              </w:pBdr>
              <w:rPr>
                <w:sz w:val="22"/>
                <w:szCs w:val="22"/>
              </w:rPr>
            </w:pPr>
          </w:p>
          <w:p w14:paraId="5DE62D92" w14:textId="77777777" w:rsidR="009A0BB0" w:rsidRDefault="009A0BB0">
            <w:pPr>
              <w:pBdr>
                <w:top w:val="nil"/>
                <w:left w:val="nil"/>
                <w:bottom w:val="nil"/>
                <w:right w:val="nil"/>
                <w:between w:val="nil"/>
              </w:pBdr>
              <w:rPr>
                <w:sz w:val="22"/>
                <w:szCs w:val="22"/>
              </w:rPr>
            </w:pPr>
          </w:p>
          <w:p w14:paraId="626F209D" w14:textId="77777777" w:rsidR="009A0BB0" w:rsidRDefault="009A0BB0">
            <w:pPr>
              <w:pBdr>
                <w:top w:val="nil"/>
                <w:left w:val="nil"/>
                <w:bottom w:val="nil"/>
                <w:right w:val="nil"/>
                <w:between w:val="nil"/>
              </w:pBdr>
              <w:rPr>
                <w:sz w:val="22"/>
                <w:szCs w:val="22"/>
              </w:rPr>
            </w:pPr>
          </w:p>
          <w:p w14:paraId="5C431A6C" w14:textId="3356200B" w:rsidR="009A0BB0" w:rsidRDefault="009A0BB0">
            <w:pPr>
              <w:pBdr>
                <w:top w:val="nil"/>
                <w:left w:val="nil"/>
                <w:bottom w:val="nil"/>
                <w:right w:val="nil"/>
                <w:between w:val="nil"/>
              </w:pBdr>
              <w:rPr>
                <w:sz w:val="22"/>
                <w:szCs w:val="22"/>
              </w:rPr>
            </w:pPr>
          </w:p>
          <w:p w14:paraId="0A180D68" w14:textId="57C7063A" w:rsidR="00065D8F" w:rsidRDefault="00065D8F">
            <w:pPr>
              <w:pBdr>
                <w:top w:val="nil"/>
                <w:left w:val="nil"/>
                <w:bottom w:val="nil"/>
                <w:right w:val="nil"/>
                <w:between w:val="nil"/>
              </w:pBdr>
              <w:rPr>
                <w:sz w:val="22"/>
                <w:szCs w:val="22"/>
              </w:rPr>
            </w:pPr>
          </w:p>
          <w:p w14:paraId="0946C8CC" w14:textId="7B91F8E5" w:rsidR="00065D8F" w:rsidRDefault="00065D8F">
            <w:pPr>
              <w:pBdr>
                <w:top w:val="nil"/>
                <w:left w:val="nil"/>
                <w:bottom w:val="nil"/>
                <w:right w:val="nil"/>
                <w:between w:val="nil"/>
              </w:pBdr>
              <w:rPr>
                <w:sz w:val="22"/>
                <w:szCs w:val="22"/>
              </w:rPr>
            </w:pPr>
          </w:p>
          <w:p w14:paraId="2A0671A3" w14:textId="54424B36" w:rsidR="00065D8F" w:rsidRDefault="00065D8F">
            <w:pPr>
              <w:pBdr>
                <w:top w:val="nil"/>
                <w:left w:val="nil"/>
                <w:bottom w:val="nil"/>
                <w:right w:val="nil"/>
                <w:between w:val="nil"/>
              </w:pBdr>
              <w:rPr>
                <w:sz w:val="22"/>
                <w:szCs w:val="22"/>
              </w:rPr>
            </w:pPr>
          </w:p>
          <w:p w14:paraId="155996F3" w14:textId="77777777" w:rsidR="009A0BB0" w:rsidRDefault="009A0BB0">
            <w:pPr>
              <w:pBdr>
                <w:top w:val="nil"/>
                <w:left w:val="nil"/>
                <w:bottom w:val="nil"/>
                <w:right w:val="nil"/>
                <w:between w:val="nil"/>
              </w:pBdr>
              <w:rPr>
                <w:sz w:val="22"/>
                <w:szCs w:val="22"/>
              </w:rPr>
            </w:pPr>
          </w:p>
          <w:p w14:paraId="2900A977" w14:textId="77777777" w:rsidR="009A0BB0" w:rsidRDefault="009A0BB0">
            <w:pPr>
              <w:pBdr>
                <w:top w:val="nil"/>
                <w:left w:val="nil"/>
                <w:bottom w:val="nil"/>
                <w:right w:val="nil"/>
                <w:between w:val="nil"/>
              </w:pBdr>
              <w:rPr>
                <w:sz w:val="22"/>
                <w:szCs w:val="22"/>
              </w:rPr>
            </w:pPr>
          </w:p>
        </w:tc>
      </w:tr>
      <w:tr w:rsidR="009A0BB0" w14:paraId="061812CB" w14:textId="77777777">
        <w:trPr>
          <w:jc w:val="center"/>
        </w:trPr>
        <w:tc>
          <w:tcPr>
            <w:tcW w:w="11232" w:type="dxa"/>
            <w:gridSpan w:val="4"/>
            <w:shd w:val="clear" w:color="auto" w:fill="D9D9D9"/>
          </w:tcPr>
          <w:p w14:paraId="48A10666" w14:textId="77777777" w:rsidR="009A0BB0" w:rsidRDefault="00B861D2">
            <w:pPr>
              <w:pBdr>
                <w:top w:val="nil"/>
                <w:left w:val="nil"/>
                <w:bottom w:val="nil"/>
                <w:right w:val="nil"/>
                <w:between w:val="nil"/>
              </w:pBdr>
              <w:ind w:left="90"/>
              <w:rPr>
                <w:color w:val="000000"/>
                <w:sz w:val="22"/>
                <w:szCs w:val="22"/>
              </w:rPr>
            </w:pPr>
            <w:r>
              <w:rPr>
                <w:b/>
                <w:color w:val="000000"/>
                <w:sz w:val="22"/>
                <w:szCs w:val="22"/>
              </w:rPr>
              <w:lastRenderedPageBreak/>
              <w:t>Performance Standard 9: Professionalism (</w:t>
            </w:r>
            <w:r>
              <w:rPr>
                <w:b/>
                <w:sz w:val="22"/>
                <w:szCs w:val="22"/>
              </w:rPr>
              <w:t>Define/Manage)</w:t>
            </w:r>
            <w:r>
              <w:rPr>
                <w:color w:val="000000"/>
                <w:sz w:val="22"/>
                <w:szCs w:val="22"/>
              </w:rPr>
              <w:t xml:space="preserve"> </w:t>
            </w:r>
          </w:p>
          <w:p w14:paraId="647F6379" w14:textId="77777777" w:rsidR="009A0BB0" w:rsidRDefault="00B861D2">
            <w:pPr>
              <w:pBdr>
                <w:top w:val="nil"/>
                <w:left w:val="nil"/>
                <w:bottom w:val="nil"/>
                <w:right w:val="nil"/>
                <w:between w:val="nil"/>
              </w:pBdr>
              <w:ind w:left="90"/>
              <w:rPr>
                <w:color w:val="000000"/>
                <w:sz w:val="22"/>
                <w:szCs w:val="22"/>
              </w:rPr>
            </w:pPr>
            <w:r>
              <w:rPr>
                <w:color w:val="000000"/>
                <w:sz w:val="22"/>
                <w:szCs w:val="22"/>
              </w:rPr>
              <w:t>The professional school counselor exhibits a commitment to professional ethics and the mission, vision and beliefs of the school counseling program and participates in professional growth opportunities.</w:t>
            </w:r>
          </w:p>
        </w:tc>
      </w:tr>
      <w:tr w:rsidR="009A0BB0" w14:paraId="5B9A5FCC" w14:textId="77777777">
        <w:trPr>
          <w:jc w:val="center"/>
        </w:trPr>
        <w:tc>
          <w:tcPr>
            <w:tcW w:w="3096" w:type="dxa"/>
          </w:tcPr>
          <w:p w14:paraId="6495B68F"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f5"/>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2A58D5CF" w14:textId="77777777">
              <w:trPr>
                <w:trHeight w:val="255"/>
              </w:trPr>
              <w:tc>
                <w:tcPr>
                  <w:tcW w:w="2520" w:type="dxa"/>
                </w:tcPr>
                <w:p w14:paraId="5E896A5B" w14:textId="77777777" w:rsidR="009A0BB0" w:rsidRDefault="00B861D2">
                  <w:pPr>
                    <w:pBdr>
                      <w:top w:val="nil"/>
                      <w:left w:val="nil"/>
                      <w:bottom w:val="nil"/>
                      <w:right w:val="nil"/>
                      <w:between w:val="nil"/>
                    </w:pBdr>
                    <w:rPr>
                      <w:color w:val="000000"/>
                      <w:sz w:val="22"/>
                      <w:szCs w:val="22"/>
                    </w:rPr>
                  </w:pPr>
                  <w:r>
                    <w:rPr>
                      <w:b/>
                      <w:color w:val="000000"/>
                      <w:sz w:val="22"/>
                      <w:szCs w:val="22"/>
                    </w:rPr>
                    <w:t>Level IV</w:t>
                  </w:r>
                </w:p>
                <w:p w14:paraId="58C2202A"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In addition to meeting the requirements for Level III </w:t>
                  </w:r>
                </w:p>
              </w:tc>
            </w:tr>
          </w:tbl>
          <w:p w14:paraId="2D0F24EA" w14:textId="77777777" w:rsidR="009A0BB0" w:rsidRDefault="009A0BB0">
            <w:pPr>
              <w:pBdr>
                <w:top w:val="nil"/>
                <w:left w:val="nil"/>
                <w:bottom w:val="nil"/>
                <w:right w:val="nil"/>
                <w:between w:val="nil"/>
              </w:pBdr>
              <w:ind w:left="90"/>
              <w:rPr>
                <w:color w:val="000000"/>
                <w:sz w:val="22"/>
                <w:szCs w:val="22"/>
              </w:rPr>
            </w:pPr>
          </w:p>
        </w:tc>
        <w:tc>
          <w:tcPr>
            <w:tcW w:w="2880" w:type="dxa"/>
          </w:tcPr>
          <w:p w14:paraId="3908001F"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f6"/>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235B114A" w14:textId="77777777">
              <w:trPr>
                <w:trHeight w:val="255"/>
              </w:trPr>
              <w:tc>
                <w:tcPr>
                  <w:tcW w:w="2520" w:type="dxa"/>
                </w:tcPr>
                <w:p w14:paraId="02F97A4F" w14:textId="77777777" w:rsidR="009A0BB0" w:rsidRDefault="00B861D2">
                  <w:pPr>
                    <w:pBdr>
                      <w:top w:val="nil"/>
                      <w:left w:val="nil"/>
                      <w:bottom w:val="nil"/>
                      <w:right w:val="nil"/>
                      <w:between w:val="nil"/>
                    </w:pBdr>
                    <w:rPr>
                      <w:color w:val="000000"/>
                      <w:sz w:val="22"/>
                      <w:szCs w:val="22"/>
                    </w:rPr>
                  </w:pPr>
                  <w:r>
                    <w:rPr>
                      <w:b/>
                      <w:color w:val="000000"/>
                      <w:sz w:val="22"/>
                      <w:szCs w:val="22"/>
                    </w:rPr>
                    <w:t>Level III</w:t>
                  </w:r>
                </w:p>
                <w:p w14:paraId="37D5E265"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Level III is the expected level of performance. </w:t>
                  </w:r>
                </w:p>
              </w:tc>
            </w:tr>
          </w:tbl>
          <w:p w14:paraId="77B31121" w14:textId="77777777" w:rsidR="009A0BB0" w:rsidRDefault="009A0BB0">
            <w:pPr>
              <w:pBdr>
                <w:top w:val="nil"/>
                <w:left w:val="nil"/>
                <w:bottom w:val="nil"/>
                <w:right w:val="nil"/>
                <w:between w:val="nil"/>
              </w:pBdr>
              <w:rPr>
                <w:color w:val="000000"/>
                <w:sz w:val="22"/>
                <w:szCs w:val="22"/>
              </w:rPr>
            </w:pPr>
          </w:p>
        </w:tc>
        <w:tc>
          <w:tcPr>
            <w:tcW w:w="2610" w:type="dxa"/>
          </w:tcPr>
          <w:p w14:paraId="2BA5299B"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f7"/>
              <w:tblW w:w="1563" w:type="dxa"/>
              <w:tblBorders>
                <w:top w:val="nil"/>
                <w:left w:val="nil"/>
                <w:bottom w:val="nil"/>
                <w:right w:val="nil"/>
              </w:tblBorders>
              <w:tblLayout w:type="fixed"/>
              <w:tblLook w:val="0000" w:firstRow="0" w:lastRow="0" w:firstColumn="0" w:lastColumn="0" w:noHBand="0" w:noVBand="0"/>
            </w:tblPr>
            <w:tblGrid>
              <w:gridCol w:w="1563"/>
            </w:tblGrid>
            <w:tr w:rsidR="009A0BB0" w14:paraId="1D5175E4" w14:textId="77777777">
              <w:trPr>
                <w:trHeight w:val="71"/>
              </w:trPr>
              <w:tc>
                <w:tcPr>
                  <w:tcW w:w="1563" w:type="dxa"/>
                </w:tcPr>
                <w:p w14:paraId="7A39FAA5" w14:textId="77777777" w:rsidR="009A0BB0" w:rsidRDefault="00B861D2">
                  <w:pPr>
                    <w:pBdr>
                      <w:top w:val="nil"/>
                      <w:left w:val="nil"/>
                      <w:bottom w:val="nil"/>
                      <w:right w:val="nil"/>
                      <w:between w:val="nil"/>
                    </w:pBdr>
                    <w:rPr>
                      <w:color w:val="000000"/>
                      <w:sz w:val="22"/>
                      <w:szCs w:val="22"/>
                    </w:rPr>
                  </w:pPr>
                  <w:r>
                    <w:rPr>
                      <w:b/>
                      <w:color w:val="000000"/>
                      <w:sz w:val="22"/>
                      <w:szCs w:val="22"/>
                    </w:rPr>
                    <w:t xml:space="preserve">Level II </w:t>
                  </w:r>
                </w:p>
              </w:tc>
            </w:tr>
          </w:tbl>
          <w:p w14:paraId="59247FAC" w14:textId="77777777" w:rsidR="009A0BB0" w:rsidRDefault="009A0BB0">
            <w:pPr>
              <w:pBdr>
                <w:top w:val="nil"/>
                <w:left w:val="nil"/>
                <w:bottom w:val="nil"/>
                <w:right w:val="nil"/>
                <w:between w:val="nil"/>
              </w:pBdr>
              <w:rPr>
                <w:color w:val="000000"/>
                <w:sz w:val="22"/>
                <w:szCs w:val="22"/>
              </w:rPr>
            </w:pPr>
          </w:p>
        </w:tc>
        <w:tc>
          <w:tcPr>
            <w:tcW w:w="2646" w:type="dxa"/>
          </w:tcPr>
          <w:p w14:paraId="6842CD23"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f8"/>
              <w:tblW w:w="936" w:type="dxa"/>
              <w:tblBorders>
                <w:top w:val="nil"/>
                <w:left w:val="nil"/>
                <w:bottom w:val="nil"/>
                <w:right w:val="nil"/>
              </w:tblBorders>
              <w:tblLayout w:type="fixed"/>
              <w:tblLook w:val="0000" w:firstRow="0" w:lastRow="0" w:firstColumn="0" w:lastColumn="0" w:noHBand="0" w:noVBand="0"/>
            </w:tblPr>
            <w:tblGrid>
              <w:gridCol w:w="936"/>
            </w:tblGrid>
            <w:tr w:rsidR="009A0BB0" w14:paraId="44695FB8" w14:textId="77777777">
              <w:trPr>
                <w:trHeight w:val="71"/>
              </w:trPr>
              <w:tc>
                <w:tcPr>
                  <w:tcW w:w="936" w:type="dxa"/>
                </w:tcPr>
                <w:p w14:paraId="65C4A7E1" w14:textId="77777777" w:rsidR="009A0BB0" w:rsidRDefault="00B861D2">
                  <w:pPr>
                    <w:pBdr>
                      <w:top w:val="nil"/>
                      <w:left w:val="nil"/>
                      <w:bottom w:val="nil"/>
                      <w:right w:val="nil"/>
                      <w:between w:val="nil"/>
                    </w:pBdr>
                    <w:rPr>
                      <w:color w:val="000000"/>
                      <w:sz w:val="22"/>
                      <w:szCs w:val="22"/>
                    </w:rPr>
                  </w:pPr>
                  <w:r>
                    <w:rPr>
                      <w:b/>
                      <w:color w:val="000000"/>
                      <w:sz w:val="22"/>
                      <w:szCs w:val="22"/>
                    </w:rPr>
                    <w:t>Level I</w:t>
                  </w:r>
                </w:p>
              </w:tc>
            </w:tr>
          </w:tbl>
          <w:p w14:paraId="1989EEC9" w14:textId="77777777" w:rsidR="009A0BB0" w:rsidRDefault="009A0BB0">
            <w:pPr>
              <w:pBdr>
                <w:top w:val="nil"/>
                <w:left w:val="nil"/>
                <w:bottom w:val="nil"/>
                <w:right w:val="nil"/>
                <w:between w:val="nil"/>
              </w:pBdr>
              <w:rPr>
                <w:color w:val="000000"/>
                <w:sz w:val="22"/>
                <w:szCs w:val="22"/>
              </w:rPr>
            </w:pPr>
          </w:p>
        </w:tc>
      </w:tr>
      <w:tr w:rsidR="009A0BB0" w14:paraId="57398A8A" w14:textId="77777777">
        <w:trPr>
          <w:jc w:val="center"/>
        </w:trPr>
        <w:tc>
          <w:tcPr>
            <w:tcW w:w="3096" w:type="dxa"/>
          </w:tcPr>
          <w:p w14:paraId="4C59F996" w14:textId="77777777" w:rsidR="009A0BB0" w:rsidRDefault="00B861D2">
            <w:pPr>
              <w:pBdr>
                <w:top w:val="nil"/>
                <w:left w:val="nil"/>
                <w:bottom w:val="nil"/>
                <w:right w:val="nil"/>
                <w:between w:val="nil"/>
              </w:pBdr>
              <w:rPr>
                <w:color w:val="000000"/>
                <w:sz w:val="22"/>
                <w:szCs w:val="22"/>
              </w:rPr>
            </w:pPr>
            <w:r>
              <w:rPr>
                <w:color w:val="000000"/>
                <w:sz w:val="22"/>
                <w:szCs w:val="22"/>
              </w:rPr>
              <w:t>The school counselor promotes and facilitates a culture of professionalism and ethical behavior within the counseling and education professions, contributes to the professional development of others AND serves as a model within the school counseling profession.</w:t>
            </w:r>
          </w:p>
          <w:p w14:paraId="32C8DF96" w14:textId="77777777" w:rsidR="009A0BB0" w:rsidRDefault="009A0BB0">
            <w:pPr>
              <w:pBdr>
                <w:top w:val="nil"/>
                <w:left w:val="nil"/>
                <w:bottom w:val="nil"/>
                <w:right w:val="nil"/>
                <w:between w:val="nil"/>
              </w:pBdr>
              <w:rPr>
                <w:color w:val="000000"/>
                <w:sz w:val="22"/>
                <w:szCs w:val="22"/>
              </w:rPr>
            </w:pPr>
          </w:p>
        </w:tc>
        <w:tc>
          <w:tcPr>
            <w:tcW w:w="2880" w:type="dxa"/>
          </w:tcPr>
          <w:p w14:paraId="5F364D24" w14:textId="77777777" w:rsidR="009A0BB0" w:rsidRDefault="00B861D2">
            <w:pPr>
              <w:rPr>
                <w:sz w:val="22"/>
                <w:szCs w:val="22"/>
              </w:rPr>
            </w:pPr>
            <w:r>
              <w:rPr>
                <w:sz w:val="22"/>
                <w:szCs w:val="22"/>
              </w:rPr>
              <w:t xml:space="preserve">The school counselor consistently exhibits a commitment to professional ethics and the mission, vision and beliefs of the school counseling program and regularly participates in professional growth opportunities. </w:t>
            </w:r>
          </w:p>
          <w:p w14:paraId="413A3B24" w14:textId="77777777" w:rsidR="009A0BB0" w:rsidRDefault="009A0BB0">
            <w:pPr>
              <w:rPr>
                <w:sz w:val="22"/>
                <w:szCs w:val="22"/>
              </w:rPr>
            </w:pPr>
          </w:p>
        </w:tc>
        <w:tc>
          <w:tcPr>
            <w:tcW w:w="2610" w:type="dxa"/>
          </w:tcPr>
          <w:p w14:paraId="71FB9E7B" w14:textId="77777777" w:rsidR="009A0BB0" w:rsidRDefault="00B861D2">
            <w:pPr>
              <w:pBdr>
                <w:top w:val="nil"/>
                <w:left w:val="nil"/>
                <w:bottom w:val="nil"/>
                <w:right w:val="nil"/>
                <w:between w:val="nil"/>
              </w:pBdr>
              <w:rPr>
                <w:color w:val="000000"/>
                <w:sz w:val="22"/>
                <w:szCs w:val="22"/>
              </w:rPr>
            </w:pPr>
            <w:r>
              <w:rPr>
                <w:color w:val="000000"/>
                <w:sz w:val="22"/>
                <w:szCs w:val="22"/>
              </w:rPr>
              <w:t>The school counselor inconsistently supports the mission, vision and beliefs of the school counseling program OR seldom participates in professional growth opportunities.</w:t>
            </w:r>
          </w:p>
          <w:p w14:paraId="5CFBBCAF" w14:textId="77777777" w:rsidR="009A0BB0" w:rsidRDefault="009A0BB0">
            <w:pPr>
              <w:rPr>
                <w:sz w:val="22"/>
                <w:szCs w:val="22"/>
              </w:rPr>
            </w:pPr>
          </w:p>
        </w:tc>
        <w:tc>
          <w:tcPr>
            <w:tcW w:w="2646" w:type="dxa"/>
          </w:tcPr>
          <w:p w14:paraId="408263E9" w14:textId="77777777" w:rsidR="009A0BB0" w:rsidRDefault="00B861D2">
            <w:pPr>
              <w:pBdr>
                <w:top w:val="nil"/>
                <w:left w:val="nil"/>
                <w:bottom w:val="nil"/>
                <w:right w:val="nil"/>
                <w:between w:val="nil"/>
              </w:pBdr>
              <w:rPr>
                <w:color w:val="000000"/>
                <w:sz w:val="22"/>
                <w:szCs w:val="22"/>
              </w:rPr>
            </w:pPr>
            <w:r>
              <w:rPr>
                <w:color w:val="000000"/>
                <w:sz w:val="22"/>
                <w:szCs w:val="22"/>
              </w:rPr>
              <w:t>The school counselor shows a disregard for professional ethics OR mission, vision and beliefs of the school counseling program OR rarely takes advantage of professional growth opportunities.</w:t>
            </w:r>
          </w:p>
          <w:p w14:paraId="653FAF6B" w14:textId="77777777" w:rsidR="009A0BB0" w:rsidRDefault="009A0BB0">
            <w:pPr>
              <w:rPr>
                <w:sz w:val="22"/>
                <w:szCs w:val="22"/>
              </w:rPr>
            </w:pPr>
          </w:p>
        </w:tc>
      </w:tr>
      <w:tr w:rsidR="009A0BB0" w14:paraId="476C2F53" w14:textId="77777777">
        <w:trPr>
          <w:jc w:val="center"/>
        </w:trPr>
        <w:tc>
          <w:tcPr>
            <w:tcW w:w="11232" w:type="dxa"/>
            <w:gridSpan w:val="4"/>
          </w:tcPr>
          <w:p w14:paraId="5584B4D6" w14:textId="77777777" w:rsidR="009A0BB0" w:rsidRDefault="00B861D2">
            <w:pPr>
              <w:ind w:left="90"/>
              <w:rPr>
                <w:sz w:val="22"/>
                <w:szCs w:val="22"/>
              </w:rPr>
            </w:pPr>
            <w:r>
              <w:rPr>
                <w:sz w:val="22"/>
                <w:szCs w:val="22"/>
              </w:rPr>
              <w:t xml:space="preserve">Sample Performance Indicators/Examples of Evidence </w:t>
            </w:r>
            <w:r>
              <w:rPr>
                <w:i/>
                <w:sz w:val="22"/>
                <w:szCs w:val="22"/>
              </w:rPr>
              <w:t>(Examples may include, but are not limited to)</w:t>
            </w:r>
          </w:p>
          <w:p w14:paraId="5F1A5460" w14:textId="77777777" w:rsidR="009A0BB0" w:rsidRDefault="00B861D2">
            <w:pPr>
              <w:ind w:left="90"/>
              <w:rPr>
                <w:sz w:val="22"/>
                <w:szCs w:val="22"/>
              </w:rPr>
            </w:pPr>
            <w:r>
              <w:rPr>
                <w:sz w:val="22"/>
                <w:szCs w:val="22"/>
              </w:rPr>
              <w:t>The Level III school counselor</w:t>
            </w:r>
          </w:p>
          <w:p w14:paraId="1023D087" w14:textId="77777777" w:rsidR="009A0BB0" w:rsidRDefault="00B861D2">
            <w:pPr>
              <w:numPr>
                <w:ilvl w:val="0"/>
                <w:numId w:val="5"/>
              </w:numPr>
              <w:pBdr>
                <w:top w:val="nil"/>
                <w:left w:val="nil"/>
                <w:bottom w:val="nil"/>
                <w:right w:val="nil"/>
                <w:between w:val="nil"/>
              </w:pBdr>
              <w:rPr>
                <w:color w:val="000000"/>
                <w:sz w:val="22"/>
                <w:szCs w:val="22"/>
              </w:rPr>
            </w:pPr>
            <w:r>
              <w:rPr>
                <w:color w:val="000000"/>
                <w:sz w:val="22"/>
                <w:szCs w:val="22"/>
              </w:rPr>
              <w:t>Maintains appropriate confidentiality</w:t>
            </w:r>
          </w:p>
          <w:p w14:paraId="490382DD" w14:textId="77777777" w:rsidR="009A0BB0" w:rsidRDefault="00B861D2">
            <w:pPr>
              <w:numPr>
                <w:ilvl w:val="0"/>
                <w:numId w:val="5"/>
              </w:numPr>
              <w:pBdr>
                <w:top w:val="nil"/>
                <w:left w:val="nil"/>
                <w:bottom w:val="nil"/>
                <w:right w:val="nil"/>
                <w:between w:val="nil"/>
              </w:pBdr>
              <w:rPr>
                <w:color w:val="000000"/>
                <w:sz w:val="22"/>
                <w:szCs w:val="22"/>
              </w:rPr>
            </w:pPr>
            <w:r>
              <w:rPr>
                <w:color w:val="000000"/>
                <w:sz w:val="22"/>
                <w:szCs w:val="22"/>
              </w:rPr>
              <w:t>Maintains appropriate professional boundaries with students, parents, and staff</w:t>
            </w:r>
          </w:p>
          <w:p w14:paraId="26C03E7D" w14:textId="77777777" w:rsidR="009A0BB0" w:rsidRDefault="00B861D2">
            <w:pPr>
              <w:numPr>
                <w:ilvl w:val="0"/>
                <w:numId w:val="5"/>
              </w:numPr>
              <w:pBdr>
                <w:top w:val="nil"/>
                <w:left w:val="nil"/>
                <w:bottom w:val="nil"/>
                <w:right w:val="nil"/>
                <w:between w:val="nil"/>
              </w:pBdr>
              <w:rPr>
                <w:color w:val="000000"/>
                <w:sz w:val="22"/>
                <w:szCs w:val="22"/>
              </w:rPr>
            </w:pPr>
            <w:r>
              <w:rPr>
                <w:color w:val="000000"/>
                <w:sz w:val="22"/>
                <w:szCs w:val="22"/>
              </w:rPr>
              <w:t>Follows code of ethics and legal standards (to include district, state and ASCA guidelines)</w:t>
            </w:r>
          </w:p>
          <w:p w14:paraId="382A11F5" w14:textId="77777777" w:rsidR="009A0BB0" w:rsidRDefault="00B861D2">
            <w:pPr>
              <w:numPr>
                <w:ilvl w:val="0"/>
                <w:numId w:val="5"/>
              </w:numPr>
              <w:pBdr>
                <w:top w:val="nil"/>
                <w:left w:val="nil"/>
                <w:bottom w:val="nil"/>
                <w:right w:val="nil"/>
                <w:between w:val="nil"/>
              </w:pBdr>
              <w:rPr>
                <w:color w:val="000000"/>
                <w:sz w:val="22"/>
                <w:szCs w:val="22"/>
              </w:rPr>
            </w:pPr>
            <w:r>
              <w:rPr>
                <w:color w:val="000000"/>
                <w:sz w:val="22"/>
                <w:szCs w:val="22"/>
              </w:rPr>
              <w:t>Participates in professional development opportunities</w:t>
            </w:r>
          </w:p>
          <w:p w14:paraId="40FFC7F5" w14:textId="77777777" w:rsidR="009A0BB0" w:rsidRDefault="00B861D2">
            <w:pPr>
              <w:numPr>
                <w:ilvl w:val="0"/>
                <w:numId w:val="5"/>
              </w:numPr>
              <w:pBdr>
                <w:top w:val="nil"/>
                <w:left w:val="nil"/>
                <w:bottom w:val="nil"/>
                <w:right w:val="nil"/>
                <w:between w:val="nil"/>
              </w:pBdr>
              <w:rPr>
                <w:color w:val="000000"/>
                <w:sz w:val="22"/>
                <w:szCs w:val="22"/>
              </w:rPr>
            </w:pPr>
            <w:r>
              <w:rPr>
                <w:color w:val="000000"/>
                <w:sz w:val="22"/>
                <w:szCs w:val="22"/>
              </w:rPr>
              <w:t>Utilizes professional literature</w:t>
            </w:r>
          </w:p>
          <w:p w14:paraId="2FA6E7AF" w14:textId="77777777" w:rsidR="009A0BB0" w:rsidRDefault="00B861D2">
            <w:pPr>
              <w:numPr>
                <w:ilvl w:val="0"/>
                <w:numId w:val="5"/>
              </w:numPr>
              <w:pBdr>
                <w:top w:val="nil"/>
                <w:left w:val="nil"/>
                <w:bottom w:val="nil"/>
                <w:right w:val="nil"/>
                <w:between w:val="nil"/>
              </w:pBdr>
              <w:rPr>
                <w:color w:val="000000"/>
                <w:sz w:val="22"/>
                <w:szCs w:val="22"/>
              </w:rPr>
            </w:pPr>
            <w:r>
              <w:rPr>
                <w:color w:val="000000"/>
                <w:sz w:val="22"/>
                <w:szCs w:val="22"/>
              </w:rPr>
              <w:t>Uses mission and vision statements to guide the development of the comprehensive school counseling program</w:t>
            </w:r>
          </w:p>
          <w:p w14:paraId="3112EAB5" w14:textId="77777777" w:rsidR="009A0BB0" w:rsidRDefault="00B861D2">
            <w:pPr>
              <w:pBdr>
                <w:top w:val="nil"/>
                <w:left w:val="nil"/>
                <w:bottom w:val="nil"/>
                <w:right w:val="nil"/>
                <w:between w:val="nil"/>
              </w:pBdr>
              <w:ind w:left="90"/>
              <w:rPr>
                <w:color w:val="000000"/>
                <w:sz w:val="22"/>
                <w:szCs w:val="22"/>
              </w:rPr>
            </w:pPr>
            <w:r>
              <w:rPr>
                <w:color w:val="000000"/>
                <w:sz w:val="22"/>
                <w:szCs w:val="22"/>
              </w:rPr>
              <w:t>The Level IV school counselor</w:t>
            </w:r>
          </w:p>
          <w:p w14:paraId="3DC2FC31" w14:textId="77777777" w:rsidR="009A0BB0" w:rsidRDefault="00B861D2">
            <w:pPr>
              <w:numPr>
                <w:ilvl w:val="0"/>
                <w:numId w:val="5"/>
              </w:numPr>
              <w:pBdr>
                <w:top w:val="nil"/>
                <w:left w:val="nil"/>
                <w:bottom w:val="nil"/>
                <w:right w:val="nil"/>
                <w:between w:val="nil"/>
              </w:pBdr>
              <w:rPr>
                <w:color w:val="000000"/>
                <w:sz w:val="22"/>
                <w:szCs w:val="22"/>
              </w:rPr>
            </w:pPr>
            <w:r>
              <w:rPr>
                <w:color w:val="000000"/>
                <w:sz w:val="22"/>
                <w:szCs w:val="22"/>
              </w:rPr>
              <w:t>Maintains the highest degree professionalism</w:t>
            </w:r>
          </w:p>
          <w:p w14:paraId="7C51C6DA" w14:textId="77777777" w:rsidR="009A0BB0" w:rsidRDefault="00B861D2">
            <w:pPr>
              <w:numPr>
                <w:ilvl w:val="0"/>
                <w:numId w:val="5"/>
              </w:numPr>
              <w:pBdr>
                <w:top w:val="nil"/>
                <w:left w:val="nil"/>
                <w:bottom w:val="nil"/>
                <w:right w:val="nil"/>
                <w:between w:val="nil"/>
              </w:pBdr>
              <w:rPr>
                <w:color w:val="000000"/>
                <w:sz w:val="22"/>
                <w:szCs w:val="22"/>
              </w:rPr>
            </w:pPr>
            <w:r>
              <w:rPr>
                <w:color w:val="000000"/>
                <w:sz w:val="22"/>
                <w:szCs w:val="22"/>
              </w:rPr>
              <w:t>Demonstrates leadership at the local, district, state and/or national levels</w:t>
            </w:r>
          </w:p>
          <w:p w14:paraId="68469E57" w14:textId="77777777" w:rsidR="009A0BB0" w:rsidRDefault="009A0BB0">
            <w:pPr>
              <w:pBdr>
                <w:top w:val="nil"/>
                <w:left w:val="nil"/>
                <w:bottom w:val="nil"/>
                <w:right w:val="nil"/>
                <w:between w:val="nil"/>
              </w:pBdr>
              <w:rPr>
                <w:sz w:val="22"/>
                <w:szCs w:val="22"/>
              </w:rPr>
            </w:pPr>
          </w:p>
          <w:p w14:paraId="78356743" w14:textId="77777777" w:rsidR="009A0BB0" w:rsidRDefault="009A0BB0">
            <w:pPr>
              <w:pBdr>
                <w:top w:val="nil"/>
                <w:left w:val="nil"/>
                <w:bottom w:val="nil"/>
                <w:right w:val="nil"/>
                <w:between w:val="nil"/>
              </w:pBdr>
              <w:rPr>
                <w:sz w:val="22"/>
                <w:szCs w:val="22"/>
              </w:rPr>
            </w:pPr>
          </w:p>
          <w:p w14:paraId="33C7789E" w14:textId="77777777" w:rsidR="009A0BB0" w:rsidRDefault="009A0BB0">
            <w:pPr>
              <w:pBdr>
                <w:top w:val="nil"/>
                <w:left w:val="nil"/>
                <w:bottom w:val="nil"/>
                <w:right w:val="nil"/>
                <w:between w:val="nil"/>
              </w:pBdr>
              <w:rPr>
                <w:sz w:val="22"/>
                <w:szCs w:val="22"/>
              </w:rPr>
            </w:pPr>
          </w:p>
          <w:p w14:paraId="066B01DF" w14:textId="77777777" w:rsidR="009A0BB0" w:rsidRDefault="009A0BB0">
            <w:pPr>
              <w:pBdr>
                <w:top w:val="nil"/>
                <w:left w:val="nil"/>
                <w:bottom w:val="nil"/>
                <w:right w:val="nil"/>
                <w:between w:val="nil"/>
              </w:pBdr>
              <w:rPr>
                <w:sz w:val="22"/>
                <w:szCs w:val="22"/>
              </w:rPr>
            </w:pPr>
          </w:p>
          <w:p w14:paraId="52336B87" w14:textId="77777777" w:rsidR="009A0BB0" w:rsidRDefault="009A0BB0">
            <w:pPr>
              <w:pBdr>
                <w:top w:val="nil"/>
                <w:left w:val="nil"/>
                <w:bottom w:val="nil"/>
                <w:right w:val="nil"/>
                <w:between w:val="nil"/>
              </w:pBdr>
              <w:rPr>
                <w:sz w:val="22"/>
                <w:szCs w:val="22"/>
              </w:rPr>
            </w:pPr>
          </w:p>
          <w:p w14:paraId="19B0F7A2" w14:textId="77777777" w:rsidR="009A0BB0" w:rsidRDefault="009A0BB0">
            <w:pPr>
              <w:pBdr>
                <w:top w:val="nil"/>
                <w:left w:val="nil"/>
                <w:bottom w:val="nil"/>
                <w:right w:val="nil"/>
                <w:between w:val="nil"/>
              </w:pBdr>
              <w:rPr>
                <w:sz w:val="22"/>
                <w:szCs w:val="22"/>
              </w:rPr>
            </w:pPr>
          </w:p>
          <w:p w14:paraId="3518B04F" w14:textId="77777777" w:rsidR="009A0BB0" w:rsidRDefault="009A0BB0">
            <w:pPr>
              <w:pBdr>
                <w:top w:val="nil"/>
                <w:left w:val="nil"/>
                <w:bottom w:val="nil"/>
                <w:right w:val="nil"/>
                <w:between w:val="nil"/>
              </w:pBdr>
              <w:rPr>
                <w:sz w:val="22"/>
                <w:szCs w:val="22"/>
              </w:rPr>
            </w:pPr>
          </w:p>
          <w:p w14:paraId="0F3091DB" w14:textId="77777777" w:rsidR="009A0BB0" w:rsidRDefault="009A0BB0">
            <w:pPr>
              <w:pBdr>
                <w:top w:val="nil"/>
                <w:left w:val="nil"/>
                <w:bottom w:val="nil"/>
                <w:right w:val="nil"/>
                <w:between w:val="nil"/>
              </w:pBdr>
              <w:rPr>
                <w:sz w:val="22"/>
                <w:szCs w:val="22"/>
              </w:rPr>
            </w:pPr>
          </w:p>
          <w:p w14:paraId="55583927" w14:textId="77777777" w:rsidR="009A0BB0" w:rsidRDefault="009A0BB0">
            <w:pPr>
              <w:pBdr>
                <w:top w:val="nil"/>
                <w:left w:val="nil"/>
                <w:bottom w:val="nil"/>
                <w:right w:val="nil"/>
                <w:between w:val="nil"/>
              </w:pBdr>
              <w:rPr>
                <w:sz w:val="22"/>
                <w:szCs w:val="22"/>
              </w:rPr>
            </w:pPr>
          </w:p>
          <w:p w14:paraId="349568A8" w14:textId="77777777" w:rsidR="009A0BB0" w:rsidRDefault="009A0BB0">
            <w:pPr>
              <w:pBdr>
                <w:top w:val="nil"/>
                <w:left w:val="nil"/>
                <w:bottom w:val="nil"/>
                <w:right w:val="nil"/>
                <w:between w:val="nil"/>
              </w:pBdr>
              <w:rPr>
                <w:sz w:val="22"/>
                <w:szCs w:val="22"/>
              </w:rPr>
            </w:pPr>
          </w:p>
          <w:p w14:paraId="62DCC68D" w14:textId="77777777" w:rsidR="009A0BB0" w:rsidRDefault="009A0BB0">
            <w:pPr>
              <w:pBdr>
                <w:top w:val="nil"/>
                <w:left w:val="nil"/>
                <w:bottom w:val="nil"/>
                <w:right w:val="nil"/>
                <w:between w:val="nil"/>
              </w:pBdr>
              <w:rPr>
                <w:sz w:val="22"/>
                <w:szCs w:val="22"/>
              </w:rPr>
            </w:pPr>
          </w:p>
          <w:p w14:paraId="4ABA010A" w14:textId="77777777" w:rsidR="009A0BB0" w:rsidRDefault="009A0BB0">
            <w:pPr>
              <w:pBdr>
                <w:top w:val="nil"/>
                <w:left w:val="nil"/>
                <w:bottom w:val="nil"/>
                <w:right w:val="nil"/>
                <w:between w:val="nil"/>
              </w:pBdr>
              <w:rPr>
                <w:sz w:val="22"/>
                <w:szCs w:val="22"/>
              </w:rPr>
            </w:pPr>
          </w:p>
          <w:p w14:paraId="5CC6B319" w14:textId="77777777" w:rsidR="009A0BB0" w:rsidRDefault="009A0BB0">
            <w:pPr>
              <w:pBdr>
                <w:top w:val="nil"/>
                <w:left w:val="nil"/>
                <w:bottom w:val="nil"/>
                <w:right w:val="nil"/>
                <w:between w:val="nil"/>
              </w:pBdr>
              <w:rPr>
                <w:sz w:val="22"/>
                <w:szCs w:val="22"/>
              </w:rPr>
            </w:pPr>
          </w:p>
          <w:p w14:paraId="4DD1B773" w14:textId="77777777" w:rsidR="009A0BB0" w:rsidRDefault="009A0BB0">
            <w:pPr>
              <w:pBdr>
                <w:top w:val="nil"/>
                <w:left w:val="nil"/>
                <w:bottom w:val="nil"/>
                <w:right w:val="nil"/>
                <w:between w:val="nil"/>
              </w:pBdr>
              <w:rPr>
                <w:sz w:val="22"/>
                <w:szCs w:val="22"/>
              </w:rPr>
            </w:pPr>
          </w:p>
          <w:p w14:paraId="017789CD" w14:textId="77777777" w:rsidR="009A0BB0" w:rsidRDefault="009A0BB0">
            <w:pPr>
              <w:pBdr>
                <w:top w:val="nil"/>
                <w:left w:val="nil"/>
                <w:bottom w:val="nil"/>
                <w:right w:val="nil"/>
                <w:between w:val="nil"/>
              </w:pBdr>
              <w:rPr>
                <w:sz w:val="22"/>
                <w:szCs w:val="22"/>
              </w:rPr>
            </w:pPr>
          </w:p>
          <w:p w14:paraId="61EE3AD6" w14:textId="1DF412C5" w:rsidR="009A0BB0" w:rsidRDefault="009A0BB0">
            <w:pPr>
              <w:pBdr>
                <w:top w:val="nil"/>
                <w:left w:val="nil"/>
                <w:bottom w:val="nil"/>
                <w:right w:val="nil"/>
                <w:between w:val="nil"/>
              </w:pBdr>
              <w:rPr>
                <w:sz w:val="22"/>
                <w:szCs w:val="22"/>
              </w:rPr>
            </w:pPr>
          </w:p>
          <w:p w14:paraId="3780D7F3" w14:textId="64E94A96" w:rsidR="00065D8F" w:rsidRDefault="00065D8F">
            <w:pPr>
              <w:pBdr>
                <w:top w:val="nil"/>
                <w:left w:val="nil"/>
                <w:bottom w:val="nil"/>
                <w:right w:val="nil"/>
                <w:between w:val="nil"/>
              </w:pBdr>
              <w:rPr>
                <w:sz w:val="22"/>
                <w:szCs w:val="22"/>
              </w:rPr>
            </w:pPr>
          </w:p>
          <w:p w14:paraId="64DF3701" w14:textId="624E0B63" w:rsidR="00065D8F" w:rsidRDefault="00065D8F">
            <w:pPr>
              <w:pBdr>
                <w:top w:val="nil"/>
                <w:left w:val="nil"/>
                <w:bottom w:val="nil"/>
                <w:right w:val="nil"/>
                <w:between w:val="nil"/>
              </w:pBdr>
              <w:rPr>
                <w:sz w:val="22"/>
                <w:szCs w:val="22"/>
              </w:rPr>
            </w:pPr>
          </w:p>
          <w:p w14:paraId="6717AFA0" w14:textId="12B98517" w:rsidR="00065D8F" w:rsidRDefault="00065D8F">
            <w:pPr>
              <w:pBdr>
                <w:top w:val="nil"/>
                <w:left w:val="nil"/>
                <w:bottom w:val="nil"/>
                <w:right w:val="nil"/>
                <w:between w:val="nil"/>
              </w:pBdr>
              <w:rPr>
                <w:sz w:val="22"/>
                <w:szCs w:val="22"/>
              </w:rPr>
            </w:pPr>
          </w:p>
          <w:p w14:paraId="0B541AE2" w14:textId="77777777" w:rsidR="009A0BB0" w:rsidRDefault="009A0BB0">
            <w:pPr>
              <w:pBdr>
                <w:top w:val="nil"/>
                <w:left w:val="nil"/>
                <w:bottom w:val="nil"/>
                <w:right w:val="nil"/>
                <w:between w:val="nil"/>
              </w:pBdr>
              <w:rPr>
                <w:sz w:val="22"/>
                <w:szCs w:val="22"/>
              </w:rPr>
            </w:pPr>
          </w:p>
          <w:p w14:paraId="349807B3" w14:textId="77777777" w:rsidR="009A0BB0" w:rsidRDefault="009A0BB0">
            <w:pPr>
              <w:pBdr>
                <w:top w:val="nil"/>
                <w:left w:val="nil"/>
                <w:bottom w:val="nil"/>
                <w:right w:val="nil"/>
                <w:between w:val="nil"/>
              </w:pBdr>
              <w:rPr>
                <w:sz w:val="22"/>
                <w:szCs w:val="22"/>
              </w:rPr>
            </w:pPr>
          </w:p>
        </w:tc>
      </w:tr>
      <w:tr w:rsidR="009A0BB0" w14:paraId="42EE0BD2" w14:textId="77777777">
        <w:trPr>
          <w:jc w:val="center"/>
        </w:trPr>
        <w:tc>
          <w:tcPr>
            <w:tcW w:w="11232" w:type="dxa"/>
            <w:gridSpan w:val="4"/>
            <w:shd w:val="clear" w:color="auto" w:fill="D9D9D9"/>
          </w:tcPr>
          <w:p w14:paraId="1C606011" w14:textId="77777777" w:rsidR="009A0BB0" w:rsidRDefault="00B861D2">
            <w:pPr>
              <w:pBdr>
                <w:top w:val="nil"/>
                <w:left w:val="nil"/>
                <w:bottom w:val="nil"/>
                <w:right w:val="nil"/>
                <w:between w:val="nil"/>
              </w:pBdr>
              <w:ind w:left="90"/>
              <w:rPr>
                <w:color w:val="000000"/>
                <w:sz w:val="22"/>
                <w:szCs w:val="22"/>
              </w:rPr>
            </w:pPr>
            <w:r>
              <w:rPr>
                <w:b/>
                <w:color w:val="000000"/>
                <w:sz w:val="22"/>
                <w:szCs w:val="22"/>
              </w:rPr>
              <w:lastRenderedPageBreak/>
              <w:t>Performance Standard 10: Communication (Define/</w:t>
            </w:r>
            <w:r>
              <w:rPr>
                <w:b/>
                <w:sz w:val="22"/>
                <w:szCs w:val="22"/>
              </w:rPr>
              <w:t>Manage/</w:t>
            </w:r>
            <w:r>
              <w:rPr>
                <w:b/>
                <w:sz w:val="22"/>
                <w:szCs w:val="22"/>
                <w:shd w:val="clear" w:color="auto" w:fill="D9D9D9"/>
              </w:rPr>
              <w:t>Deliver</w:t>
            </w:r>
            <w:r>
              <w:rPr>
                <w:b/>
                <w:color w:val="000000"/>
                <w:sz w:val="22"/>
                <w:szCs w:val="22"/>
              </w:rPr>
              <w:t>)</w:t>
            </w:r>
          </w:p>
          <w:p w14:paraId="385228A5" w14:textId="77777777" w:rsidR="009A0BB0" w:rsidRDefault="00B861D2">
            <w:pPr>
              <w:ind w:left="90"/>
              <w:rPr>
                <w:i/>
                <w:sz w:val="22"/>
                <w:szCs w:val="22"/>
              </w:rPr>
            </w:pPr>
            <w:r>
              <w:rPr>
                <w:i/>
                <w:sz w:val="22"/>
                <w:szCs w:val="22"/>
              </w:rPr>
              <w:t xml:space="preserve">The professional school counselor communicates effectively with students, parents/guardians, district and school personnel, and other stakeholders in a way that enhances student learning and improves the comprehensive school counseling program. </w:t>
            </w:r>
          </w:p>
        </w:tc>
      </w:tr>
      <w:tr w:rsidR="009A0BB0" w14:paraId="69B02FAE" w14:textId="77777777">
        <w:trPr>
          <w:jc w:val="center"/>
        </w:trPr>
        <w:tc>
          <w:tcPr>
            <w:tcW w:w="3096" w:type="dxa"/>
          </w:tcPr>
          <w:p w14:paraId="414854E0" w14:textId="77777777" w:rsidR="009A0BB0" w:rsidRDefault="009A0BB0">
            <w:pPr>
              <w:widowControl w:val="0"/>
              <w:pBdr>
                <w:top w:val="nil"/>
                <w:left w:val="nil"/>
                <w:bottom w:val="nil"/>
                <w:right w:val="nil"/>
                <w:between w:val="nil"/>
              </w:pBdr>
              <w:spacing w:line="276" w:lineRule="auto"/>
              <w:rPr>
                <w:i/>
                <w:sz w:val="22"/>
                <w:szCs w:val="22"/>
              </w:rPr>
            </w:pPr>
          </w:p>
          <w:tbl>
            <w:tblPr>
              <w:tblStyle w:val="aff9"/>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2B134362" w14:textId="77777777">
              <w:trPr>
                <w:trHeight w:val="255"/>
              </w:trPr>
              <w:tc>
                <w:tcPr>
                  <w:tcW w:w="2520" w:type="dxa"/>
                </w:tcPr>
                <w:p w14:paraId="0EECEA32" w14:textId="77777777" w:rsidR="009A0BB0" w:rsidRDefault="00B861D2">
                  <w:pPr>
                    <w:pBdr>
                      <w:top w:val="nil"/>
                      <w:left w:val="nil"/>
                      <w:bottom w:val="nil"/>
                      <w:right w:val="nil"/>
                      <w:between w:val="nil"/>
                    </w:pBdr>
                    <w:rPr>
                      <w:color w:val="000000"/>
                      <w:sz w:val="22"/>
                      <w:szCs w:val="22"/>
                    </w:rPr>
                  </w:pPr>
                  <w:r>
                    <w:rPr>
                      <w:b/>
                      <w:color w:val="000000"/>
                      <w:sz w:val="22"/>
                      <w:szCs w:val="22"/>
                    </w:rPr>
                    <w:t>Level IV</w:t>
                  </w:r>
                </w:p>
                <w:p w14:paraId="31E14B51"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In addition to meeting the requirements for Level III </w:t>
                  </w:r>
                </w:p>
              </w:tc>
            </w:tr>
          </w:tbl>
          <w:p w14:paraId="1D0CE217" w14:textId="77777777" w:rsidR="009A0BB0" w:rsidRDefault="009A0BB0">
            <w:pPr>
              <w:pBdr>
                <w:top w:val="nil"/>
                <w:left w:val="nil"/>
                <w:bottom w:val="nil"/>
                <w:right w:val="nil"/>
                <w:between w:val="nil"/>
              </w:pBdr>
              <w:ind w:left="90"/>
              <w:rPr>
                <w:color w:val="000000"/>
                <w:sz w:val="22"/>
                <w:szCs w:val="22"/>
              </w:rPr>
            </w:pPr>
          </w:p>
        </w:tc>
        <w:tc>
          <w:tcPr>
            <w:tcW w:w="2880" w:type="dxa"/>
          </w:tcPr>
          <w:p w14:paraId="124A5DE1"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fa"/>
              <w:tblW w:w="2520" w:type="dxa"/>
              <w:tblBorders>
                <w:top w:val="nil"/>
                <w:left w:val="nil"/>
                <w:bottom w:val="nil"/>
                <w:right w:val="nil"/>
              </w:tblBorders>
              <w:tblLayout w:type="fixed"/>
              <w:tblLook w:val="0000" w:firstRow="0" w:lastRow="0" w:firstColumn="0" w:lastColumn="0" w:noHBand="0" w:noVBand="0"/>
            </w:tblPr>
            <w:tblGrid>
              <w:gridCol w:w="2520"/>
            </w:tblGrid>
            <w:tr w:rsidR="009A0BB0" w14:paraId="76978411" w14:textId="77777777">
              <w:trPr>
                <w:trHeight w:val="255"/>
              </w:trPr>
              <w:tc>
                <w:tcPr>
                  <w:tcW w:w="2520" w:type="dxa"/>
                </w:tcPr>
                <w:p w14:paraId="4A004C31" w14:textId="77777777" w:rsidR="009A0BB0" w:rsidRDefault="00B861D2">
                  <w:pPr>
                    <w:pBdr>
                      <w:top w:val="nil"/>
                      <w:left w:val="nil"/>
                      <w:bottom w:val="nil"/>
                      <w:right w:val="nil"/>
                      <w:between w:val="nil"/>
                    </w:pBdr>
                    <w:rPr>
                      <w:color w:val="000000"/>
                      <w:sz w:val="22"/>
                      <w:szCs w:val="22"/>
                    </w:rPr>
                  </w:pPr>
                  <w:r>
                    <w:rPr>
                      <w:b/>
                      <w:color w:val="000000"/>
                      <w:sz w:val="22"/>
                      <w:szCs w:val="22"/>
                    </w:rPr>
                    <w:t>Level III</w:t>
                  </w:r>
                </w:p>
                <w:p w14:paraId="0877CA46" w14:textId="77777777" w:rsidR="009A0BB0" w:rsidRDefault="00B861D2">
                  <w:pPr>
                    <w:pBdr>
                      <w:top w:val="nil"/>
                      <w:left w:val="nil"/>
                      <w:bottom w:val="nil"/>
                      <w:right w:val="nil"/>
                      <w:between w:val="nil"/>
                    </w:pBdr>
                    <w:rPr>
                      <w:color w:val="000000"/>
                      <w:sz w:val="22"/>
                      <w:szCs w:val="22"/>
                    </w:rPr>
                  </w:pPr>
                  <w:r>
                    <w:rPr>
                      <w:i/>
                      <w:color w:val="000000"/>
                      <w:sz w:val="22"/>
                      <w:szCs w:val="22"/>
                    </w:rPr>
                    <w:t xml:space="preserve">Level III is the expected level of performance. </w:t>
                  </w:r>
                </w:p>
              </w:tc>
            </w:tr>
          </w:tbl>
          <w:p w14:paraId="2DB27990" w14:textId="77777777" w:rsidR="009A0BB0" w:rsidRDefault="009A0BB0">
            <w:pPr>
              <w:pBdr>
                <w:top w:val="nil"/>
                <w:left w:val="nil"/>
                <w:bottom w:val="nil"/>
                <w:right w:val="nil"/>
                <w:between w:val="nil"/>
              </w:pBdr>
              <w:rPr>
                <w:color w:val="000000"/>
                <w:sz w:val="22"/>
                <w:szCs w:val="22"/>
              </w:rPr>
            </w:pPr>
          </w:p>
        </w:tc>
        <w:tc>
          <w:tcPr>
            <w:tcW w:w="2610" w:type="dxa"/>
          </w:tcPr>
          <w:p w14:paraId="32EE46AE"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fb"/>
              <w:tblW w:w="1563" w:type="dxa"/>
              <w:tblBorders>
                <w:top w:val="nil"/>
                <w:left w:val="nil"/>
                <w:bottom w:val="nil"/>
                <w:right w:val="nil"/>
              </w:tblBorders>
              <w:tblLayout w:type="fixed"/>
              <w:tblLook w:val="0000" w:firstRow="0" w:lastRow="0" w:firstColumn="0" w:lastColumn="0" w:noHBand="0" w:noVBand="0"/>
            </w:tblPr>
            <w:tblGrid>
              <w:gridCol w:w="1563"/>
            </w:tblGrid>
            <w:tr w:rsidR="009A0BB0" w14:paraId="5EC8030B" w14:textId="77777777">
              <w:trPr>
                <w:trHeight w:val="71"/>
              </w:trPr>
              <w:tc>
                <w:tcPr>
                  <w:tcW w:w="1563" w:type="dxa"/>
                </w:tcPr>
                <w:p w14:paraId="7A1A51FB" w14:textId="77777777" w:rsidR="009A0BB0" w:rsidRDefault="00B861D2">
                  <w:pPr>
                    <w:pBdr>
                      <w:top w:val="nil"/>
                      <w:left w:val="nil"/>
                      <w:bottom w:val="nil"/>
                      <w:right w:val="nil"/>
                      <w:between w:val="nil"/>
                    </w:pBdr>
                    <w:rPr>
                      <w:color w:val="000000"/>
                      <w:sz w:val="22"/>
                      <w:szCs w:val="22"/>
                    </w:rPr>
                  </w:pPr>
                  <w:r>
                    <w:rPr>
                      <w:b/>
                      <w:color w:val="000000"/>
                      <w:sz w:val="22"/>
                      <w:szCs w:val="22"/>
                    </w:rPr>
                    <w:t xml:space="preserve">Level II </w:t>
                  </w:r>
                </w:p>
              </w:tc>
            </w:tr>
          </w:tbl>
          <w:p w14:paraId="3A299663" w14:textId="77777777" w:rsidR="009A0BB0" w:rsidRDefault="009A0BB0">
            <w:pPr>
              <w:pBdr>
                <w:top w:val="nil"/>
                <w:left w:val="nil"/>
                <w:bottom w:val="nil"/>
                <w:right w:val="nil"/>
                <w:between w:val="nil"/>
              </w:pBdr>
              <w:rPr>
                <w:color w:val="000000"/>
                <w:sz w:val="22"/>
                <w:szCs w:val="22"/>
              </w:rPr>
            </w:pPr>
          </w:p>
        </w:tc>
        <w:tc>
          <w:tcPr>
            <w:tcW w:w="2646" w:type="dxa"/>
          </w:tcPr>
          <w:p w14:paraId="687B2230" w14:textId="77777777" w:rsidR="009A0BB0" w:rsidRDefault="009A0BB0">
            <w:pPr>
              <w:widowControl w:val="0"/>
              <w:pBdr>
                <w:top w:val="nil"/>
                <w:left w:val="nil"/>
                <w:bottom w:val="nil"/>
                <w:right w:val="nil"/>
                <w:between w:val="nil"/>
              </w:pBdr>
              <w:spacing w:line="276" w:lineRule="auto"/>
              <w:rPr>
                <w:color w:val="000000"/>
                <w:sz w:val="22"/>
                <w:szCs w:val="22"/>
              </w:rPr>
            </w:pPr>
          </w:p>
          <w:tbl>
            <w:tblPr>
              <w:tblStyle w:val="affc"/>
              <w:tblW w:w="936" w:type="dxa"/>
              <w:tblBorders>
                <w:top w:val="nil"/>
                <w:left w:val="nil"/>
                <w:bottom w:val="nil"/>
                <w:right w:val="nil"/>
              </w:tblBorders>
              <w:tblLayout w:type="fixed"/>
              <w:tblLook w:val="0000" w:firstRow="0" w:lastRow="0" w:firstColumn="0" w:lastColumn="0" w:noHBand="0" w:noVBand="0"/>
            </w:tblPr>
            <w:tblGrid>
              <w:gridCol w:w="936"/>
            </w:tblGrid>
            <w:tr w:rsidR="009A0BB0" w14:paraId="3D6C7C90" w14:textId="77777777">
              <w:trPr>
                <w:trHeight w:val="71"/>
              </w:trPr>
              <w:tc>
                <w:tcPr>
                  <w:tcW w:w="936" w:type="dxa"/>
                </w:tcPr>
                <w:p w14:paraId="56DB7D8D" w14:textId="77777777" w:rsidR="009A0BB0" w:rsidRDefault="00B861D2">
                  <w:pPr>
                    <w:pBdr>
                      <w:top w:val="nil"/>
                      <w:left w:val="nil"/>
                      <w:bottom w:val="nil"/>
                      <w:right w:val="nil"/>
                      <w:between w:val="nil"/>
                    </w:pBdr>
                    <w:rPr>
                      <w:color w:val="000000"/>
                      <w:sz w:val="22"/>
                      <w:szCs w:val="22"/>
                    </w:rPr>
                  </w:pPr>
                  <w:r>
                    <w:rPr>
                      <w:b/>
                      <w:color w:val="000000"/>
                      <w:sz w:val="22"/>
                      <w:szCs w:val="22"/>
                    </w:rPr>
                    <w:t>Level I</w:t>
                  </w:r>
                </w:p>
              </w:tc>
            </w:tr>
          </w:tbl>
          <w:p w14:paraId="05F38133" w14:textId="77777777" w:rsidR="009A0BB0" w:rsidRDefault="009A0BB0">
            <w:pPr>
              <w:pBdr>
                <w:top w:val="nil"/>
                <w:left w:val="nil"/>
                <w:bottom w:val="nil"/>
                <w:right w:val="nil"/>
                <w:between w:val="nil"/>
              </w:pBdr>
              <w:rPr>
                <w:color w:val="000000"/>
                <w:sz w:val="22"/>
                <w:szCs w:val="22"/>
              </w:rPr>
            </w:pPr>
          </w:p>
        </w:tc>
      </w:tr>
      <w:tr w:rsidR="009A0BB0" w14:paraId="4FBB3493" w14:textId="77777777">
        <w:trPr>
          <w:jc w:val="center"/>
        </w:trPr>
        <w:tc>
          <w:tcPr>
            <w:tcW w:w="3096" w:type="dxa"/>
          </w:tcPr>
          <w:p w14:paraId="27222238" w14:textId="77777777" w:rsidR="009A0BB0" w:rsidRDefault="00B861D2">
            <w:pPr>
              <w:rPr>
                <w:sz w:val="22"/>
                <w:szCs w:val="22"/>
              </w:rPr>
            </w:pPr>
            <w:r>
              <w:rPr>
                <w:sz w:val="22"/>
                <w:szCs w:val="22"/>
              </w:rPr>
              <w:t>The school counselor continually uses a variety of communication techniques to proactively inform, network, and collaborate with stakeholders to enhance student learning and improve the comprehensive school counseling program.</w:t>
            </w:r>
          </w:p>
        </w:tc>
        <w:tc>
          <w:tcPr>
            <w:tcW w:w="2880" w:type="dxa"/>
          </w:tcPr>
          <w:p w14:paraId="6387896C" w14:textId="77777777" w:rsidR="009A0BB0" w:rsidRDefault="00B861D2">
            <w:pPr>
              <w:rPr>
                <w:sz w:val="22"/>
                <w:szCs w:val="22"/>
              </w:rPr>
            </w:pPr>
            <w:r>
              <w:rPr>
                <w:sz w:val="22"/>
                <w:szCs w:val="22"/>
              </w:rPr>
              <w:t>The school counselor communicates effectively and consistently with students, parents/guardians, district and school personnel, and other stakeholders in a way that enhances student learning and improves the comprehensive school counseling program.</w:t>
            </w:r>
          </w:p>
        </w:tc>
        <w:tc>
          <w:tcPr>
            <w:tcW w:w="2610" w:type="dxa"/>
          </w:tcPr>
          <w:p w14:paraId="61AFCE39" w14:textId="77777777" w:rsidR="009A0BB0" w:rsidRDefault="00B861D2">
            <w:pPr>
              <w:rPr>
                <w:sz w:val="22"/>
                <w:szCs w:val="22"/>
              </w:rPr>
            </w:pPr>
            <w:r>
              <w:rPr>
                <w:sz w:val="22"/>
                <w:szCs w:val="22"/>
              </w:rPr>
              <w:t>The school counselor inconsistently communicates with students, parents/guardians, district and school personnel, and other stakeholders OR communicates in ways that only partially enhance student learning or partially improve the comprehensive school counseling program.</w:t>
            </w:r>
          </w:p>
        </w:tc>
        <w:tc>
          <w:tcPr>
            <w:tcW w:w="2646" w:type="dxa"/>
          </w:tcPr>
          <w:p w14:paraId="30874051" w14:textId="77777777" w:rsidR="009A0BB0" w:rsidRDefault="00B861D2">
            <w:pPr>
              <w:rPr>
                <w:sz w:val="22"/>
                <w:szCs w:val="22"/>
              </w:rPr>
            </w:pPr>
            <w:r>
              <w:rPr>
                <w:sz w:val="22"/>
                <w:szCs w:val="22"/>
              </w:rPr>
              <w:t>The school counselor inadequately communicates with students, parents/guardians, district and school personnel, or other stakeholders by poorly acknowledging concerns, responding to inquiries, or encouraging involvement.</w:t>
            </w:r>
          </w:p>
        </w:tc>
      </w:tr>
      <w:tr w:rsidR="009A0BB0" w14:paraId="52CD9692" w14:textId="77777777">
        <w:trPr>
          <w:jc w:val="center"/>
        </w:trPr>
        <w:tc>
          <w:tcPr>
            <w:tcW w:w="11232" w:type="dxa"/>
            <w:gridSpan w:val="4"/>
          </w:tcPr>
          <w:p w14:paraId="5BDCBA60" w14:textId="77777777" w:rsidR="009A0BB0" w:rsidRDefault="00B861D2">
            <w:pPr>
              <w:ind w:left="90"/>
              <w:rPr>
                <w:sz w:val="22"/>
                <w:szCs w:val="22"/>
              </w:rPr>
            </w:pPr>
            <w:r>
              <w:rPr>
                <w:sz w:val="22"/>
                <w:szCs w:val="22"/>
              </w:rPr>
              <w:t xml:space="preserve">Sample Performance Indicators/Examples of Evidence </w:t>
            </w:r>
            <w:r>
              <w:rPr>
                <w:i/>
                <w:sz w:val="22"/>
                <w:szCs w:val="22"/>
              </w:rPr>
              <w:t>(Examples may include, but are not limited to)</w:t>
            </w:r>
          </w:p>
          <w:p w14:paraId="3DE6DFF3" w14:textId="77777777" w:rsidR="009A0BB0" w:rsidRDefault="00B861D2">
            <w:pPr>
              <w:ind w:left="90"/>
              <w:rPr>
                <w:sz w:val="22"/>
                <w:szCs w:val="22"/>
              </w:rPr>
            </w:pPr>
            <w:r>
              <w:rPr>
                <w:sz w:val="22"/>
                <w:szCs w:val="22"/>
              </w:rPr>
              <w:t>The Level III school counselor</w:t>
            </w:r>
          </w:p>
          <w:p w14:paraId="5D2A3668" w14:textId="77777777" w:rsidR="009A0BB0" w:rsidRDefault="00B861D2">
            <w:pPr>
              <w:numPr>
                <w:ilvl w:val="0"/>
                <w:numId w:val="1"/>
              </w:numPr>
              <w:pBdr>
                <w:top w:val="nil"/>
                <w:left w:val="nil"/>
                <w:bottom w:val="nil"/>
                <w:right w:val="nil"/>
                <w:between w:val="nil"/>
              </w:pBdr>
              <w:rPr>
                <w:color w:val="000000"/>
                <w:sz w:val="22"/>
                <w:szCs w:val="22"/>
              </w:rPr>
            </w:pPr>
            <w:r>
              <w:rPr>
                <w:color w:val="000000"/>
                <w:sz w:val="22"/>
                <w:szCs w:val="22"/>
              </w:rPr>
              <w:t xml:space="preserve">Uses verbal and non-verbal communication modalities to foster positive interactions </w:t>
            </w:r>
          </w:p>
          <w:p w14:paraId="37761869" w14:textId="77777777" w:rsidR="009A0BB0" w:rsidRDefault="00B861D2">
            <w:pPr>
              <w:numPr>
                <w:ilvl w:val="0"/>
                <w:numId w:val="1"/>
              </w:numPr>
              <w:pBdr>
                <w:top w:val="nil"/>
                <w:left w:val="nil"/>
                <w:bottom w:val="nil"/>
                <w:right w:val="nil"/>
                <w:between w:val="nil"/>
              </w:pBdr>
              <w:rPr>
                <w:color w:val="000000"/>
                <w:sz w:val="22"/>
                <w:szCs w:val="22"/>
              </w:rPr>
            </w:pPr>
            <w:r>
              <w:rPr>
                <w:color w:val="000000"/>
                <w:sz w:val="22"/>
                <w:szCs w:val="22"/>
              </w:rPr>
              <w:t>Uses precise language, correct vocabulary and grammar, and appropriate forms of oral and written communication</w:t>
            </w:r>
          </w:p>
          <w:p w14:paraId="48934BCF" w14:textId="77777777" w:rsidR="009A0BB0" w:rsidRDefault="00B861D2">
            <w:pPr>
              <w:numPr>
                <w:ilvl w:val="0"/>
                <w:numId w:val="1"/>
              </w:numPr>
              <w:pBdr>
                <w:top w:val="nil"/>
                <w:left w:val="nil"/>
                <w:bottom w:val="nil"/>
                <w:right w:val="nil"/>
                <w:between w:val="nil"/>
              </w:pBdr>
              <w:rPr>
                <w:color w:val="000000"/>
                <w:sz w:val="22"/>
                <w:szCs w:val="22"/>
              </w:rPr>
            </w:pPr>
            <w:r>
              <w:rPr>
                <w:color w:val="000000"/>
                <w:sz w:val="22"/>
                <w:szCs w:val="22"/>
              </w:rPr>
              <w:t>Adheres to school and district policies regarding communication of student information</w:t>
            </w:r>
          </w:p>
          <w:p w14:paraId="55D031F8" w14:textId="77777777" w:rsidR="009A0BB0" w:rsidRDefault="00B861D2">
            <w:pPr>
              <w:numPr>
                <w:ilvl w:val="0"/>
                <w:numId w:val="1"/>
              </w:numPr>
              <w:pBdr>
                <w:top w:val="nil"/>
                <w:left w:val="nil"/>
                <w:bottom w:val="nil"/>
                <w:right w:val="nil"/>
                <w:between w:val="nil"/>
              </w:pBdr>
              <w:rPr>
                <w:color w:val="000000"/>
                <w:sz w:val="22"/>
                <w:szCs w:val="22"/>
              </w:rPr>
            </w:pPr>
            <w:r>
              <w:rPr>
                <w:color w:val="000000"/>
                <w:sz w:val="22"/>
                <w:szCs w:val="22"/>
              </w:rPr>
              <w:t xml:space="preserve">Listens and responds with cultural awareness, empathy, and understanding to the voice and opinions of stakeholders </w:t>
            </w:r>
          </w:p>
          <w:p w14:paraId="2F19D4E8" w14:textId="77777777" w:rsidR="009A0BB0" w:rsidRDefault="00B861D2">
            <w:pPr>
              <w:numPr>
                <w:ilvl w:val="0"/>
                <w:numId w:val="1"/>
              </w:numPr>
              <w:pBdr>
                <w:top w:val="nil"/>
                <w:left w:val="nil"/>
                <w:bottom w:val="nil"/>
                <w:right w:val="nil"/>
                <w:between w:val="nil"/>
              </w:pBdr>
              <w:rPr>
                <w:color w:val="000000"/>
                <w:sz w:val="22"/>
                <w:szCs w:val="22"/>
              </w:rPr>
            </w:pPr>
            <w:r>
              <w:rPr>
                <w:color w:val="000000"/>
                <w:sz w:val="22"/>
                <w:szCs w:val="22"/>
              </w:rPr>
              <w:t>Provides information throughout the year via newsletters, websites, email blasts, and other forms of communication</w:t>
            </w:r>
          </w:p>
          <w:p w14:paraId="0D098BA5" w14:textId="77777777" w:rsidR="009A0BB0" w:rsidRDefault="00B861D2">
            <w:pPr>
              <w:numPr>
                <w:ilvl w:val="0"/>
                <w:numId w:val="1"/>
              </w:numPr>
              <w:pBdr>
                <w:top w:val="nil"/>
                <w:left w:val="nil"/>
                <w:bottom w:val="nil"/>
                <w:right w:val="nil"/>
                <w:between w:val="nil"/>
              </w:pBdr>
              <w:rPr>
                <w:color w:val="000000"/>
                <w:sz w:val="22"/>
                <w:szCs w:val="22"/>
              </w:rPr>
            </w:pPr>
            <w:r>
              <w:rPr>
                <w:color w:val="000000"/>
                <w:sz w:val="22"/>
                <w:szCs w:val="22"/>
              </w:rPr>
              <w:t xml:space="preserve">Creates a climate of accessibility for parents and students by demonstrating a collaborative and approachable style </w:t>
            </w:r>
          </w:p>
          <w:p w14:paraId="423EF7BB" w14:textId="77777777" w:rsidR="009A0BB0" w:rsidRDefault="00B861D2">
            <w:pPr>
              <w:numPr>
                <w:ilvl w:val="0"/>
                <w:numId w:val="1"/>
              </w:numPr>
              <w:pBdr>
                <w:top w:val="nil"/>
                <w:left w:val="nil"/>
                <w:bottom w:val="nil"/>
                <w:right w:val="nil"/>
                <w:between w:val="nil"/>
              </w:pBdr>
              <w:rPr>
                <w:color w:val="000000"/>
                <w:sz w:val="22"/>
                <w:szCs w:val="22"/>
              </w:rPr>
            </w:pPr>
            <w:r>
              <w:rPr>
                <w:color w:val="000000"/>
                <w:sz w:val="22"/>
                <w:szCs w:val="22"/>
              </w:rPr>
              <w:t>Collaborates with school administration to develop and adhere to an annual partnership agreement (</w:t>
            </w:r>
            <w:r>
              <w:rPr>
                <w:sz w:val="22"/>
                <w:szCs w:val="22"/>
              </w:rPr>
              <w:t>Annual Administrative Conference</w:t>
            </w:r>
            <w:r>
              <w:rPr>
                <w:color w:val="000000"/>
                <w:sz w:val="22"/>
                <w:szCs w:val="22"/>
              </w:rPr>
              <w:t xml:space="preserve"> </w:t>
            </w:r>
            <w:r>
              <w:rPr>
                <w:sz w:val="22"/>
                <w:szCs w:val="22"/>
              </w:rPr>
              <w:t>template</w:t>
            </w:r>
            <w:r>
              <w:rPr>
                <w:color w:val="000000"/>
                <w:sz w:val="22"/>
                <w:szCs w:val="22"/>
              </w:rPr>
              <w:t>*)</w:t>
            </w:r>
          </w:p>
          <w:p w14:paraId="04B2A305" w14:textId="77777777" w:rsidR="009A0BB0" w:rsidRDefault="00B861D2">
            <w:pPr>
              <w:numPr>
                <w:ilvl w:val="0"/>
                <w:numId w:val="1"/>
              </w:numPr>
              <w:pBdr>
                <w:top w:val="nil"/>
                <w:left w:val="nil"/>
                <w:bottom w:val="nil"/>
                <w:right w:val="nil"/>
                <w:between w:val="nil"/>
              </w:pBdr>
              <w:rPr>
                <w:color w:val="000000"/>
                <w:sz w:val="22"/>
                <w:szCs w:val="22"/>
              </w:rPr>
            </w:pPr>
            <w:r>
              <w:rPr>
                <w:color w:val="000000"/>
                <w:sz w:val="22"/>
                <w:szCs w:val="22"/>
              </w:rPr>
              <w:t xml:space="preserve">Shares mission, vision, </w:t>
            </w:r>
            <w:r>
              <w:rPr>
                <w:sz w:val="22"/>
                <w:szCs w:val="22"/>
              </w:rPr>
              <w:t xml:space="preserve">annual student outcome </w:t>
            </w:r>
            <w:r>
              <w:rPr>
                <w:color w:val="000000"/>
                <w:sz w:val="22"/>
                <w:szCs w:val="22"/>
              </w:rPr>
              <w:t>goals, calendar of activities and results with stakeholders</w:t>
            </w:r>
          </w:p>
          <w:p w14:paraId="5424A160" w14:textId="77777777" w:rsidR="009A0BB0" w:rsidRDefault="00B861D2">
            <w:pPr>
              <w:ind w:left="90"/>
              <w:rPr>
                <w:color w:val="000000"/>
                <w:sz w:val="22"/>
                <w:szCs w:val="22"/>
              </w:rPr>
            </w:pPr>
            <w:r>
              <w:rPr>
                <w:color w:val="000000"/>
                <w:sz w:val="22"/>
                <w:szCs w:val="22"/>
              </w:rPr>
              <w:t>The Level IV school counselor</w:t>
            </w:r>
          </w:p>
          <w:p w14:paraId="1C4FC04F" w14:textId="77777777" w:rsidR="009A0BB0" w:rsidRDefault="00B861D2">
            <w:pPr>
              <w:numPr>
                <w:ilvl w:val="0"/>
                <w:numId w:val="1"/>
              </w:numPr>
              <w:pBdr>
                <w:top w:val="nil"/>
                <w:left w:val="nil"/>
                <w:bottom w:val="nil"/>
                <w:right w:val="nil"/>
                <w:between w:val="nil"/>
              </w:pBdr>
              <w:rPr>
                <w:color w:val="000000"/>
                <w:sz w:val="22"/>
                <w:szCs w:val="22"/>
              </w:rPr>
            </w:pPr>
            <w:r>
              <w:rPr>
                <w:color w:val="000000"/>
                <w:sz w:val="22"/>
                <w:szCs w:val="22"/>
              </w:rPr>
              <w:t>Collaborates and networks with colleagues and community to reach educational decisions that enhance student learning and improve the school counseling program (Teacher, Parent or Community Surveys)</w:t>
            </w:r>
          </w:p>
          <w:p w14:paraId="3A9167C6" w14:textId="77777777" w:rsidR="009A0BB0" w:rsidRDefault="00B861D2">
            <w:pPr>
              <w:numPr>
                <w:ilvl w:val="0"/>
                <w:numId w:val="1"/>
              </w:numPr>
              <w:pBdr>
                <w:top w:val="nil"/>
                <w:left w:val="nil"/>
                <w:bottom w:val="nil"/>
                <w:right w:val="nil"/>
                <w:between w:val="nil"/>
              </w:pBdr>
              <w:rPr>
                <w:color w:val="000000"/>
                <w:sz w:val="22"/>
                <w:szCs w:val="22"/>
              </w:rPr>
            </w:pPr>
            <w:r>
              <w:rPr>
                <w:color w:val="000000"/>
                <w:sz w:val="22"/>
                <w:szCs w:val="22"/>
              </w:rPr>
              <w:t xml:space="preserve">Reviews components of the comprehensive school counseling program, including </w:t>
            </w:r>
            <w:r>
              <w:rPr>
                <w:sz w:val="22"/>
                <w:szCs w:val="22"/>
              </w:rPr>
              <w:t xml:space="preserve">annual student outcome </w:t>
            </w:r>
            <w:r>
              <w:rPr>
                <w:color w:val="000000"/>
                <w:sz w:val="22"/>
                <w:szCs w:val="22"/>
              </w:rPr>
              <w:t>goals and data, with an advisory council and uses feedback to guide program improvements (Advisory Council Agenda and Minutes template</w:t>
            </w:r>
            <w:r>
              <w:rPr>
                <w:sz w:val="22"/>
                <w:szCs w:val="22"/>
              </w:rPr>
              <w:t>*</w:t>
            </w:r>
            <w:r>
              <w:rPr>
                <w:color w:val="000000"/>
                <w:sz w:val="22"/>
                <w:szCs w:val="22"/>
              </w:rPr>
              <w:t>)</w:t>
            </w:r>
          </w:p>
          <w:p w14:paraId="7746DEEF" w14:textId="77777777" w:rsidR="009A0BB0" w:rsidRDefault="00B861D2">
            <w:pPr>
              <w:numPr>
                <w:ilvl w:val="0"/>
                <w:numId w:val="1"/>
              </w:numPr>
              <w:pBdr>
                <w:top w:val="nil"/>
                <w:left w:val="nil"/>
                <w:bottom w:val="nil"/>
                <w:right w:val="nil"/>
                <w:between w:val="nil"/>
              </w:pBdr>
              <w:rPr>
                <w:color w:val="000000"/>
                <w:sz w:val="22"/>
                <w:szCs w:val="22"/>
              </w:rPr>
            </w:pPr>
            <w:r>
              <w:rPr>
                <w:color w:val="000000"/>
                <w:sz w:val="22"/>
                <w:szCs w:val="22"/>
              </w:rPr>
              <w:t>Incorporates 21</w:t>
            </w:r>
            <w:r>
              <w:rPr>
                <w:color w:val="000000"/>
                <w:sz w:val="22"/>
                <w:szCs w:val="22"/>
                <w:vertAlign w:val="superscript"/>
              </w:rPr>
              <w:t>st</w:t>
            </w:r>
            <w:r>
              <w:rPr>
                <w:color w:val="000000"/>
                <w:sz w:val="22"/>
                <w:szCs w:val="22"/>
              </w:rPr>
              <w:t xml:space="preserve"> century technology to communicate with students, staff, parents/guardians, and stakeholders</w:t>
            </w:r>
          </w:p>
          <w:p w14:paraId="74E36604" w14:textId="77777777" w:rsidR="009A0BB0" w:rsidRDefault="009A0BB0">
            <w:pPr>
              <w:rPr>
                <w:sz w:val="22"/>
                <w:szCs w:val="22"/>
              </w:rPr>
            </w:pPr>
          </w:p>
        </w:tc>
      </w:tr>
      <w:tr w:rsidR="009A0BB0" w14:paraId="55B8C894" w14:textId="77777777">
        <w:trPr>
          <w:jc w:val="center"/>
        </w:trPr>
        <w:tc>
          <w:tcPr>
            <w:tcW w:w="11232" w:type="dxa"/>
            <w:gridSpan w:val="4"/>
          </w:tcPr>
          <w:p w14:paraId="34164744" w14:textId="77777777" w:rsidR="009A0BB0" w:rsidRDefault="00B861D2">
            <w:pPr>
              <w:ind w:left="90"/>
              <w:rPr>
                <w:sz w:val="22"/>
                <w:szCs w:val="22"/>
              </w:rPr>
            </w:pPr>
            <w:r>
              <w:rPr>
                <w:sz w:val="22"/>
                <w:szCs w:val="22"/>
              </w:rPr>
              <w:t>* Sample templates provided in resources</w:t>
            </w:r>
          </w:p>
        </w:tc>
      </w:tr>
    </w:tbl>
    <w:p w14:paraId="2CF3BD8B" w14:textId="77777777" w:rsidR="009A0BB0" w:rsidRDefault="009A0BB0">
      <w:pPr>
        <w:jc w:val="center"/>
        <w:rPr>
          <w:b/>
          <w:sz w:val="28"/>
          <w:szCs w:val="28"/>
        </w:rPr>
      </w:pPr>
    </w:p>
    <w:p w14:paraId="1DBB46EE" w14:textId="3A4607DB" w:rsidR="009A0BB0" w:rsidRDefault="009A0BB0">
      <w:pPr>
        <w:jc w:val="center"/>
        <w:rPr>
          <w:b/>
          <w:sz w:val="28"/>
          <w:szCs w:val="28"/>
        </w:rPr>
      </w:pPr>
    </w:p>
    <w:p w14:paraId="2BA82803" w14:textId="6D13D18E" w:rsidR="00065D8F" w:rsidRDefault="00065D8F">
      <w:pPr>
        <w:jc w:val="center"/>
        <w:rPr>
          <w:b/>
          <w:sz w:val="28"/>
          <w:szCs w:val="28"/>
        </w:rPr>
      </w:pPr>
    </w:p>
    <w:p w14:paraId="2C5B25F4" w14:textId="3FCBD4BD" w:rsidR="00065D8F" w:rsidRDefault="00065D8F">
      <w:pPr>
        <w:jc w:val="center"/>
        <w:rPr>
          <w:b/>
          <w:sz w:val="28"/>
          <w:szCs w:val="28"/>
        </w:rPr>
      </w:pPr>
    </w:p>
    <w:p w14:paraId="09AD1B00" w14:textId="77777777" w:rsidR="00065D8F" w:rsidRDefault="00065D8F">
      <w:pPr>
        <w:jc w:val="center"/>
        <w:rPr>
          <w:b/>
          <w:sz w:val="28"/>
          <w:szCs w:val="28"/>
        </w:rPr>
      </w:pPr>
    </w:p>
    <w:p w14:paraId="349CCC3D" w14:textId="77777777" w:rsidR="009A0BB0" w:rsidRDefault="009A0BB0">
      <w:pPr>
        <w:jc w:val="center"/>
        <w:rPr>
          <w:b/>
          <w:sz w:val="28"/>
          <w:szCs w:val="28"/>
        </w:rPr>
      </w:pPr>
    </w:p>
    <w:sectPr w:rsidR="009A0BB0">
      <w:headerReference w:type="default" r:id="rId8"/>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DE62F" w14:textId="77777777" w:rsidR="007853E3" w:rsidRDefault="007853E3" w:rsidP="000A45D4">
      <w:r>
        <w:separator/>
      </w:r>
    </w:p>
  </w:endnote>
  <w:endnote w:type="continuationSeparator" w:id="0">
    <w:p w14:paraId="1A1E4FBB" w14:textId="77777777" w:rsidR="007853E3" w:rsidRDefault="007853E3" w:rsidP="000A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8DC6A" w14:textId="387541AD" w:rsidR="000E0170" w:rsidRDefault="000E0170">
    <w:pPr>
      <w:pStyle w:val="Footer"/>
    </w:pPr>
    <w:r>
      <w:t xml:space="preserve">Revised </w:t>
    </w:r>
    <w:proofErr w:type="gramStart"/>
    <w:r>
      <w:t>August,</w:t>
    </w:r>
    <w:proofErr w:type="gramEnd"/>
    <w:r>
      <w:t xml:space="preserve"> 2020 </w:t>
    </w:r>
    <w:r w:rsidR="00481F2B">
      <w:t>Georgia School Counselor Association</w:t>
    </w:r>
  </w:p>
  <w:p w14:paraId="011BAD2B" w14:textId="77777777" w:rsidR="000E0170" w:rsidRDefault="000E0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CAC18" w14:textId="77777777" w:rsidR="007853E3" w:rsidRDefault="007853E3" w:rsidP="000A45D4">
      <w:r>
        <w:separator/>
      </w:r>
    </w:p>
  </w:footnote>
  <w:footnote w:type="continuationSeparator" w:id="0">
    <w:p w14:paraId="4A89F0C3" w14:textId="77777777" w:rsidR="007853E3" w:rsidRDefault="007853E3" w:rsidP="000A4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1B6C8" w14:textId="175141E2" w:rsidR="000A45D4" w:rsidRPr="000E0170" w:rsidRDefault="000A45D4" w:rsidP="000E0170">
    <w:pPr>
      <w:jc w:val="center"/>
      <w:rPr>
        <w:sz w:val="32"/>
        <w:szCs w:val="32"/>
      </w:rPr>
    </w:pPr>
    <w:proofErr w:type="gramStart"/>
    <w:r w:rsidRPr="000E0170">
      <w:rPr>
        <w:sz w:val="32"/>
        <w:szCs w:val="32"/>
      </w:rPr>
      <w:t>CKES  Performance</w:t>
    </w:r>
    <w:proofErr w:type="gramEnd"/>
    <w:r w:rsidRPr="000E0170">
      <w:rPr>
        <w:sz w:val="32"/>
        <w:szCs w:val="32"/>
      </w:rPr>
      <w:t xml:space="preserve"> Standards and Rubrics</w:t>
    </w:r>
  </w:p>
  <w:p w14:paraId="1402E6BA" w14:textId="581DD931" w:rsidR="000A45D4" w:rsidRDefault="000A45D4">
    <w:pPr>
      <w:pStyle w:val="Header"/>
    </w:pPr>
    <w:r>
      <w:tab/>
    </w:r>
  </w:p>
  <w:p w14:paraId="5A1D5BB6" w14:textId="77777777" w:rsidR="000A45D4" w:rsidRDefault="000A4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51CB"/>
    <w:multiLevelType w:val="multilevel"/>
    <w:tmpl w:val="534E5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975B09"/>
    <w:multiLevelType w:val="multilevel"/>
    <w:tmpl w:val="7AAE02FC"/>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 w15:restartNumberingAfterBreak="0">
    <w:nsid w:val="15F87F1C"/>
    <w:multiLevelType w:val="multilevel"/>
    <w:tmpl w:val="58BCB620"/>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3" w15:restartNumberingAfterBreak="0">
    <w:nsid w:val="17C80720"/>
    <w:multiLevelType w:val="multilevel"/>
    <w:tmpl w:val="29807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D93929"/>
    <w:multiLevelType w:val="multilevel"/>
    <w:tmpl w:val="1DB85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2D5D1C"/>
    <w:multiLevelType w:val="multilevel"/>
    <w:tmpl w:val="A260D962"/>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6" w15:restartNumberingAfterBreak="0">
    <w:nsid w:val="4F2470AF"/>
    <w:multiLevelType w:val="multilevel"/>
    <w:tmpl w:val="94E45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8928DA"/>
    <w:multiLevelType w:val="multilevel"/>
    <w:tmpl w:val="FFA4D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7B7A9B"/>
    <w:multiLevelType w:val="multilevel"/>
    <w:tmpl w:val="E3D86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6B15FD"/>
    <w:multiLevelType w:val="multilevel"/>
    <w:tmpl w:val="7A92D554"/>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0" w15:restartNumberingAfterBreak="0">
    <w:nsid w:val="749127D3"/>
    <w:multiLevelType w:val="multilevel"/>
    <w:tmpl w:val="02F00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3"/>
  </w:num>
  <w:num w:numId="4">
    <w:abstractNumId w:val="8"/>
  </w:num>
  <w:num w:numId="5">
    <w:abstractNumId w:val="7"/>
  </w:num>
  <w:num w:numId="6">
    <w:abstractNumId w:val="4"/>
  </w:num>
  <w:num w:numId="7">
    <w:abstractNumId w:val="1"/>
  </w:num>
  <w:num w:numId="8">
    <w:abstractNumId w:val="10"/>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QwNje1NDUxtjQytjBW0lEKTi0uzszPAykwqgUA7OUzmywAAAA="/>
  </w:docVars>
  <w:rsids>
    <w:rsidRoot w:val="009A0BB0"/>
    <w:rsid w:val="00065D8F"/>
    <w:rsid w:val="000A45D4"/>
    <w:rsid w:val="000E0170"/>
    <w:rsid w:val="00372801"/>
    <w:rsid w:val="003F1F2A"/>
    <w:rsid w:val="00481F2B"/>
    <w:rsid w:val="004F07A7"/>
    <w:rsid w:val="007853E3"/>
    <w:rsid w:val="009A0BB0"/>
    <w:rsid w:val="00B8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4B18"/>
  <w15:docId w15:val="{2088D72F-4C07-43ED-9E57-E0D41115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8D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15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8D5"/>
    <w:pPr>
      <w:autoSpaceDE w:val="0"/>
      <w:autoSpaceDN w:val="0"/>
      <w:adjustRightInd w:val="0"/>
    </w:pPr>
    <w:rPr>
      <w:color w:val="000000"/>
    </w:rPr>
  </w:style>
  <w:style w:type="paragraph" w:styleId="PlainText">
    <w:name w:val="Plain Text"/>
    <w:basedOn w:val="Normal"/>
    <w:link w:val="PlainTextChar"/>
    <w:uiPriority w:val="99"/>
    <w:unhideWhenUsed/>
    <w:rsid w:val="00A158D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158D5"/>
    <w:rPr>
      <w:rFonts w:ascii="Calibri" w:hAnsi="Calibri"/>
      <w:szCs w:val="21"/>
    </w:rPr>
  </w:style>
  <w:style w:type="paragraph" w:styleId="ListParagraph">
    <w:name w:val="List Paragraph"/>
    <w:basedOn w:val="Normal"/>
    <w:uiPriority w:val="34"/>
    <w:qFormat/>
    <w:rsid w:val="00A158D5"/>
    <w:pPr>
      <w:spacing w:after="200" w:line="276"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Pr>
  </w:style>
  <w:style w:type="paragraph" w:styleId="Header">
    <w:name w:val="header"/>
    <w:basedOn w:val="Normal"/>
    <w:link w:val="HeaderChar"/>
    <w:uiPriority w:val="99"/>
    <w:unhideWhenUsed/>
    <w:rsid w:val="000A45D4"/>
    <w:pPr>
      <w:tabs>
        <w:tab w:val="center" w:pos="4680"/>
        <w:tab w:val="right" w:pos="9360"/>
      </w:tabs>
    </w:pPr>
  </w:style>
  <w:style w:type="character" w:customStyle="1" w:styleId="HeaderChar">
    <w:name w:val="Header Char"/>
    <w:basedOn w:val="DefaultParagraphFont"/>
    <w:link w:val="Header"/>
    <w:uiPriority w:val="99"/>
    <w:rsid w:val="000A45D4"/>
  </w:style>
  <w:style w:type="paragraph" w:styleId="Footer">
    <w:name w:val="footer"/>
    <w:basedOn w:val="Normal"/>
    <w:link w:val="FooterChar"/>
    <w:uiPriority w:val="99"/>
    <w:unhideWhenUsed/>
    <w:rsid w:val="000A45D4"/>
    <w:pPr>
      <w:tabs>
        <w:tab w:val="center" w:pos="4680"/>
        <w:tab w:val="right" w:pos="9360"/>
      </w:tabs>
    </w:pPr>
  </w:style>
  <w:style w:type="character" w:customStyle="1" w:styleId="FooterChar">
    <w:name w:val="Footer Char"/>
    <w:basedOn w:val="DefaultParagraphFont"/>
    <w:link w:val="Footer"/>
    <w:uiPriority w:val="99"/>
    <w:rsid w:val="000A4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BTeBIU6VX9p2B2z4zZGaenSsYQ==">AMUW2mVYQq7Lz+evyNVxurKr0sDxCSWVE2xnScd3bVaL4rBWe+/4K1+O6KtvYeHGKCJ/GJ2fQi9VJBy5WHinBT5lsxhK9zIAPghYIRQZHdNq8QQCEi91JyYfJ+CbwOEzZF5sFtSvitVC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3848</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Tinisha Parker</dc:creator>
  <cp:lastModifiedBy>Stacie Franks</cp:lastModifiedBy>
  <cp:revision>2</cp:revision>
  <dcterms:created xsi:type="dcterms:W3CDTF">2020-08-18T12:23:00Z</dcterms:created>
  <dcterms:modified xsi:type="dcterms:W3CDTF">2020-08-18T12:23:00Z</dcterms:modified>
</cp:coreProperties>
</file>