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2C0F1" w14:textId="23D9EA0C" w:rsidR="00CC007B" w:rsidRDefault="002A5FB3" w:rsidP="00EB5DAE">
      <w:r>
        <w:rPr>
          <w:noProof/>
        </w:rPr>
        <w:drawing>
          <wp:anchor distT="0" distB="0" distL="114300" distR="114300" simplePos="0" relativeHeight="251659264" behindDoc="1" locked="0" layoutInCell="1" allowOverlap="1" wp14:anchorId="79F48547" wp14:editId="3B19194D">
            <wp:simplePos x="0" y="0"/>
            <wp:positionH relativeFrom="column">
              <wp:posOffset>-1117599</wp:posOffset>
            </wp:positionH>
            <wp:positionV relativeFrom="paragraph">
              <wp:posOffset>-1182354</wp:posOffset>
            </wp:positionV>
            <wp:extent cx="8168428" cy="105712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5">
                      <a:extLst>
                        <a:ext uri="{28A0092B-C50C-407E-A947-70E740481C1C}">
                          <a14:useLocalDpi xmlns:a14="http://schemas.microsoft.com/office/drawing/2010/main" val="0"/>
                        </a:ext>
                      </a:extLst>
                    </a:blip>
                    <a:stretch>
                      <a:fillRect/>
                    </a:stretch>
                  </pic:blipFill>
                  <pic:spPr>
                    <a:xfrm>
                      <a:off x="0" y="0"/>
                      <a:ext cx="8183014" cy="10590117"/>
                    </a:xfrm>
                    <a:prstGeom prst="rect">
                      <a:avLst/>
                    </a:prstGeom>
                  </pic:spPr>
                </pic:pic>
              </a:graphicData>
            </a:graphic>
            <wp14:sizeRelH relativeFrom="page">
              <wp14:pctWidth>0</wp14:pctWidth>
            </wp14:sizeRelH>
            <wp14:sizeRelV relativeFrom="page">
              <wp14:pctHeight>0</wp14:pctHeight>
            </wp14:sizeRelV>
          </wp:anchor>
        </w:drawing>
      </w:r>
    </w:p>
    <w:p w14:paraId="23147D1C" w14:textId="440B237C" w:rsidR="00EB5DAE" w:rsidRPr="0011067C" w:rsidRDefault="00EB5DAE" w:rsidP="00EB5DAE">
      <w:pPr>
        <w:rPr>
          <w:rFonts w:ascii="Times New Roman" w:hAnsi="Times New Roman" w:cs="Times New Roman"/>
          <w:sz w:val="24"/>
          <w:szCs w:val="24"/>
        </w:rPr>
      </w:pPr>
      <w:r w:rsidRPr="0011067C">
        <w:rPr>
          <w:rFonts w:ascii="Times New Roman" w:hAnsi="Times New Roman" w:cs="Times New Roman"/>
          <w:sz w:val="24"/>
          <w:szCs w:val="24"/>
        </w:rPr>
        <w:t>[Insert Date]</w:t>
      </w:r>
    </w:p>
    <w:p w14:paraId="7EF475EA" w14:textId="6350AD2D" w:rsidR="00EB5DAE" w:rsidRPr="0011067C" w:rsidRDefault="00EB5DAE" w:rsidP="00EB5DAE">
      <w:pPr>
        <w:rPr>
          <w:rFonts w:ascii="Times New Roman" w:hAnsi="Times New Roman" w:cs="Times New Roman"/>
          <w:sz w:val="24"/>
          <w:szCs w:val="24"/>
        </w:rPr>
      </w:pPr>
      <w:r w:rsidRPr="0011067C">
        <w:rPr>
          <w:rFonts w:ascii="Times New Roman" w:hAnsi="Times New Roman" w:cs="Times New Roman"/>
          <w:sz w:val="24"/>
          <w:szCs w:val="24"/>
        </w:rPr>
        <w:t xml:space="preserve">Re: Funding for the </w:t>
      </w:r>
      <w:r w:rsidR="00722A61">
        <w:rPr>
          <w:rFonts w:ascii="Times New Roman" w:hAnsi="Times New Roman" w:cs="Times New Roman"/>
          <w:sz w:val="24"/>
          <w:szCs w:val="24"/>
        </w:rPr>
        <w:t>202</w:t>
      </w:r>
      <w:r w:rsidR="002B55D7">
        <w:rPr>
          <w:rFonts w:ascii="Times New Roman" w:hAnsi="Times New Roman" w:cs="Times New Roman"/>
          <w:sz w:val="24"/>
          <w:szCs w:val="24"/>
        </w:rPr>
        <w:t>5</w:t>
      </w:r>
      <w:r w:rsidRPr="0011067C">
        <w:rPr>
          <w:rFonts w:ascii="Times New Roman" w:hAnsi="Times New Roman" w:cs="Times New Roman"/>
          <w:sz w:val="24"/>
          <w:szCs w:val="24"/>
        </w:rPr>
        <w:t xml:space="preserve"> Georgia School Counselor Association Conference</w:t>
      </w:r>
    </w:p>
    <w:p w14:paraId="3629B9E6" w14:textId="2580FA96" w:rsidR="00EB5DAE" w:rsidRPr="00EB5DAE" w:rsidRDefault="00EB5DAE" w:rsidP="00EB5DAE">
      <w:pPr>
        <w:rPr>
          <w:rFonts w:ascii="Times New Roman" w:hAnsi="Times New Roman" w:cs="Times New Roman"/>
          <w:sz w:val="24"/>
          <w:szCs w:val="24"/>
        </w:rPr>
      </w:pPr>
      <w:r>
        <w:rPr>
          <w:rFonts w:ascii="Times New Roman" w:hAnsi="Times New Roman" w:cs="Times New Roman"/>
          <w:sz w:val="24"/>
          <w:szCs w:val="24"/>
        </w:rPr>
        <w:t xml:space="preserve">Dear [Insert Name], </w:t>
      </w:r>
    </w:p>
    <w:p w14:paraId="5A4DFD85" w14:textId="44792016" w:rsidR="00EB5DAE" w:rsidRDefault="00EB5DAE" w:rsidP="00EB5DAE">
      <w:pPr>
        <w:pStyle w:val="NormalWeb"/>
        <w:spacing w:before="0" w:beforeAutospacing="0" w:after="150" w:afterAutospacing="0"/>
      </w:pPr>
      <w:r>
        <w:t xml:space="preserve">I am writing you to request funding to attend the </w:t>
      </w:r>
      <w:r w:rsidR="00722A61">
        <w:t>202</w:t>
      </w:r>
      <w:r w:rsidR="002B55D7">
        <w:t>5</w:t>
      </w:r>
      <w:r>
        <w:t xml:space="preserve"> Georgia School Counselor Association Conference which will be held November </w:t>
      </w:r>
      <w:r w:rsidR="002B55D7">
        <w:t>12</w:t>
      </w:r>
      <w:r>
        <w:t xml:space="preserve"> </w:t>
      </w:r>
      <w:r w:rsidR="007D10D2">
        <w:t>-</w:t>
      </w:r>
      <w:r>
        <w:t xml:space="preserve"> </w:t>
      </w:r>
      <w:r w:rsidR="002B55D7">
        <w:t>14</w:t>
      </w:r>
      <w:r>
        <w:t xml:space="preserve">, </w:t>
      </w:r>
      <w:r w:rsidR="00161BE8">
        <w:t>202</w:t>
      </w:r>
      <w:r w:rsidR="002B55D7">
        <w:t>5</w:t>
      </w:r>
      <w:r>
        <w:t xml:space="preserve"> in </w:t>
      </w:r>
      <w:r w:rsidR="002B55D7">
        <w:t>Macon</w:t>
      </w:r>
      <w:r>
        <w:t xml:space="preserve">, Georgia. </w:t>
      </w:r>
    </w:p>
    <w:p w14:paraId="33229ADA" w14:textId="67A2F50C" w:rsidR="00EB5DAE" w:rsidRDefault="00EB5DAE" w:rsidP="00EB5DAE">
      <w:pPr>
        <w:pStyle w:val="NormalWeb"/>
        <w:spacing w:before="0" w:beforeAutospacing="0" w:after="150" w:afterAutospacing="0"/>
      </w:pPr>
      <w:r>
        <w:t xml:space="preserve">The Georgia School Counselor Association Conference is the only conference </w:t>
      </w:r>
      <w:r w:rsidR="00A66D46">
        <w:t xml:space="preserve">in Georgia designed </w:t>
      </w:r>
      <w:r w:rsidR="00807DB1">
        <w:t>specifically</w:t>
      </w:r>
      <w:r w:rsidR="00A66D46">
        <w:t xml:space="preserve"> for </w:t>
      </w:r>
      <w:r w:rsidR="00A66D46" w:rsidRPr="00615CBE">
        <w:t xml:space="preserve">school counselors, counseling directors, supervisors, administrators, counselor educators, and other individuals involved in related activities </w:t>
      </w:r>
      <w:r w:rsidR="00A66D46" w:rsidRPr="00615CBE">
        <w:rPr>
          <w:noProof/>
        </w:rPr>
        <w:t>which</w:t>
      </w:r>
      <w:r w:rsidR="00A66D46" w:rsidRPr="00615CBE">
        <w:t xml:space="preserve"> have an impact on a student's success and well-being at school, work, </w:t>
      </w:r>
      <w:r w:rsidR="00A66D46" w:rsidRPr="00615CBE">
        <w:rPr>
          <w:noProof/>
        </w:rPr>
        <w:t>and</w:t>
      </w:r>
      <w:r w:rsidR="00A66D46" w:rsidRPr="00615CBE">
        <w:t xml:space="preserve"> home.</w:t>
      </w:r>
      <w:r w:rsidR="00A66D46">
        <w:t xml:space="preserve"> With more than </w:t>
      </w:r>
      <w:r w:rsidR="00655303">
        <w:t>900</w:t>
      </w:r>
      <w:r w:rsidR="00A66D46">
        <w:t xml:space="preserve"> professionals expected to attend, this conference provides the opportunity to: </w:t>
      </w:r>
    </w:p>
    <w:p w14:paraId="5F2C1946" w14:textId="78AF2818" w:rsidR="00A66D46" w:rsidRDefault="00A66D46" w:rsidP="00A66D46">
      <w:pPr>
        <w:pStyle w:val="NormalWeb"/>
        <w:numPr>
          <w:ilvl w:val="0"/>
          <w:numId w:val="1"/>
        </w:numPr>
        <w:spacing w:before="0" w:beforeAutospacing="0" w:after="150" w:afterAutospacing="0"/>
      </w:pPr>
      <w:r>
        <w:t>Explore a variety of topics related to school counseling</w:t>
      </w:r>
    </w:p>
    <w:p w14:paraId="6492AF0D" w14:textId="7F5BB64B" w:rsidR="00A66D46" w:rsidRDefault="00A66D46" w:rsidP="00A66D46">
      <w:pPr>
        <w:pStyle w:val="NormalWeb"/>
        <w:numPr>
          <w:ilvl w:val="0"/>
          <w:numId w:val="1"/>
        </w:numPr>
        <w:spacing w:before="0" w:beforeAutospacing="0" w:after="150" w:afterAutospacing="0"/>
      </w:pPr>
      <w:r>
        <w:t>Share best practices</w:t>
      </w:r>
    </w:p>
    <w:p w14:paraId="7CAA531C" w14:textId="41010E5C" w:rsidR="00A66D46" w:rsidRDefault="00A66D46" w:rsidP="00A66D46">
      <w:pPr>
        <w:pStyle w:val="NormalWeb"/>
        <w:numPr>
          <w:ilvl w:val="0"/>
          <w:numId w:val="1"/>
        </w:numPr>
        <w:spacing w:before="0" w:beforeAutospacing="0" w:after="150" w:afterAutospacing="0"/>
      </w:pPr>
      <w:r>
        <w:t>Learn about the latest research</w:t>
      </w:r>
    </w:p>
    <w:p w14:paraId="52C8D544" w14:textId="6220147F" w:rsidR="00A66D46" w:rsidRDefault="00A66D46" w:rsidP="00A66D46">
      <w:pPr>
        <w:pStyle w:val="NormalWeb"/>
        <w:numPr>
          <w:ilvl w:val="0"/>
          <w:numId w:val="1"/>
        </w:numPr>
        <w:spacing w:before="0" w:beforeAutospacing="0" w:after="150" w:afterAutospacing="0"/>
      </w:pPr>
      <w:r>
        <w:t>Network with collogues from around the state</w:t>
      </w:r>
    </w:p>
    <w:p w14:paraId="15BD6108" w14:textId="09DD009C" w:rsidR="00A66D46" w:rsidRDefault="00A66D46" w:rsidP="00D71615">
      <w:pPr>
        <w:pStyle w:val="NormalWeb"/>
        <w:numPr>
          <w:ilvl w:val="0"/>
          <w:numId w:val="1"/>
        </w:numPr>
        <w:spacing w:before="0" w:beforeAutospacing="0" w:after="150" w:afterAutospacing="0"/>
      </w:pPr>
      <w:r>
        <w:t>Learn about exhibitor products that are designed to support student success</w:t>
      </w:r>
    </w:p>
    <w:p w14:paraId="2BF722A3" w14:textId="46715099" w:rsidR="00D71615" w:rsidRDefault="00D71615" w:rsidP="00D71615">
      <w:pPr>
        <w:pStyle w:val="NormalWeb"/>
        <w:spacing w:before="0" w:beforeAutospacing="0" w:after="150" w:afterAutospacing="0"/>
      </w:pPr>
      <w:r>
        <w:t xml:space="preserve">The different interest areas </w:t>
      </w:r>
      <w:r w:rsidR="00807DB1">
        <w:t xml:space="preserve">are arranged in an interdisciplinary manner to allow attendees to explore issues directly connected to their own area of work and concerns while providing the opportunity to engage with other professionals from a wide range of work settings. </w:t>
      </w:r>
    </w:p>
    <w:p w14:paraId="5B6A5515" w14:textId="04E5333B" w:rsidR="00807DB1" w:rsidRDefault="00807DB1" w:rsidP="00D71615">
      <w:pPr>
        <w:pStyle w:val="NormalWeb"/>
        <w:spacing w:before="0" w:beforeAutospacing="0" w:after="150" w:afterAutospacing="0"/>
      </w:pPr>
      <w:r>
        <w:t xml:space="preserve">The theme for the </w:t>
      </w:r>
      <w:r w:rsidR="00722A61">
        <w:t>202</w:t>
      </w:r>
      <w:r w:rsidR="002B55D7">
        <w:t>5</w:t>
      </w:r>
      <w:r>
        <w:t xml:space="preserve"> conference is “</w:t>
      </w:r>
      <w:r w:rsidR="002B55D7">
        <w:t>Helping Students Rule Their Experiences</w:t>
      </w:r>
      <w:r>
        <w:t xml:space="preserve">” </w:t>
      </w:r>
      <w:r w:rsidR="00C03A1A">
        <w:t>represents</w:t>
      </w:r>
      <w:r>
        <w:t xml:space="preserve"> and highlights: </w:t>
      </w:r>
    </w:p>
    <w:p w14:paraId="545A4E3E" w14:textId="1294FFC8" w:rsidR="00CC007B" w:rsidRDefault="00CC007B" w:rsidP="00CC007B">
      <w:pPr>
        <w:pStyle w:val="NormalWeb"/>
        <w:numPr>
          <w:ilvl w:val="0"/>
          <w:numId w:val="5"/>
        </w:numPr>
        <w:spacing w:before="0" w:beforeAutospacing="0" w:after="150" w:afterAutospacing="0"/>
      </w:pPr>
      <w:r>
        <w:t>The comprehensive school counseling program that advocates for and affirms all students from diverse populations</w:t>
      </w:r>
    </w:p>
    <w:p w14:paraId="0ADAFD73" w14:textId="3837F488" w:rsidR="00807DB1" w:rsidRDefault="00807DB1" w:rsidP="00807DB1">
      <w:pPr>
        <w:pStyle w:val="ListParagraph"/>
        <w:numPr>
          <w:ilvl w:val="0"/>
          <w:numId w:val="3"/>
        </w:numPr>
        <w:spacing w:after="0" w:line="240" w:lineRule="auto"/>
        <w:rPr>
          <w:rFonts w:ascii="Times New Roman" w:eastAsia="Times New Roman" w:hAnsi="Times New Roman" w:cs="Times New Roman"/>
          <w:sz w:val="24"/>
          <w:szCs w:val="24"/>
        </w:rPr>
      </w:pPr>
      <w:r w:rsidRPr="00807DB1">
        <w:rPr>
          <w:rFonts w:ascii="Times New Roman" w:eastAsia="Times New Roman" w:hAnsi="Times New Roman" w:cs="Times New Roman"/>
          <w:sz w:val="24"/>
          <w:szCs w:val="24"/>
        </w:rPr>
        <w:t xml:space="preserve">School counselors </w:t>
      </w:r>
      <w:r>
        <w:rPr>
          <w:rFonts w:ascii="Times New Roman" w:eastAsia="Times New Roman" w:hAnsi="Times New Roman" w:cs="Times New Roman"/>
          <w:sz w:val="24"/>
          <w:szCs w:val="24"/>
        </w:rPr>
        <w:t>that equip</w:t>
      </w:r>
      <w:r w:rsidRPr="00807DB1">
        <w:rPr>
          <w:rFonts w:ascii="Times New Roman" w:eastAsia="Times New Roman" w:hAnsi="Times New Roman" w:cs="Times New Roman"/>
          <w:sz w:val="24"/>
          <w:szCs w:val="24"/>
        </w:rPr>
        <w:t xml:space="preserve"> themselves to support all students by staying informed about district policies, school data and resources. </w:t>
      </w:r>
    </w:p>
    <w:p w14:paraId="55ACC7DE" w14:textId="77777777" w:rsidR="00CC007B" w:rsidRPr="00CC007B" w:rsidRDefault="00CC007B" w:rsidP="00CC007B">
      <w:pPr>
        <w:pStyle w:val="ListParagraph"/>
        <w:spacing w:after="0" w:line="240" w:lineRule="auto"/>
        <w:rPr>
          <w:rFonts w:ascii="Times New Roman" w:eastAsia="Times New Roman" w:hAnsi="Times New Roman" w:cs="Times New Roman"/>
          <w:sz w:val="24"/>
          <w:szCs w:val="24"/>
        </w:rPr>
      </w:pPr>
    </w:p>
    <w:p w14:paraId="1BD4D2B2" w14:textId="5EA6FE88" w:rsidR="00EB5DAE" w:rsidRDefault="00CC007B" w:rsidP="00EB5DAE">
      <w:pPr>
        <w:pStyle w:val="NormalWeb"/>
        <w:spacing w:before="0" w:beforeAutospacing="0" w:after="150" w:afterAutospacing="0"/>
      </w:pPr>
      <w:r>
        <w:t>The specific reason I am interested in attending are:</w:t>
      </w:r>
    </w:p>
    <w:p w14:paraId="477F806C" w14:textId="50229538" w:rsidR="00CC007B" w:rsidRDefault="00CC007B" w:rsidP="00CC007B">
      <w:pPr>
        <w:pStyle w:val="NormalWeb"/>
        <w:numPr>
          <w:ilvl w:val="0"/>
          <w:numId w:val="4"/>
        </w:numPr>
        <w:spacing w:before="0" w:beforeAutospacing="0" w:after="150" w:afterAutospacing="0"/>
      </w:pPr>
      <w:r>
        <w:t xml:space="preserve">Name of </w:t>
      </w:r>
      <w:r w:rsidR="00E71EE0">
        <w:t>Keynote S</w:t>
      </w:r>
      <w:r>
        <w:t>ession – Speaker – Content of the Session</w:t>
      </w:r>
    </w:p>
    <w:p w14:paraId="223C59B0" w14:textId="376009FC" w:rsidR="00CC007B" w:rsidRDefault="00E71EE0" w:rsidP="00CC007B">
      <w:pPr>
        <w:pStyle w:val="NormalWeb"/>
        <w:numPr>
          <w:ilvl w:val="0"/>
          <w:numId w:val="4"/>
        </w:numPr>
        <w:spacing w:before="0" w:beforeAutospacing="0" w:after="150" w:afterAutospacing="0"/>
      </w:pPr>
      <w:r>
        <w:t>Name of Pre-conference Session – Speaker – Content of the Session</w:t>
      </w:r>
    </w:p>
    <w:p w14:paraId="6C4CC2A5" w14:textId="7A6BCD67" w:rsidR="00CC007B" w:rsidRDefault="00CC007B" w:rsidP="00CC007B">
      <w:pPr>
        <w:pStyle w:val="NormalWeb"/>
        <w:numPr>
          <w:ilvl w:val="0"/>
          <w:numId w:val="4"/>
        </w:numPr>
        <w:spacing w:before="0" w:beforeAutospacing="0" w:after="150" w:afterAutospacing="0"/>
      </w:pPr>
      <w:proofErr w:type="spellStart"/>
      <w:r>
        <w:t>Etc</w:t>
      </w:r>
      <w:proofErr w:type="spellEnd"/>
    </w:p>
    <w:p w14:paraId="6C35E947" w14:textId="7B1F9051" w:rsidR="00CC007B" w:rsidRDefault="00E71EE0" w:rsidP="00EB5DAE">
      <w:pPr>
        <w:pStyle w:val="NormalWeb"/>
        <w:numPr>
          <w:ilvl w:val="0"/>
          <w:numId w:val="4"/>
        </w:numPr>
        <w:spacing w:before="0" w:beforeAutospacing="0" w:after="150" w:afterAutospacing="0"/>
      </w:pPr>
      <w:proofErr w:type="spellStart"/>
      <w:r>
        <w:t>Etc</w:t>
      </w:r>
      <w:proofErr w:type="spellEnd"/>
    </w:p>
    <w:p w14:paraId="37677E8E" w14:textId="1426E08E" w:rsidR="00B75A78" w:rsidRDefault="00EB5DAE" w:rsidP="00E71EE0">
      <w:pPr>
        <w:pStyle w:val="NormalWeb"/>
        <w:spacing w:before="0" w:beforeAutospacing="0" w:after="150" w:afterAutospacing="0"/>
      </w:pPr>
      <w:r w:rsidRPr="00615CBE">
        <w:t xml:space="preserve">Sincerely, </w:t>
      </w:r>
    </w:p>
    <w:p w14:paraId="32815465" w14:textId="217BF548" w:rsidR="00E71EE0" w:rsidRDefault="00D514D4" w:rsidP="00E71EE0">
      <w:pPr>
        <w:pStyle w:val="NormalWeb"/>
        <w:spacing w:before="0" w:beforeAutospacing="0" w:after="150" w:afterAutospacing="0"/>
      </w:pPr>
      <w:r>
        <w:t>[Insert Name and/or Signature]</w:t>
      </w:r>
    </w:p>
    <w:p w14:paraId="0D5D5E12" w14:textId="0E06DAD3" w:rsidR="00D514D4" w:rsidRDefault="00D514D4" w:rsidP="00E71EE0">
      <w:pPr>
        <w:pStyle w:val="NormalWeb"/>
        <w:spacing w:before="0" w:beforeAutospacing="0" w:after="150" w:afterAutospacing="0"/>
      </w:pPr>
    </w:p>
    <w:p w14:paraId="68150C2A" w14:textId="38057BD0" w:rsidR="00E71EE0" w:rsidRDefault="0065684C" w:rsidP="00E71EE0">
      <w:pPr>
        <w:pStyle w:val="NormalWeb"/>
        <w:spacing w:before="0" w:beforeAutospacing="0" w:after="150" w:afterAutospacing="0"/>
      </w:pPr>
      <w:r>
        <w:rPr>
          <w:noProof/>
        </w:rPr>
        <w:lastRenderedPageBreak/>
        <w:drawing>
          <wp:anchor distT="0" distB="0" distL="114300" distR="114300" simplePos="0" relativeHeight="251661312" behindDoc="1" locked="0" layoutInCell="1" allowOverlap="1" wp14:anchorId="2C0E4CE5" wp14:editId="08008F14">
            <wp:simplePos x="0" y="0"/>
            <wp:positionH relativeFrom="column">
              <wp:posOffset>-1089025</wp:posOffset>
            </wp:positionH>
            <wp:positionV relativeFrom="paragraph">
              <wp:posOffset>-1024255</wp:posOffset>
            </wp:positionV>
            <wp:extent cx="8063330" cy="10435228"/>
            <wp:effectExtent l="0" t="0" r="127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5">
                      <a:extLst>
                        <a:ext uri="{28A0092B-C50C-407E-A947-70E740481C1C}">
                          <a14:useLocalDpi xmlns:a14="http://schemas.microsoft.com/office/drawing/2010/main" val="0"/>
                        </a:ext>
                      </a:extLst>
                    </a:blip>
                    <a:stretch>
                      <a:fillRect/>
                    </a:stretch>
                  </pic:blipFill>
                  <pic:spPr>
                    <a:xfrm>
                      <a:off x="0" y="0"/>
                      <a:ext cx="8063330" cy="10435228"/>
                    </a:xfrm>
                    <a:prstGeom prst="rect">
                      <a:avLst/>
                    </a:prstGeom>
                  </pic:spPr>
                </pic:pic>
              </a:graphicData>
            </a:graphic>
            <wp14:sizeRelH relativeFrom="page">
              <wp14:pctWidth>0</wp14:pctWidth>
            </wp14:sizeRelH>
            <wp14:sizeRelV relativeFrom="page">
              <wp14:pctHeight>0</wp14:pctHeight>
            </wp14:sizeRelV>
          </wp:anchor>
        </w:drawing>
      </w:r>
    </w:p>
    <w:p w14:paraId="7E91D16D" w14:textId="3F0B0809" w:rsidR="00E71EE0" w:rsidRDefault="00E71EE0" w:rsidP="00E71EE0">
      <w:pPr>
        <w:pStyle w:val="NormalWeb"/>
        <w:spacing w:before="0" w:beforeAutospacing="0" w:after="150" w:afterAutospacing="0"/>
      </w:pPr>
    </w:p>
    <w:p w14:paraId="37EDD352" w14:textId="59543B7F" w:rsidR="00D514D4" w:rsidRPr="00D514D4" w:rsidRDefault="00D514D4" w:rsidP="00D514D4">
      <w:pPr>
        <w:pStyle w:val="NormalWeb"/>
        <w:spacing w:before="0" w:beforeAutospacing="0" w:after="150" w:afterAutospacing="0"/>
        <w:jc w:val="center"/>
        <w:rPr>
          <w:sz w:val="52"/>
          <w:szCs w:val="52"/>
        </w:rPr>
      </w:pPr>
      <w:r w:rsidRPr="00D514D4">
        <w:rPr>
          <w:sz w:val="52"/>
          <w:szCs w:val="52"/>
        </w:rPr>
        <w:t>Breakdown of Expenses</w:t>
      </w:r>
    </w:p>
    <w:tbl>
      <w:tblPr>
        <w:tblStyle w:val="TableGrid"/>
        <w:tblW w:w="0" w:type="auto"/>
        <w:tblLook w:val="04A0" w:firstRow="1" w:lastRow="0" w:firstColumn="1" w:lastColumn="0" w:noHBand="0" w:noVBand="1"/>
      </w:tblPr>
      <w:tblGrid>
        <w:gridCol w:w="4675"/>
        <w:gridCol w:w="4675"/>
      </w:tblGrid>
      <w:tr w:rsidR="00E71EE0" w14:paraId="1D0D2B88" w14:textId="77777777" w:rsidTr="00E71EE0">
        <w:tc>
          <w:tcPr>
            <w:tcW w:w="4675" w:type="dxa"/>
            <w:shd w:val="clear" w:color="auto" w:fill="15426C"/>
          </w:tcPr>
          <w:p w14:paraId="3F88828B" w14:textId="2B9E8E7B" w:rsidR="00E71EE0" w:rsidRPr="00E71EE0" w:rsidRDefault="00E71EE0" w:rsidP="00D514D4">
            <w:pPr>
              <w:pStyle w:val="NormalWeb"/>
              <w:spacing w:before="0" w:beforeAutospacing="0" w:after="150" w:afterAutospacing="0"/>
              <w:jc w:val="center"/>
              <w:rPr>
                <w:b/>
                <w:bCs/>
                <w:color w:val="C5B28E"/>
              </w:rPr>
            </w:pPr>
            <w:r w:rsidRPr="00E71EE0">
              <w:rPr>
                <w:b/>
                <w:bCs/>
                <w:color w:val="C5B28E"/>
              </w:rPr>
              <w:t>Expense</w:t>
            </w:r>
          </w:p>
        </w:tc>
        <w:tc>
          <w:tcPr>
            <w:tcW w:w="4675" w:type="dxa"/>
            <w:shd w:val="clear" w:color="auto" w:fill="15426C"/>
          </w:tcPr>
          <w:p w14:paraId="7304DFDE" w14:textId="04D4754A" w:rsidR="00E71EE0" w:rsidRPr="00E71EE0" w:rsidRDefault="00E71EE0" w:rsidP="00D514D4">
            <w:pPr>
              <w:pStyle w:val="NormalWeb"/>
              <w:spacing w:before="0" w:beforeAutospacing="0" w:after="150" w:afterAutospacing="0"/>
              <w:jc w:val="center"/>
              <w:rPr>
                <w:b/>
                <w:bCs/>
                <w:color w:val="C5B28E"/>
              </w:rPr>
            </w:pPr>
            <w:r w:rsidRPr="00E71EE0">
              <w:rPr>
                <w:b/>
                <w:bCs/>
                <w:color w:val="C5B28E"/>
              </w:rPr>
              <w:t>Cost</w:t>
            </w:r>
          </w:p>
        </w:tc>
      </w:tr>
      <w:tr w:rsidR="00E71EE0" w14:paraId="47D7F01A" w14:textId="77777777" w:rsidTr="00E71EE0">
        <w:tc>
          <w:tcPr>
            <w:tcW w:w="4675" w:type="dxa"/>
          </w:tcPr>
          <w:p w14:paraId="1D4BB8D4" w14:textId="24E961FA" w:rsidR="00E71EE0" w:rsidRDefault="00E71EE0" w:rsidP="00E71EE0">
            <w:pPr>
              <w:pStyle w:val="NormalWeb"/>
              <w:spacing w:before="0" w:beforeAutospacing="0" w:after="150" w:afterAutospacing="0"/>
            </w:pPr>
            <w:r>
              <w:t>Conference Registration</w:t>
            </w:r>
          </w:p>
        </w:tc>
        <w:tc>
          <w:tcPr>
            <w:tcW w:w="4675" w:type="dxa"/>
          </w:tcPr>
          <w:p w14:paraId="7CFE6E3C" w14:textId="45F95FE5" w:rsidR="00E71EE0" w:rsidRDefault="00E71EE0" w:rsidP="00E71EE0">
            <w:pPr>
              <w:pStyle w:val="NormalWeb"/>
              <w:spacing w:before="0" w:beforeAutospacing="0" w:after="150" w:afterAutospacing="0"/>
            </w:pPr>
            <w:r>
              <w:t>$</w:t>
            </w:r>
            <w:r w:rsidR="00D65B5D">
              <w:t>205</w:t>
            </w:r>
            <w:r>
              <w:t xml:space="preserve"> (</w:t>
            </w:r>
            <w:r w:rsidR="00D514D4">
              <w:t xml:space="preserve">early bird member rate until </w:t>
            </w:r>
            <w:r w:rsidR="009F3087">
              <w:t>9/</w:t>
            </w:r>
            <w:r w:rsidR="002B55D7">
              <w:t>30</w:t>
            </w:r>
            <w:r w:rsidR="009F3087">
              <w:t>/</w:t>
            </w:r>
            <w:r w:rsidR="00161BE8">
              <w:t>202</w:t>
            </w:r>
            <w:r w:rsidR="002B55D7">
              <w:t>5</w:t>
            </w:r>
            <w:r w:rsidR="00D514D4">
              <w:t>)</w:t>
            </w:r>
          </w:p>
        </w:tc>
      </w:tr>
      <w:tr w:rsidR="00E71EE0" w14:paraId="52CB1EF2" w14:textId="77777777" w:rsidTr="00E71EE0">
        <w:tc>
          <w:tcPr>
            <w:tcW w:w="4675" w:type="dxa"/>
          </w:tcPr>
          <w:p w14:paraId="4222FC79" w14:textId="79C24AFA" w:rsidR="00E71EE0" w:rsidRDefault="00E71EE0" w:rsidP="00E71EE0">
            <w:pPr>
              <w:pStyle w:val="NormalWeb"/>
              <w:spacing w:before="0" w:beforeAutospacing="0" w:after="150" w:afterAutospacing="0"/>
            </w:pPr>
            <w:r>
              <w:t>Pre-Conference Registration</w:t>
            </w:r>
          </w:p>
        </w:tc>
        <w:tc>
          <w:tcPr>
            <w:tcW w:w="4675" w:type="dxa"/>
          </w:tcPr>
          <w:p w14:paraId="533C7E6E" w14:textId="655697F5" w:rsidR="00E71EE0" w:rsidRDefault="00D514D4" w:rsidP="00E71EE0">
            <w:pPr>
              <w:pStyle w:val="NormalWeb"/>
              <w:spacing w:before="0" w:beforeAutospacing="0" w:after="150" w:afterAutospacing="0"/>
            </w:pPr>
            <w:r>
              <w:t>$</w:t>
            </w:r>
            <w:r w:rsidR="002B55D7">
              <w:t>6</w:t>
            </w:r>
            <w:r w:rsidR="00D65B5D">
              <w:t>0</w:t>
            </w:r>
            <w:r w:rsidR="0065684C">
              <w:t xml:space="preserve"> (member rate</w:t>
            </w:r>
            <w:r w:rsidR="00161BE8">
              <w:t xml:space="preserve"> ½ day</w:t>
            </w:r>
            <w:r w:rsidR="002B55D7">
              <w:t>)</w:t>
            </w:r>
          </w:p>
        </w:tc>
      </w:tr>
      <w:tr w:rsidR="00E71EE0" w14:paraId="3259171F" w14:textId="77777777" w:rsidTr="00E71EE0">
        <w:tc>
          <w:tcPr>
            <w:tcW w:w="4675" w:type="dxa"/>
          </w:tcPr>
          <w:p w14:paraId="556F13B6" w14:textId="3438968C" w:rsidR="00E71EE0" w:rsidRDefault="00E71EE0" w:rsidP="00E71EE0">
            <w:pPr>
              <w:pStyle w:val="NormalWeb"/>
              <w:spacing w:before="0" w:beforeAutospacing="0" w:after="150" w:afterAutospacing="0"/>
            </w:pPr>
            <w:r>
              <w:t>Mileage Reimbursement (if driving to conference)</w:t>
            </w:r>
          </w:p>
        </w:tc>
        <w:tc>
          <w:tcPr>
            <w:tcW w:w="4675" w:type="dxa"/>
          </w:tcPr>
          <w:p w14:paraId="2154193E" w14:textId="549D0C85" w:rsidR="00E71EE0" w:rsidRDefault="00D514D4" w:rsidP="00E71EE0">
            <w:pPr>
              <w:pStyle w:val="NormalWeb"/>
              <w:spacing w:before="0" w:beforeAutospacing="0" w:after="150" w:afterAutospacing="0"/>
            </w:pPr>
            <w:r>
              <w:t>$</w:t>
            </w:r>
          </w:p>
        </w:tc>
      </w:tr>
      <w:tr w:rsidR="00E71EE0" w14:paraId="4727D5C1" w14:textId="77777777" w:rsidTr="00E71EE0">
        <w:tc>
          <w:tcPr>
            <w:tcW w:w="4675" w:type="dxa"/>
          </w:tcPr>
          <w:p w14:paraId="1ED8D190" w14:textId="7B932711" w:rsidR="00E71EE0" w:rsidRDefault="00E71EE0" w:rsidP="00E71EE0">
            <w:pPr>
              <w:pStyle w:val="NormalWeb"/>
              <w:spacing w:before="0" w:beforeAutospacing="0" w:after="150" w:afterAutospacing="0"/>
            </w:pPr>
            <w:r>
              <w:t>Lodging</w:t>
            </w:r>
          </w:p>
        </w:tc>
        <w:tc>
          <w:tcPr>
            <w:tcW w:w="4675" w:type="dxa"/>
          </w:tcPr>
          <w:p w14:paraId="7EEC37DB" w14:textId="04D90517" w:rsidR="00E71EE0" w:rsidRDefault="00D514D4" w:rsidP="00E71EE0">
            <w:pPr>
              <w:pStyle w:val="NormalWeb"/>
              <w:spacing w:before="0" w:beforeAutospacing="0" w:after="150" w:afterAutospacing="0"/>
            </w:pPr>
            <w:r>
              <w:t>$</w:t>
            </w:r>
            <w:r w:rsidR="002B55D7">
              <w:t>159</w:t>
            </w:r>
            <w:r>
              <w:t xml:space="preserve"> + Taxes</w:t>
            </w:r>
            <w:r w:rsidR="00D5169D">
              <w:t xml:space="preserve"> </w:t>
            </w:r>
            <w:r>
              <w:t>&amp; Fees per Night</w:t>
            </w:r>
          </w:p>
        </w:tc>
      </w:tr>
      <w:tr w:rsidR="00E71EE0" w14:paraId="34B195A2" w14:textId="77777777" w:rsidTr="00E71EE0">
        <w:tc>
          <w:tcPr>
            <w:tcW w:w="4675" w:type="dxa"/>
          </w:tcPr>
          <w:p w14:paraId="5E401711" w14:textId="4B3706C9" w:rsidR="00E71EE0" w:rsidRDefault="00E71EE0" w:rsidP="00E71EE0">
            <w:pPr>
              <w:pStyle w:val="NormalWeb"/>
              <w:spacing w:before="0" w:beforeAutospacing="0" w:after="150" w:afterAutospacing="0"/>
            </w:pPr>
            <w:r>
              <w:t>Parking Reimbursement</w:t>
            </w:r>
          </w:p>
        </w:tc>
        <w:tc>
          <w:tcPr>
            <w:tcW w:w="4675" w:type="dxa"/>
          </w:tcPr>
          <w:p w14:paraId="5BC1CBBA" w14:textId="432AF3BE" w:rsidR="00E71EE0" w:rsidRDefault="002B55D7" w:rsidP="00E71EE0">
            <w:pPr>
              <w:pStyle w:val="NormalWeb"/>
              <w:spacing w:before="0" w:beforeAutospacing="0" w:after="150" w:afterAutospacing="0"/>
            </w:pPr>
            <w:r>
              <w:t>Free Parking at the Host site</w:t>
            </w:r>
          </w:p>
        </w:tc>
      </w:tr>
      <w:tr w:rsidR="00E71EE0" w14:paraId="3483CCBB" w14:textId="77777777" w:rsidTr="00E71EE0">
        <w:tc>
          <w:tcPr>
            <w:tcW w:w="4675" w:type="dxa"/>
            <w:tcBorders>
              <w:bottom w:val="double" w:sz="4" w:space="0" w:color="auto"/>
            </w:tcBorders>
          </w:tcPr>
          <w:p w14:paraId="1BC63362" w14:textId="057921FB" w:rsidR="00E71EE0" w:rsidRDefault="00E71EE0" w:rsidP="00E71EE0">
            <w:pPr>
              <w:pStyle w:val="NormalWeb"/>
              <w:spacing w:before="0" w:beforeAutospacing="0" w:after="150" w:afterAutospacing="0"/>
            </w:pPr>
            <w:r>
              <w:t xml:space="preserve">Food Per Diem for </w:t>
            </w:r>
            <w:r w:rsidR="009F3087">
              <w:t>Athens</w:t>
            </w:r>
          </w:p>
        </w:tc>
        <w:tc>
          <w:tcPr>
            <w:tcW w:w="4675" w:type="dxa"/>
            <w:tcBorders>
              <w:bottom w:val="double" w:sz="4" w:space="0" w:color="auto"/>
            </w:tcBorders>
          </w:tcPr>
          <w:p w14:paraId="1DADEDAD" w14:textId="09CC27A9" w:rsidR="00E71EE0" w:rsidRDefault="00D514D4" w:rsidP="00E71EE0">
            <w:pPr>
              <w:pStyle w:val="NormalWeb"/>
              <w:spacing w:before="0" w:beforeAutospacing="0" w:after="150" w:afterAutospacing="0"/>
            </w:pPr>
            <w:r>
              <w:t>$</w:t>
            </w:r>
            <w:r w:rsidR="00F12512">
              <w:t>51.</w:t>
            </w:r>
            <w:r w:rsidR="001157F1">
              <w:t>00</w:t>
            </w:r>
            <w:r>
              <w:t xml:space="preserve"> per Day</w:t>
            </w:r>
            <w:r w:rsidR="005B193D">
              <w:t xml:space="preserve"> (first and last day); full day $</w:t>
            </w:r>
            <w:r w:rsidR="00F12512">
              <w:t>6</w:t>
            </w:r>
            <w:r w:rsidR="001157F1">
              <w:t>8</w:t>
            </w:r>
            <w:r w:rsidR="005B193D">
              <w:t xml:space="preserve"> (</w:t>
            </w:r>
            <w:r w:rsidR="00660DAE">
              <w:t>Thursday</w:t>
            </w:r>
            <w:r w:rsidR="005B193D">
              <w:t>)</w:t>
            </w:r>
          </w:p>
        </w:tc>
      </w:tr>
      <w:tr w:rsidR="00E71EE0" w14:paraId="3F26D6BD" w14:textId="77777777" w:rsidTr="00E71EE0">
        <w:tc>
          <w:tcPr>
            <w:tcW w:w="4675" w:type="dxa"/>
            <w:tcBorders>
              <w:top w:val="double" w:sz="4" w:space="0" w:color="auto"/>
            </w:tcBorders>
          </w:tcPr>
          <w:p w14:paraId="3F51F554" w14:textId="3809C6B5" w:rsidR="00E71EE0" w:rsidRDefault="00E71EE0" w:rsidP="00E71EE0">
            <w:pPr>
              <w:pStyle w:val="NormalWeb"/>
              <w:spacing w:before="0" w:beforeAutospacing="0" w:after="150" w:afterAutospacing="0"/>
            </w:pPr>
            <w:r>
              <w:t>Total Expense</w:t>
            </w:r>
          </w:p>
        </w:tc>
        <w:tc>
          <w:tcPr>
            <w:tcW w:w="4675" w:type="dxa"/>
            <w:tcBorders>
              <w:top w:val="double" w:sz="4" w:space="0" w:color="auto"/>
            </w:tcBorders>
          </w:tcPr>
          <w:p w14:paraId="463D77B9" w14:textId="77777777" w:rsidR="00E71EE0" w:rsidRDefault="00E71EE0" w:rsidP="00E71EE0">
            <w:pPr>
              <w:pStyle w:val="NormalWeb"/>
              <w:spacing w:before="0" w:beforeAutospacing="0" w:after="150" w:afterAutospacing="0"/>
            </w:pPr>
          </w:p>
        </w:tc>
      </w:tr>
    </w:tbl>
    <w:p w14:paraId="6450FCB1" w14:textId="09C42773" w:rsidR="00E71EE0" w:rsidRDefault="00E71EE0" w:rsidP="00E71EE0">
      <w:pPr>
        <w:pStyle w:val="NormalWeb"/>
        <w:spacing w:before="0" w:beforeAutospacing="0" w:after="150" w:afterAutospacing="0"/>
      </w:pPr>
    </w:p>
    <w:p w14:paraId="452A233F" w14:textId="77777777" w:rsidR="00C246BC" w:rsidRDefault="00C246BC" w:rsidP="00E71EE0">
      <w:pPr>
        <w:pStyle w:val="NormalWeb"/>
        <w:spacing w:before="0" w:beforeAutospacing="0" w:after="150" w:afterAutospacing="0"/>
      </w:pPr>
    </w:p>
    <w:p w14:paraId="66E9D0A5" w14:textId="71886D0E" w:rsidR="00D514D4" w:rsidRPr="00D514D4" w:rsidRDefault="00D514D4" w:rsidP="00D514D4">
      <w:pPr>
        <w:pStyle w:val="NormalWeb"/>
        <w:spacing w:before="0" w:beforeAutospacing="0" w:after="150" w:afterAutospacing="0"/>
        <w:jc w:val="center"/>
        <w:rPr>
          <w:sz w:val="52"/>
          <w:szCs w:val="52"/>
        </w:rPr>
      </w:pPr>
      <w:r w:rsidRPr="00D514D4">
        <w:rPr>
          <w:sz w:val="52"/>
          <w:szCs w:val="52"/>
        </w:rPr>
        <w:t>Breakdown of Benefits</w:t>
      </w:r>
    </w:p>
    <w:tbl>
      <w:tblPr>
        <w:tblStyle w:val="TableGrid"/>
        <w:tblW w:w="0" w:type="auto"/>
        <w:tblLook w:val="04A0" w:firstRow="1" w:lastRow="0" w:firstColumn="1" w:lastColumn="0" w:noHBand="0" w:noVBand="1"/>
      </w:tblPr>
      <w:tblGrid>
        <w:gridCol w:w="4675"/>
        <w:gridCol w:w="4675"/>
      </w:tblGrid>
      <w:tr w:rsidR="00D514D4" w14:paraId="74E7A391" w14:textId="77777777" w:rsidTr="00D514D4">
        <w:tc>
          <w:tcPr>
            <w:tcW w:w="4675" w:type="dxa"/>
            <w:shd w:val="clear" w:color="auto" w:fill="15426C"/>
          </w:tcPr>
          <w:p w14:paraId="3F301AB6" w14:textId="0EAE3885" w:rsidR="00D514D4" w:rsidRPr="00D514D4" w:rsidRDefault="00D514D4" w:rsidP="00D514D4">
            <w:pPr>
              <w:pStyle w:val="NormalWeb"/>
              <w:spacing w:before="0" w:beforeAutospacing="0" w:after="150" w:afterAutospacing="0"/>
              <w:jc w:val="center"/>
              <w:rPr>
                <w:b/>
                <w:bCs/>
                <w:color w:val="C5B28E"/>
              </w:rPr>
            </w:pPr>
            <w:r w:rsidRPr="00D514D4">
              <w:rPr>
                <w:b/>
                <w:bCs/>
                <w:color w:val="C5B28E"/>
              </w:rPr>
              <w:t>Benefits of Attending GSCA</w:t>
            </w:r>
          </w:p>
        </w:tc>
        <w:tc>
          <w:tcPr>
            <w:tcW w:w="4675" w:type="dxa"/>
            <w:shd w:val="clear" w:color="auto" w:fill="15426C"/>
          </w:tcPr>
          <w:p w14:paraId="337D9C72" w14:textId="6BA2325E" w:rsidR="00D514D4" w:rsidRPr="00D514D4" w:rsidRDefault="00D514D4" w:rsidP="00D514D4">
            <w:pPr>
              <w:pStyle w:val="NormalWeb"/>
              <w:spacing w:before="0" w:beforeAutospacing="0" w:after="150" w:afterAutospacing="0"/>
              <w:jc w:val="center"/>
              <w:rPr>
                <w:b/>
                <w:bCs/>
                <w:color w:val="C5B28E"/>
              </w:rPr>
            </w:pPr>
            <w:r w:rsidRPr="00D514D4">
              <w:rPr>
                <w:b/>
                <w:bCs/>
                <w:color w:val="C5B28E"/>
              </w:rPr>
              <w:t>Employer Needs</w:t>
            </w:r>
          </w:p>
        </w:tc>
      </w:tr>
      <w:tr w:rsidR="00D514D4" w14:paraId="00AAB254" w14:textId="77777777" w:rsidTr="00D514D4">
        <w:tc>
          <w:tcPr>
            <w:tcW w:w="4675" w:type="dxa"/>
          </w:tcPr>
          <w:p w14:paraId="757AEFED" w14:textId="549BF286" w:rsidR="00D514D4" w:rsidRDefault="00D514D4" w:rsidP="00E71EE0">
            <w:pPr>
              <w:pStyle w:val="NormalWeb"/>
              <w:spacing w:before="0" w:beforeAutospacing="0" w:after="150" w:afterAutospacing="0"/>
            </w:pPr>
            <w:r>
              <w:t>Networking</w:t>
            </w:r>
          </w:p>
        </w:tc>
        <w:tc>
          <w:tcPr>
            <w:tcW w:w="4675" w:type="dxa"/>
          </w:tcPr>
          <w:p w14:paraId="085359DA" w14:textId="77777777" w:rsidR="00D514D4" w:rsidRDefault="00D514D4" w:rsidP="00E71EE0">
            <w:pPr>
              <w:pStyle w:val="NormalWeb"/>
              <w:spacing w:before="0" w:beforeAutospacing="0" w:after="150" w:afterAutospacing="0"/>
            </w:pPr>
          </w:p>
        </w:tc>
      </w:tr>
      <w:tr w:rsidR="00D514D4" w14:paraId="214785D0" w14:textId="77777777" w:rsidTr="00D514D4">
        <w:tc>
          <w:tcPr>
            <w:tcW w:w="4675" w:type="dxa"/>
          </w:tcPr>
          <w:p w14:paraId="2F87E17C" w14:textId="002E84F9" w:rsidR="00D514D4" w:rsidRDefault="00D514D4" w:rsidP="00D514D4">
            <w:pPr>
              <w:pStyle w:val="NormalWeb"/>
            </w:pPr>
            <w:r>
              <w:t>New knowledge, training, enhanced expertise</w:t>
            </w:r>
          </w:p>
        </w:tc>
        <w:tc>
          <w:tcPr>
            <w:tcW w:w="4675" w:type="dxa"/>
          </w:tcPr>
          <w:p w14:paraId="0AE228E5" w14:textId="77777777" w:rsidR="00D514D4" w:rsidRDefault="00D514D4" w:rsidP="00E71EE0">
            <w:pPr>
              <w:pStyle w:val="NormalWeb"/>
              <w:spacing w:before="0" w:beforeAutospacing="0" w:after="150" w:afterAutospacing="0"/>
            </w:pPr>
          </w:p>
        </w:tc>
      </w:tr>
      <w:tr w:rsidR="00D514D4" w14:paraId="69A2E859" w14:textId="77777777" w:rsidTr="00D514D4">
        <w:tc>
          <w:tcPr>
            <w:tcW w:w="4675" w:type="dxa"/>
          </w:tcPr>
          <w:p w14:paraId="4FE549A0" w14:textId="4B1FBB0B" w:rsidR="00D514D4" w:rsidRDefault="00C246BC" w:rsidP="00C246BC">
            <w:pPr>
              <w:pStyle w:val="NormalWeb"/>
            </w:pPr>
            <w:r>
              <w:t>New knowledge or training to share with colleagues</w:t>
            </w:r>
          </w:p>
        </w:tc>
        <w:tc>
          <w:tcPr>
            <w:tcW w:w="4675" w:type="dxa"/>
          </w:tcPr>
          <w:p w14:paraId="2A466524" w14:textId="77777777" w:rsidR="00D514D4" w:rsidRDefault="00D514D4" w:rsidP="00E71EE0">
            <w:pPr>
              <w:pStyle w:val="NormalWeb"/>
              <w:spacing w:before="0" w:beforeAutospacing="0" w:after="150" w:afterAutospacing="0"/>
            </w:pPr>
          </w:p>
        </w:tc>
      </w:tr>
      <w:tr w:rsidR="00D514D4" w14:paraId="2760DEB6" w14:textId="77777777" w:rsidTr="00D514D4">
        <w:tc>
          <w:tcPr>
            <w:tcW w:w="4675" w:type="dxa"/>
          </w:tcPr>
          <w:p w14:paraId="29B8891B" w14:textId="4405A4EE" w:rsidR="00D514D4" w:rsidRDefault="00C246BC" w:rsidP="00E71EE0">
            <w:pPr>
              <w:pStyle w:val="NormalWeb"/>
              <w:spacing w:before="0" w:beforeAutospacing="0" w:after="150" w:afterAutospacing="0"/>
            </w:pPr>
            <w:r>
              <w:t>Team building (if sending a group)</w:t>
            </w:r>
          </w:p>
        </w:tc>
        <w:tc>
          <w:tcPr>
            <w:tcW w:w="4675" w:type="dxa"/>
          </w:tcPr>
          <w:p w14:paraId="2770A46E" w14:textId="77777777" w:rsidR="00D514D4" w:rsidRDefault="00D514D4" w:rsidP="00E71EE0">
            <w:pPr>
              <w:pStyle w:val="NormalWeb"/>
              <w:spacing w:before="0" w:beforeAutospacing="0" w:after="150" w:afterAutospacing="0"/>
            </w:pPr>
          </w:p>
        </w:tc>
      </w:tr>
      <w:tr w:rsidR="00D514D4" w14:paraId="39929698" w14:textId="77777777" w:rsidTr="00D514D4">
        <w:tc>
          <w:tcPr>
            <w:tcW w:w="4675" w:type="dxa"/>
          </w:tcPr>
          <w:p w14:paraId="4A4CC249" w14:textId="75F146E0" w:rsidR="00D514D4" w:rsidRDefault="00C246BC" w:rsidP="00C246BC">
            <w:pPr>
              <w:pStyle w:val="NormalWeb"/>
            </w:pPr>
            <w:r>
              <w:t>Learning about new technology and tools</w:t>
            </w:r>
          </w:p>
        </w:tc>
        <w:tc>
          <w:tcPr>
            <w:tcW w:w="4675" w:type="dxa"/>
          </w:tcPr>
          <w:p w14:paraId="7DC64002" w14:textId="77777777" w:rsidR="00D514D4" w:rsidRDefault="00D514D4" w:rsidP="00E71EE0">
            <w:pPr>
              <w:pStyle w:val="NormalWeb"/>
              <w:spacing w:before="0" w:beforeAutospacing="0" w:after="150" w:afterAutospacing="0"/>
            </w:pPr>
          </w:p>
        </w:tc>
      </w:tr>
      <w:tr w:rsidR="00D514D4" w14:paraId="6DC25667" w14:textId="77777777" w:rsidTr="00D514D4">
        <w:tc>
          <w:tcPr>
            <w:tcW w:w="4675" w:type="dxa"/>
          </w:tcPr>
          <w:p w14:paraId="47A82773" w14:textId="57A181A3" w:rsidR="00D514D4" w:rsidRDefault="00C246BC" w:rsidP="00C246BC">
            <w:pPr>
              <w:pStyle w:val="NormalWeb"/>
            </w:pPr>
            <w:r>
              <w:t>Learning about the latest research</w:t>
            </w:r>
          </w:p>
        </w:tc>
        <w:tc>
          <w:tcPr>
            <w:tcW w:w="4675" w:type="dxa"/>
          </w:tcPr>
          <w:p w14:paraId="18FE45A4" w14:textId="77777777" w:rsidR="00D514D4" w:rsidRDefault="00D514D4" w:rsidP="00E71EE0">
            <w:pPr>
              <w:pStyle w:val="NormalWeb"/>
              <w:spacing w:before="0" w:beforeAutospacing="0" w:after="150" w:afterAutospacing="0"/>
            </w:pPr>
          </w:p>
        </w:tc>
      </w:tr>
      <w:tr w:rsidR="00D514D4" w14:paraId="42BEFF6A" w14:textId="77777777" w:rsidTr="00D514D4">
        <w:tc>
          <w:tcPr>
            <w:tcW w:w="4675" w:type="dxa"/>
          </w:tcPr>
          <w:p w14:paraId="5379A59A" w14:textId="43F6211A" w:rsidR="00D514D4" w:rsidRDefault="00C246BC" w:rsidP="00C246BC">
            <w:pPr>
              <w:pStyle w:val="NormalWeb"/>
            </w:pPr>
            <w:r>
              <w:t>Exposure to useful new products and services (Exhibit Hall)</w:t>
            </w:r>
          </w:p>
        </w:tc>
        <w:tc>
          <w:tcPr>
            <w:tcW w:w="4675" w:type="dxa"/>
          </w:tcPr>
          <w:p w14:paraId="7CD2EC45" w14:textId="77777777" w:rsidR="00D514D4" w:rsidRDefault="00D514D4" w:rsidP="00E71EE0">
            <w:pPr>
              <w:pStyle w:val="NormalWeb"/>
              <w:spacing w:before="0" w:beforeAutospacing="0" w:after="150" w:afterAutospacing="0"/>
            </w:pPr>
          </w:p>
        </w:tc>
      </w:tr>
    </w:tbl>
    <w:p w14:paraId="19CC9A9D" w14:textId="77777777" w:rsidR="00D514D4" w:rsidRDefault="00D514D4" w:rsidP="00E71EE0">
      <w:pPr>
        <w:pStyle w:val="NormalWeb"/>
        <w:spacing w:before="0" w:beforeAutospacing="0" w:after="150" w:afterAutospacing="0"/>
      </w:pPr>
    </w:p>
    <w:sectPr w:rsidR="00D514D4" w:rsidSect="00766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756"/>
    <w:multiLevelType w:val="hybridMultilevel"/>
    <w:tmpl w:val="5E92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8580D"/>
    <w:multiLevelType w:val="hybridMultilevel"/>
    <w:tmpl w:val="7FFA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25BD9"/>
    <w:multiLevelType w:val="hybridMultilevel"/>
    <w:tmpl w:val="DA16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85F67"/>
    <w:multiLevelType w:val="hybridMultilevel"/>
    <w:tmpl w:val="628E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B1BA0"/>
    <w:multiLevelType w:val="hybridMultilevel"/>
    <w:tmpl w:val="FB48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706521">
    <w:abstractNumId w:val="2"/>
  </w:num>
  <w:num w:numId="2" w16cid:durableId="621957161">
    <w:abstractNumId w:val="4"/>
  </w:num>
  <w:num w:numId="3" w16cid:durableId="356199957">
    <w:abstractNumId w:val="3"/>
  </w:num>
  <w:num w:numId="4" w16cid:durableId="1432893061">
    <w:abstractNumId w:val="0"/>
  </w:num>
  <w:num w:numId="5" w16cid:durableId="87982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AE"/>
    <w:rsid w:val="00020FC9"/>
    <w:rsid w:val="0011067C"/>
    <w:rsid w:val="001157F1"/>
    <w:rsid w:val="00161BE8"/>
    <w:rsid w:val="001F2D8B"/>
    <w:rsid w:val="00246175"/>
    <w:rsid w:val="002A09F5"/>
    <w:rsid w:val="002A5FB3"/>
    <w:rsid w:val="002B55D7"/>
    <w:rsid w:val="003F6309"/>
    <w:rsid w:val="004025E0"/>
    <w:rsid w:val="005810D0"/>
    <w:rsid w:val="005B193D"/>
    <w:rsid w:val="005E0894"/>
    <w:rsid w:val="00655303"/>
    <w:rsid w:val="0065684C"/>
    <w:rsid w:val="00660DAE"/>
    <w:rsid w:val="0069434F"/>
    <w:rsid w:val="00722A61"/>
    <w:rsid w:val="00766DAE"/>
    <w:rsid w:val="00781A1E"/>
    <w:rsid w:val="007B03B6"/>
    <w:rsid w:val="007D10D2"/>
    <w:rsid w:val="00807DB1"/>
    <w:rsid w:val="008152BE"/>
    <w:rsid w:val="00946607"/>
    <w:rsid w:val="00956836"/>
    <w:rsid w:val="009740F4"/>
    <w:rsid w:val="009F3087"/>
    <w:rsid w:val="00A66D46"/>
    <w:rsid w:val="00AB3E83"/>
    <w:rsid w:val="00B75A78"/>
    <w:rsid w:val="00C03A1A"/>
    <w:rsid w:val="00C246BC"/>
    <w:rsid w:val="00CC007B"/>
    <w:rsid w:val="00D514D4"/>
    <w:rsid w:val="00D5169D"/>
    <w:rsid w:val="00D65B5D"/>
    <w:rsid w:val="00D71615"/>
    <w:rsid w:val="00E71EE0"/>
    <w:rsid w:val="00E97C25"/>
    <w:rsid w:val="00EB5DAE"/>
    <w:rsid w:val="00ED266D"/>
    <w:rsid w:val="00F1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ACB5"/>
  <w14:defaultImageDpi w14:val="32767"/>
  <w15:chartTrackingRefBased/>
  <w15:docId w15:val="{220DCF56-5206-0747-84C2-B49D7DC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5DA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D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DAE"/>
    <w:rPr>
      <w:color w:val="0563C1" w:themeColor="hyperlink"/>
      <w:u w:val="single"/>
    </w:rPr>
  </w:style>
  <w:style w:type="paragraph" w:styleId="ListParagraph">
    <w:name w:val="List Paragraph"/>
    <w:basedOn w:val="Normal"/>
    <w:uiPriority w:val="34"/>
    <w:qFormat/>
    <w:rsid w:val="00807DB1"/>
    <w:pPr>
      <w:ind w:left="720"/>
      <w:contextualSpacing/>
    </w:pPr>
  </w:style>
  <w:style w:type="table" w:styleId="TableGrid">
    <w:name w:val="Table Grid"/>
    <w:basedOn w:val="TableNormal"/>
    <w:uiPriority w:val="39"/>
    <w:rsid w:val="00E7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202">
      <w:bodyDiv w:val="1"/>
      <w:marLeft w:val="0"/>
      <w:marRight w:val="0"/>
      <w:marTop w:val="0"/>
      <w:marBottom w:val="0"/>
      <w:divBdr>
        <w:top w:val="none" w:sz="0" w:space="0" w:color="auto"/>
        <w:left w:val="none" w:sz="0" w:space="0" w:color="auto"/>
        <w:bottom w:val="none" w:sz="0" w:space="0" w:color="auto"/>
        <w:right w:val="none" w:sz="0" w:space="0" w:color="auto"/>
      </w:divBdr>
    </w:div>
    <w:div w:id="376511189">
      <w:bodyDiv w:val="1"/>
      <w:marLeft w:val="0"/>
      <w:marRight w:val="0"/>
      <w:marTop w:val="0"/>
      <w:marBottom w:val="0"/>
      <w:divBdr>
        <w:top w:val="none" w:sz="0" w:space="0" w:color="auto"/>
        <w:left w:val="none" w:sz="0" w:space="0" w:color="auto"/>
        <w:bottom w:val="none" w:sz="0" w:space="0" w:color="auto"/>
        <w:right w:val="none" w:sz="0" w:space="0" w:color="auto"/>
      </w:divBdr>
    </w:div>
    <w:div w:id="381908956">
      <w:bodyDiv w:val="1"/>
      <w:marLeft w:val="0"/>
      <w:marRight w:val="0"/>
      <w:marTop w:val="0"/>
      <w:marBottom w:val="0"/>
      <w:divBdr>
        <w:top w:val="none" w:sz="0" w:space="0" w:color="auto"/>
        <w:left w:val="none" w:sz="0" w:space="0" w:color="auto"/>
        <w:bottom w:val="none" w:sz="0" w:space="0" w:color="auto"/>
        <w:right w:val="none" w:sz="0" w:space="0" w:color="auto"/>
      </w:divBdr>
    </w:div>
    <w:div w:id="394352743">
      <w:bodyDiv w:val="1"/>
      <w:marLeft w:val="0"/>
      <w:marRight w:val="0"/>
      <w:marTop w:val="0"/>
      <w:marBottom w:val="0"/>
      <w:divBdr>
        <w:top w:val="none" w:sz="0" w:space="0" w:color="auto"/>
        <w:left w:val="none" w:sz="0" w:space="0" w:color="auto"/>
        <w:bottom w:val="none" w:sz="0" w:space="0" w:color="auto"/>
        <w:right w:val="none" w:sz="0" w:space="0" w:color="auto"/>
      </w:divBdr>
    </w:div>
    <w:div w:id="819805382">
      <w:bodyDiv w:val="1"/>
      <w:marLeft w:val="0"/>
      <w:marRight w:val="0"/>
      <w:marTop w:val="0"/>
      <w:marBottom w:val="0"/>
      <w:divBdr>
        <w:top w:val="none" w:sz="0" w:space="0" w:color="auto"/>
        <w:left w:val="none" w:sz="0" w:space="0" w:color="auto"/>
        <w:bottom w:val="none" w:sz="0" w:space="0" w:color="auto"/>
        <w:right w:val="none" w:sz="0" w:space="0" w:color="auto"/>
      </w:divBdr>
    </w:div>
    <w:div w:id="1185435792">
      <w:bodyDiv w:val="1"/>
      <w:marLeft w:val="0"/>
      <w:marRight w:val="0"/>
      <w:marTop w:val="0"/>
      <w:marBottom w:val="0"/>
      <w:divBdr>
        <w:top w:val="none" w:sz="0" w:space="0" w:color="auto"/>
        <w:left w:val="none" w:sz="0" w:space="0" w:color="auto"/>
        <w:bottom w:val="none" w:sz="0" w:space="0" w:color="auto"/>
        <w:right w:val="none" w:sz="0" w:space="0" w:color="auto"/>
      </w:divBdr>
    </w:div>
    <w:div w:id="1871795553">
      <w:bodyDiv w:val="1"/>
      <w:marLeft w:val="0"/>
      <w:marRight w:val="0"/>
      <w:marTop w:val="0"/>
      <w:marBottom w:val="0"/>
      <w:divBdr>
        <w:top w:val="none" w:sz="0" w:space="0" w:color="auto"/>
        <w:left w:val="none" w:sz="0" w:space="0" w:color="auto"/>
        <w:bottom w:val="none" w:sz="0" w:space="0" w:color="auto"/>
        <w:right w:val="none" w:sz="0" w:space="0" w:color="auto"/>
      </w:divBdr>
    </w:div>
    <w:div w:id="2092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Atkinson</dc:creator>
  <cp:keywords/>
  <dc:description/>
  <cp:lastModifiedBy>Natalie Nardone</cp:lastModifiedBy>
  <cp:revision>4</cp:revision>
  <dcterms:created xsi:type="dcterms:W3CDTF">2025-04-16T19:13:00Z</dcterms:created>
  <dcterms:modified xsi:type="dcterms:W3CDTF">2025-04-16T19:17:00Z</dcterms:modified>
</cp:coreProperties>
</file>