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32B2" w:rsidRDefault="00985613">
      <w:pPr>
        <w:pStyle w:val="BodyText"/>
        <w:spacing w:line="144" w:lineRule="exact"/>
        <w:ind w:left="124"/>
        <w:rPr>
          <w:rFonts w:ascii="Times New Roman"/>
          <w:sz w:val="14"/>
        </w:rPr>
      </w:pPr>
      <w:r>
        <w:rPr>
          <w:rFonts w:ascii="Times New Roman"/>
          <w:position w:val="-2"/>
          <w:sz w:val="14"/>
        </w:rPr>
      </w:r>
      <w:r>
        <w:rPr>
          <w:rFonts w:ascii="Times New Roman"/>
          <w:position w:val="-2"/>
          <w:sz w:val="14"/>
        </w:rPr>
        <w:pict w14:anchorId="12D39464">
          <v:group id="_x0000_s1035" style="width:756.15pt;height:7.2pt;mso-position-horizontal-relative:char;mso-position-vertical-relative:line" coordsize="15123,144">
            <v:rect id="_x0000_s1036" style="position:absolute;width:15123;height:144" fillcolor="#007d42" stroked="f"/>
            <w10:wrap type="none"/>
            <w10:anchorlock/>
          </v:group>
        </w:pict>
      </w:r>
    </w:p>
    <w:p w:rsidR="00C632B2" w:rsidRDefault="00C632B2">
      <w:pPr>
        <w:pStyle w:val="BodyText"/>
        <w:spacing w:before="1"/>
        <w:rPr>
          <w:rFonts w:ascii="Times New Roman"/>
          <w:sz w:val="6"/>
        </w:rPr>
      </w:pPr>
    </w:p>
    <w:p w:rsidR="00C632B2" w:rsidRDefault="00C632B2">
      <w:pPr>
        <w:rPr>
          <w:rFonts w:ascii="Times New Roman"/>
          <w:sz w:val="6"/>
        </w:rPr>
        <w:sectPr w:rsidR="00C632B2">
          <w:type w:val="continuous"/>
          <w:pgSz w:w="15840" w:h="12240" w:orient="landscape"/>
          <w:pgMar w:top="720" w:right="100" w:bottom="280" w:left="380" w:header="720" w:footer="720" w:gutter="0"/>
          <w:cols w:space="720"/>
        </w:sectPr>
      </w:pPr>
    </w:p>
    <w:p w:rsidR="00C632B2" w:rsidRDefault="006960E4">
      <w:pPr>
        <w:pStyle w:val="BodyText"/>
        <w:spacing w:line="285" w:lineRule="auto"/>
        <w:ind w:left="181" w:right="110"/>
        <w:jc w:val="both"/>
      </w:pPr>
      <w:r>
        <w:t>the existing structure, consult with your pest</w:t>
      </w:r>
      <w:r>
        <w:rPr>
          <w:spacing w:val="-23"/>
        </w:rPr>
        <w:t xml:space="preserve"> </w:t>
      </w:r>
      <w:r>
        <w:t xml:space="preserve">manage- </w:t>
      </w:r>
      <w:proofErr w:type="spellStart"/>
      <w:r>
        <w:t>ment</w:t>
      </w:r>
      <w:proofErr w:type="spellEnd"/>
      <w:r>
        <w:t xml:space="preserve"> professional to schedule necessary treatments, retreatments or alterations to your termite and other wood destroying </w:t>
      </w:r>
      <w:proofErr w:type="gramStart"/>
      <w:r>
        <w:t>organisms</w:t>
      </w:r>
      <w:proofErr w:type="gramEnd"/>
      <w:r>
        <w:rPr>
          <w:spacing w:val="-5"/>
        </w:rPr>
        <w:t xml:space="preserve"> </w:t>
      </w:r>
      <w:r>
        <w:t>protection.</w:t>
      </w:r>
    </w:p>
    <w:p w:rsidR="00C632B2" w:rsidRDefault="00C632B2">
      <w:pPr>
        <w:pStyle w:val="BodyText"/>
      </w:pPr>
    </w:p>
    <w:p w:rsidR="00C632B2" w:rsidRDefault="00C632B2">
      <w:pPr>
        <w:pStyle w:val="BodyText"/>
        <w:spacing w:before="6"/>
        <w:rPr>
          <w:sz w:val="22"/>
        </w:rPr>
      </w:pPr>
    </w:p>
    <w:p w:rsidR="00C632B2" w:rsidRDefault="006960E4">
      <w:pPr>
        <w:pStyle w:val="Heading4"/>
        <w:ind w:left="181"/>
      </w:pPr>
      <w:r>
        <w:t xml:space="preserve">Building </w:t>
      </w:r>
      <w:proofErr w:type="gramStart"/>
      <w:r>
        <w:t>An</w:t>
      </w:r>
      <w:proofErr w:type="gramEnd"/>
      <w:r>
        <w:t xml:space="preserve"> Addition To The Existing Structure</w:t>
      </w:r>
    </w:p>
    <w:p w:rsidR="00C632B2" w:rsidRDefault="006960E4">
      <w:pPr>
        <w:pStyle w:val="BodyText"/>
        <w:spacing w:before="167" w:line="285" w:lineRule="auto"/>
        <w:ind w:left="181" w:right="12"/>
      </w:pPr>
      <w:r>
        <w:t xml:space="preserve">When planning an addition or alteration that impacts existing foundation walls, the erection of new </w:t>
      </w:r>
      <w:proofErr w:type="spellStart"/>
      <w:r>
        <w:t>founda</w:t>
      </w:r>
      <w:proofErr w:type="spellEnd"/>
      <w:r>
        <w:t xml:space="preserve">- </w:t>
      </w:r>
      <w:proofErr w:type="spellStart"/>
      <w:r>
        <w:t>tion</w:t>
      </w:r>
      <w:proofErr w:type="spellEnd"/>
      <w:r>
        <w:t xml:space="preserve"> walls, or changes to patios or slabs adjacent to the building, alert your pest management company before works begins. Alterations to the soil adjacent to ex-</w:t>
      </w:r>
    </w:p>
    <w:p w:rsidR="00C632B2" w:rsidRDefault="006960E4">
      <w:pPr>
        <w:pStyle w:val="BodyText"/>
        <w:spacing w:before="2"/>
        <w:ind w:left="181"/>
      </w:pPr>
      <w:proofErr w:type="spellStart"/>
      <w:r>
        <w:t>isting</w:t>
      </w:r>
      <w:proofErr w:type="spellEnd"/>
      <w:r>
        <w:t xml:space="preserve"> foundations can impact the effectiveness of</w:t>
      </w:r>
    </w:p>
    <w:p w:rsidR="00C632B2" w:rsidRDefault="006960E4">
      <w:pPr>
        <w:pStyle w:val="BodyText"/>
        <w:spacing w:before="46" w:line="285" w:lineRule="auto"/>
        <w:ind w:left="181"/>
      </w:pPr>
      <w:r>
        <w:t>treatments. Soil or wood that was treated during pre- construction, or bait treatments provide the greatest</w:t>
      </w:r>
    </w:p>
    <w:p w:rsidR="00C632B2" w:rsidRDefault="006960E4">
      <w:pPr>
        <w:pStyle w:val="BodyText"/>
        <w:spacing w:line="244" w:lineRule="exact"/>
        <w:ind w:left="181"/>
      </w:pPr>
      <w:r>
        <w:t>level of protection with the least amount of disturb-</w:t>
      </w:r>
    </w:p>
    <w:p w:rsidR="00C632B2" w:rsidRDefault="006960E4">
      <w:pPr>
        <w:pStyle w:val="BodyText"/>
        <w:spacing w:before="47"/>
        <w:ind w:left="181"/>
      </w:pPr>
      <w:proofErr w:type="spellStart"/>
      <w:r>
        <w:t>ance</w:t>
      </w:r>
      <w:proofErr w:type="spellEnd"/>
      <w:r>
        <w:t xml:space="preserve"> to the structure.</w:t>
      </w:r>
    </w:p>
    <w:p w:rsidR="00C632B2" w:rsidRDefault="00C632B2">
      <w:pPr>
        <w:pStyle w:val="BodyText"/>
      </w:pPr>
    </w:p>
    <w:p w:rsidR="00C632B2" w:rsidRDefault="00C632B2">
      <w:pPr>
        <w:pStyle w:val="BodyText"/>
        <w:spacing w:before="3"/>
        <w:rPr>
          <w:sz w:val="27"/>
        </w:rPr>
      </w:pPr>
    </w:p>
    <w:p w:rsidR="00C632B2" w:rsidRDefault="006960E4">
      <w:pPr>
        <w:pStyle w:val="Heading4"/>
        <w:spacing w:line="285" w:lineRule="auto"/>
        <w:ind w:left="181"/>
      </w:pPr>
      <w:r>
        <w:t xml:space="preserve">Altering Landscaping </w:t>
      </w:r>
      <w:proofErr w:type="gramStart"/>
      <w:r>
        <w:t>Or</w:t>
      </w:r>
      <w:proofErr w:type="gramEnd"/>
      <w:r>
        <w:t xml:space="preserve"> Grading Adjacent To The Structure</w:t>
      </w:r>
    </w:p>
    <w:p w:rsidR="00C632B2" w:rsidRDefault="006960E4">
      <w:pPr>
        <w:pStyle w:val="BodyText"/>
        <w:spacing w:before="120" w:line="285" w:lineRule="auto"/>
        <w:ind w:left="181"/>
      </w:pPr>
      <w:r>
        <w:t xml:space="preserve">Adding or removing shrubs, installing hardscape </w:t>
      </w:r>
      <w:proofErr w:type="spellStart"/>
      <w:r>
        <w:t>ele</w:t>
      </w:r>
      <w:proofErr w:type="spellEnd"/>
      <w:r>
        <w:t xml:space="preserve">- </w:t>
      </w:r>
      <w:proofErr w:type="spellStart"/>
      <w:r>
        <w:t>ments</w:t>
      </w:r>
      <w:proofErr w:type="spellEnd"/>
      <w:r>
        <w:t xml:space="preserve"> or adding mulch can interfere with the existing treatments and leave a structure unprotected. When- ever treated soil is moved or removed, the backfilled soil should be retreated to maintain protection. Even something as common as adding wood or pine straw mulch, especially if it covers treated soil, or is piled above exterior siding can be detrimental because it</w:t>
      </w:r>
    </w:p>
    <w:p w:rsidR="00C632B2" w:rsidRDefault="006960E4">
      <w:pPr>
        <w:pStyle w:val="BodyText"/>
        <w:spacing w:line="285" w:lineRule="auto"/>
        <w:ind w:left="181"/>
      </w:pPr>
      <w:r>
        <w:t>provides an untreated “bridge” for termites and other wood destroying organisms to circumvent treated areas. If extensive landscape projects are undertaken, inform your pest management professional who can</w:t>
      </w:r>
    </w:p>
    <w:p w:rsidR="00C632B2" w:rsidRDefault="006960E4">
      <w:pPr>
        <w:pStyle w:val="Heading4"/>
        <w:spacing w:line="234" w:lineRule="exact"/>
        <w:ind w:left="182"/>
      </w:pPr>
      <w:r>
        <w:rPr>
          <w:b w:val="0"/>
          <w:i w:val="0"/>
        </w:rPr>
        <w:br w:type="column"/>
      </w:r>
      <w:r>
        <w:t>Installing A French Drain System</w:t>
      </w:r>
    </w:p>
    <w:p w:rsidR="00C632B2" w:rsidRDefault="006960E4">
      <w:pPr>
        <w:pStyle w:val="BodyText"/>
        <w:spacing w:before="166" w:line="285" w:lineRule="auto"/>
        <w:ind w:left="182" w:right="103"/>
        <w:jc w:val="both"/>
      </w:pPr>
      <w:r>
        <w:t xml:space="preserve">Directing water away from underneath and around a build- </w:t>
      </w:r>
      <w:proofErr w:type="spellStart"/>
      <w:r>
        <w:t>ing</w:t>
      </w:r>
      <w:proofErr w:type="spellEnd"/>
      <w:r>
        <w:t xml:space="preserve"> generally helps to reduce the likelihood of pest </w:t>
      </w:r>
      <w:proofErr w:type="spellStart"/>
      <w:r>
        <w:t>infesta</w:t>
      </w:r>
      <w:proofErr w:type="spellEnd"/>
      <w:r>
        <w:t xml:space="preserve">- </w:t>
      </w:r>
      <w:proofErr w:type="spellStart"/>
      <w:r>
        <w:t>tion</w:t>
      </w:r>
      <w:proofErr w:type="spellEnd"/>
      <w:r>
        <w:t xml:space="preserve">. However, as with any alteration that requires </w:t>
      </w:r>
      <w:proofErr w:type="spellStart"/>
      <w:r>
        <w:t>excava</w:t>
      </w:r>
      <w:proofErr w:type="spellEnd"/>
      <w:r>
        <w:t xml:space="preserve">- </w:t>
      </w:r>
      <w:proofErr w:type="spellStart"/>
      <w:r>
        <w:t>tion</w:t>
      </w:r>
      <w:proofErr w:type="spellEnd"/>
      <w:r>
        <w:t xml:space="preserve"> of treated soil adjacent to a building’s foundation, the area may need to be treated when installation is complete. To be sure, contact your pest management professional to determine the best course of action.</w:t>
      </w:r>
    </w:p>
    <w:p w:rsidR="00C632B2" w:rsidRDefault="00C632B2">
      <w:pPr>
        <w:pStyle w:val="BodyText"/>
      </w:pPr>
    </w:p>
    <w:p w:rsidR="00C632B2" w:rsidRDefault="00C632B2">
      <w:pPr>
        <w:pStyle w:val="BodyText"/>
        <w:spacing w:before="5"/>
        <w:rPr>
          <w:sz w:val="23"/>
        </w:rPr>
      </w:pPr>
    </w:p>
    <w:p w:rsidR="00C632B2" w:rsidRDefault="006960E4">
      <w:pPr>
        <w:pStyle w:val="Heading3"/>
        <w:ind w:left="181"/>
      </w:pPr>
      <w:r>
        <w:rPr>
          <w:rFonts w:ascii="Times New Roman"/>
          <w:b w:val="0"/>
          <w:w w:val="99"/>
          <w:u w:val="single"/>
        </w:rPr>
        <w:t xml:space="preserve"> </w:t>
      </w:r>
      <w:r>
        <w:rPr>
          <w:u w:val="single"/>
        </w:rPr>
        <w:t>The Bottom Line</w:t>
      </w:r>
    </w:p>
    <w:p w:rsidR="00C632B2" w:rsidRDefault="006960E4">
      <w:pPr>
        <w:pStyle w:val="BodyText"/>
        <w:spacing w:before="169" w:line="285" w:lineRule="auto"/>
        <w:ind w:left="182" w:right="11"/>
      </w:pPr>
      <w:r>
        <w:t xml:space="preserve">The secretive behavior of termites and other wood destroy- </w:t>
      </w:r>
      <w:proofErr w:type="spellStart"/>
      <w:r>
        <w:t>ing</w:t>
      </w:r>
      <w:proofErr w:type="spellEnd"/>
      <w:r>
        <w:t xml:space="preserve"> organisms make them difficult to detect, even under the best of circumstances. Before undertaking any changes to your home that may cover up portions of the structure that were previously visible for inspection, alert your pest man- </w:t>
      </w:r>
      <w:proofErr w:type="spellStart"/>
      <w:r>
        <w:t>agement</w:t>
      </w:r>
      <w:proofErr w:type="spellEnd"/>
      <w:r>
        <w:t xml:space="preserve"> company to ensure that your warranty protection isn’t impacted. Additionally, whenever treated soil is </w:t>
      </w:r>
      <w:proofErr w:type="spellStart"/>
      <w:r>
        <w:t>exca</w:t>
      </w:r>
      <w:proofErr w:type="spellEnd"/>
      <w:r>
        <w:t xml:space="preserve">- </w:t>
      </w:r>
      <w:proofErr w:type="spellStart"/>
      <w:r>
        <w:t>vated</w:t>
      </w:r>
      <w:proofErr w:type="spellEnd"/>
      <w:r>
        <w:t xml:space="preserve"> or the footprint of your home changes, contact a pro- </w:t>
      </w:r>
      <w:proofErr w:type="spellStart"/>
      <w:r>
        <w:t>fessional</w:t>
      </w:r>
      <w:proofErr w:type="spellEnd"/>
      <w:r>
        <w:t xml:space="preserve"> to devise a plan to protect the structure before work begins.</w:t>
      </w:r>
    </w:p>
    <w:p w:rsidR="00C632B2" w:rsidRDefault="00C632B2">
      <w:pPr>
        <w:pStyle w:val="BodyText"/>
      </w:pPr>
    </w:p>
    <w:p w:rsidR="00C632B2" w:rsidRDefault="006960E4">
      <w:pPr>
        <w:pStyle w:val="BodyText"/>
        <w:spacing w:before="2"/>
        <w:rPr>
          <w:sz w:val="14"/>
        </w:rPr>
      </w:pPr>
      <w:r>
        <w:rPr>
          <w:noProof/>
        </w:rPr>
        <w:drawing>
          <wp:anchor distT="0" distB="0" distL="0" distR="0" simplePos="0" relativeHeight="1048" behindDoc="0" locked="0" layoutInCell="1" allowOverlap="1" wp14:anchorId="59F06FC2" wp14:editId="77FC3E7D">
            <wp:simplePos x="0" y="0"/>
            <wp:positionH relativeFrom="page">
              <wp:posOffset>3498850</wp:posOffset>
            </wp:positionH>
            <wp:positionV relativeFrom="paragraph">
              <wp:posOffset>134836</wp:posOffset>
            </wp:positionV>
            <wp:extent cx="3009052" cy="128587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stretch>
                      <a:fillRect/>
                    </a:stretch>
                  </pic:blipFill>
                  <pic:spPr>
                    <a:xfrm>
                      <a:off x="0" y="0"/>
                      <a:ext cx="3009052" cy="1285875"/>
                    </a:xfrm>
                    <a:prstGeom prst="rect">
                      <a:avLst/>
                    </a:prstGeom>
                  </pic:spPr>
                </pic:pic>
              </a:graphicData>
            </a:graphic>
          </wp:anchor>
        </w:drawing>
      </w:r>
    </w:p>
    <w:p w:rsidR="00C632B2" w:rsidRDefault="00C632B2">
      <w:pPr>
        <w:pStyle w:val="BodyText"/>
      </w:pPr>
    </w:p>
    <w:p w:rsidR="00C632B2" w:rsidRDefault="00C632B2">
      <w:pPr>
        <w:pStyle w:val="BodyText"/>
        <w:spacing w:before="6"/>
        <w:rPr>
          <w:sz w:val="19"/>
        </w:rPr>
      </w:pPr>
    </w:p>
    <w:p w:rsidR="00C632B2" w:rsidRDefault="00985613">
      <w:pPr>
        <w:spacing w:line="285" w:lineRule="auto"/>
        <w:ind w:left="677" w:right="410" w:firstLine="607"/>
        <w:rPr>
          <w:i/>
          <w:sz w:val="20"/>
        </w:rPr>
      </w:pPr>
      <w:r>
        <w:pict w14:anchorId="22F63986">
          <v:group id="_x0000_s1030" style="position:absolute;left:0;text-align:left;margin-left:25.1pt;margin-top:24.25pt;width:756.2pt;height:45.35pt;z-index:-4408;mso-position-horizontal-relative:page" coordorigin="503,485" coordsize="15124,907">
            <v:rect id="_x0000_s1034" style="position:absolute;left:502;top:786;width:15124;height:606" fillcolor="#e6b414" stroked="f"/>
            <v:shape id="_x0000_s1033" style="position:absolute;left:10254;top:562;width:2627;height:750" coordorigin="10254,563" coordsize="2627,750" o:spt="100" adj="0,,0" path="m12846,717r-2592,l10278,791r28,73l10338,935r36,69l10414,1071r44,64l10506,1197r51,59l10612,1312r1877,l12544,1256r51,-60l12643,1134r44,-64l12727,1003r36,-69l12795,863r28,-73l12846,717xm12881,563r-15,77l12847,716r-1,1l12881,717r,-154xe" fillcolor="#ffe699" stroked="f">
              <v:stroke joinstyle="round"/>
              <v:formulas/>
              <v:path arrowok="t" o:connecttype="segments"/>
            </v:shape>
            <v:rect id="_x0000_s1032" style="position:absolute;left:502;top:492;width:14828;height:302" stroked="f"/>
            <v:shapetype id="_x0000_t202" coordsize="21600,21600" o:spt="202" path="m,l,21600r21600,l21600,xe">
              <v:stroke joinstyle="miter"/>
              <v:path gradientshapeok="t" o:connecttype="rect"/>
            </v:shapetype>
            <v:shape id="_x0000_s1031" type="#_x0000_t202" style="position:absolute;left:502;top:485;width:15124;height:907" filled="f" stroked="f">
              <v:textbox inset="0,0,0,0">
                <w:txbxContent>
                  <w:p w:rsidR="00C632B2" w:rsidRDefault="006960E4">
                    <w:pPr>
                      <w:spacing w:line="203" w:lineRule="exact"/>
                      <w:ind w:left="59"/>
                      <w:rPr>
                        <w:sz w:val="20"/>
                      </w:rPr>
                    </w:pPr>
                    <w:r>
                      <w:rPr>
                        <w:sz w:val="20"/>
                      </w:rPr>
                      <w:t>help determine if additional treatment is necessary.</w:t>
                    </w:r>
                  </w:p>
                </w:txbxContent>
              </v:textbox>
            </v:shape>
            <w10:wrap anchorx="page"/>
          </v:group>
        </w:pict>
      </w:r>
      <w:r w:rsidR="006960E4">
        <w:rPr>
          <w:i/>
          <w:sz w:val="20"/>
        </w:rPr>
        <w:t>Supplied in collaboration with the National Pest Management Association (NPMA).</w:t>
      </w:r>
    </w:p>
    <w:p w:rsidR="00985613" w:rsidRDefault="006960E4" w:rsidP="00985613">
      <w:pPr>
        <w:pStyle w:val="BodyText"/>
        <w:jc w:val="center"/>
      </w:pPr>
      <w:r>
        <w:br w:type="column"/>
      </w:r>
    </w:p>
    <w:p w:rsidR="00985613" w:rsidRDefault="00985613" w:rsidP="00985613">
      <w:pPr>
        <w:pStyle w:val="BodyText"/>
        <w:jc w:val="center"/>
        <w:rPr>
          <w:sz w:val="32"/>
        </w:rPr>
      </w:pPr>
    </w:p>
    <w:p w:rsidR="00C632B2" w:rsidRPr="00985613" w:rsidRDefault="00985613" w:rsidP="00985613">
      <w:pPr>
        <w:pStyle w:val="BodyText"/>
        <w:jc w:val="center"/>
        <w:rPr>
          <w:sz w:val="32"/>
        </w:rPr>
      </w:pPr>
      <w:r>
        <w:rPr>
          <w:noProof/>
          <w:sz w:val="32"/>
        </w:rPr>
        <w:drawing>
          <wp:inline distT="0" distB="0" distL="0" distR="0">
            <wp:extent cx="1887220" cy="1887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ert Logo Here.jpg"/>
                    <pic:cNvPicPr/>
                  </pic:nvPicPr>
                  <pic:blipFill>
                    <a:blip r:embed="rId5">
                      <a:extLst>
                        <a:ext uri="{28A0092B-C50C-407E-A947-70E740481C1C}">
                          <a14:useLocalDpi xmlns:a14="http://schemas.microsoft.com/office/drawing/2010/main" val="0"/>
                        </a:ext>
                      </a:extLst>
                    </a:blip>
                    <a:stretch>
                      <a:fillRect/>
                    </a:stretch>
                  </pic:blipFill>
                  <pic:spPr>
                    <a:xfrm>
                      <a:off x="0" y="0"/>
                      <a:ext cx="1887220" cy="1887220"/>
                    </a:xfrm>
                    <a:prstGeom prst="rect">
                      <a:avLst/>
                    </a:prstGeom>
                  </pic:spPr>
                </pic:pic>
              </a:graphicData>
            </a:graphic>
          </wp:inline>
        </w:drawing>
      </w:r>
    </w:p>
    <w:p w:rsidR="00C632B2" w:rsidRDefault="00C632B2">
      <w:pPr>
        <w:pStyle w:val="BodyText"/>
        <w:rPr>
          <w:i/>
          <w:sz w:val="32"/>
        </w:rPr>
      </w:pPr>
    </w:p>
    <w:p w:rsidR="00C632B2" w:rsidRDefault="00C632B2">
      <w:pPr>
        <w:pStyle w:val="BodyText"/>
        <w:rPr>
          <w:i/>
          <w:sz w:val="32"/>
        </w:rPr>
      </w:pPr>
    </w:p>
    <w:p w:rsidR="00C632B2" w:rsidRDefault="006960E4">
      <w:pPr>
        <w:pStyle w:val="Heading1"/>
        <w:spacing w:before="288"/>
        <w:ind w:left="1375" w:right="0"/>
        <w:jc w:val="left"/>
      </w:pPr>
      <w:r>
        <w:t>Consumer Alert:</w:t>
      </w:r>
    </w:p>
    <w:p w:rsidR="00C632B2" w:rsidRDefault="006960E4">
      <w:pPr>
        <w:spacing w:before="195" w:line="285" w:lineRule="auto"/>
        <w:ind w:left="157" w:right="271"/>
        <w:jc w:val="center"/>
        <w:rPr>
          <w:sz w:val="32"/>
        </w:rPr>
      </w:pPr>
      <w:r>
        <w:rPr>
          <w:sz w:val="32"/>
        </w:rPr>
        <w:t xml:space="preserve">Property Enhancements, Additions and Alterations that may Compromise Wood Destroying Organisms and </w:t>
      </w:r>
      <w:proofErr w:type="gramStart"/>
      <w:r>
        <w:rPr>
          <w:sz w:val="32"/>
        </w:rPr>
        <w:t>Other</w:t>
      </w:r>
      <w:proofErr w:type="gramEnd"/>
      <w:r>
        <w:rPr>
          <w:sz w:val="32"/>
        </w:rPr>
        <w:t xml:space="preserve"> Pest</w:t>
      </w:r>
    </w:p>
    <w:p w:rsidR="00C632B2" w:rsidRDefault="006960E4">
      <w:pPr>
        <w:spacing w:before="1"/>
        <w:ind w:left="157" w:right="271"/>
        <w:jc w:val="center"/>
        <w:rPr>
          <w:sz w:val="32"/>
        </w:rPr>
      </w:pPr>
      <w:r>
        <w:rPr>
          <w:sz w:val="32"/>
        </w:rPr>
        <w:t>Protection</w:t>
      </w:r>
    </w:p>
    <w:p w:rsidR="00C632B2" w:rsidRDefault="00C632B2">
      <w:pPr>
        <w:pStyle w:val="BodyText"/>
        <w:rPr>
          <w:sz w:val="32"/>
        </w:rPr>
      </w:pPr>
    </w:p>
    <w:p w:rsidR="00C632B2" w:rsidRDefault="00C632B2">
      <w:pPr>
        <w:pStyle w:val="BodyText"/>
        <w:rPr>
          <w:sz w:val="32"/>
        </w:rPr>
      </w:pPr>
      <w:bookmarkStart w:id="0" w:name="_GoBack"/>
      <w:bookmarkEnd w:id="0"/>
    </w:p>
    <w:p w:rsidR="00C632B2" w:rsidRDefault="006960E4">
      <w:pPr>
        <w:pStyle w:val="BodyText"/>
        <w:spacing w:before="271"/>
        <w:ind w:left="1090" w:right="1202"/>
        <w:jc w:val="center"/>
      </w:pPr>
      <w:r>
        <w:t>Georgia Pest Control Association 2034 Beaver Ruin Rd</w:t>
      </w:r>
    </w:p>
    <w:p w:rsidR="00C632B2" w:rsidRDefault="006960E4">
      <w:pPr>
        <w:pStyle w:val="BodyText"/>
        <w:spacing w:line="243" w:lineRule="exact"/>
        <w:ind w:left="157" w:right="269"/>
        <w:jc w:val="center"/>
      </w:pPr>
      <w:r>
        <w:t>Norcross, GA 30071</w:t>
      </w:r>
    </w:p>
    <w:p w:rsidR="00C632B2" w:rsidRDefault="006960E4">
      <w:pPr>
        <w:pStyle w:val="BodyText"/>
        <w:spacing w:before="1" w:line="243" w:lineRule="exact"/>
        <w:ind w:left="157" w:right="268"/>
        <w:jc w:val="center"/>
      </w:pPr>
      <w:r>
        <w:t>770-417-1881</w:t>
      </w:r>
    </w:p>
    <w:p w:rsidR="00C632B2" w:rsidRDefault="00985613">
      <w:pPr>
        <w:pStyle w:val="BodyText"/>
        <w:spacing w:line="243" w:lineRule="exact"/>
        <w:ind w:left="157" w:right="269"/>
        <w:jc w:val="center"/>
      </w:pPr>
      <w:hyperlink r:id="rId6">
        <w:r w:rsidR="006960E4">
          <w:t>www.GPCA.org</w:t>
        </w:r>
      </w:hyperlink>
    </w:p>
    <w:p w:rsidR="00C632B2" w:rsidRDefault="00C632B2">
      <w:pPr>
        <w:spacing w:line="243" w:lineRule="exact"/>
        <w:jc w:val="center"/>
        <w:sectPr w:rsidR="00C632B2">
          <w:type w:val="continuous"/>
          <w:pgSz w:w="15840" w:h="12240" w:orient="landscape"/>
          <w:pgMar w:top="720" w:right="100" w:bottom="280" w:left="380" w:header="720" w:footer="720" w:gutter="0"/>
          <w:cols w:num="3" w:space="720" w:equalWidth="0">
            <w:col w:w="4678" w:space="242"/>
            <w:col w:w="5092" w:space="362"/>
            <w:col w:w="4986"/>
          </w:cols>
        </w:sectPr>
      </w:pPr>
    </w:p>
    <w:p w:rsidR="00C632B2" w:rsidRDefault="00985613">
      <w:pPr>
        <w:pStyle w:val="BodyText"/>
        <w:spacing w:line="211" w:lineRule="exact"/>
        <w:ind w:left="111"/>
      </w:pPr>
      <w:r>
        <w:rPr>
          <w:position w:val="-3"/>
        </w:rPr>
      </w:r>
      <w:r>
        <w:rPr>
          <w:position w:val="-3"/>
        </w:rPr>
        <w:pict w14:anchorId="17102DD3">
          <v:group id="_x0000_s1028" style="width:747.15pt;height:10.6pt;mso-position-horizontal-relative:char;mso-position-vertical-relative:line" coordsize="14943,212">
            <v:rect id="_x0000_s1029" style="position:absolute;width:14943;height:212" fillcolor="#007d42" stroked="f"/>
            <w10:anchorlock/>
          </v:group>
        </w:pict>
      </w:r>
    </w:p>
    <w:p w:rsidR="00C632B2" w:rsidRDefault="00C632B2">
      <w:pPr>
        <w:spacing w:line="211" w:lineRule="exact"/>
        <w:sectPr w:rsidR="00C632B2">
          <w:pgSz w:w="15840" w:h="12240" w:orient="landscape"/>
          <w:pgMar w:top="720" w:right="100" w:bottom="280" w:left="380" w:header="720" w:footer="720" w:gutter="0"/>
          <w:cols w:space="720"/>
        </w:sectPr>
      </w:pPr>
    </w:p>
    <w:p w:rsidR="00C632B2" w:rsidRDefault="006960E4">
      <w:pPr>
        <w:pStyle w:val="Heading2"/>
        <w:spacing w:line="240" w:lineRule="exact"/>
        <w:ind w:left="337" w:firstLine="0"/>
      </w:pPr>
      <w:r>
        <w:t>Consumer Alert: Property Enhancements,</w:t>
      </w:r>
    </w:p>
    <w:p w:rsidR="00C632B2" w:rsidRDefault="006960E4">
      <w:pPr>
        <w:spacing w:before="55" w:line="285" w:lineRule="auto"/>
        <w:ind w:left="323" w:right="187" w:hanging="2"/>
        <w:jc w:val="center"/>
        <w:rPr>
          <w:b/>
          <w:sz w:val="24"/>
        </w:rPr>
      </w:pPr>
      <w:r>
        <w:rPr>
          <w:b/>
          <w:sz w:val="24"/>
        </w:rPr>
        <w:t xml:space="preserve">Additions and Alterations that may Compromise Wood Destroying Organisms and </w:t>
      </w:r>
      <w:proofErr w:type="gramStart"/>
      <w:r>
        <w:rPr>
          <w:b/>
          <w:sz w:val="24"/>
        </w:rPr>
        <w:t>other</w:t>
      </w:r>
      <w:proofErr w:type="gramEnd"/>
      <w:r>
        <w:rPr>
          <w:b/>
          <w:sz w:val="24"/>
        </w:rPr>
        <w:t xml:space="preserve"> Pest Protection</w:t>
      </w:r>
    </w:p>
    <w:p w:rsidR="00C632B2" w:rsidRDefault="006960E4">
      <w:pPr>
        <w:pStyle w:val="BodyText"/>
        <w:spacing w:before="118" w:line="285" w:lineRule="auto"/>
        <w:ind w:left="167"/>
      </w:pPr>
      <w:r>
        <w:t>A home represents the single largest investment that most people make in their lifetimes and investing in</w:t>
      </w:r>
    </w:p>
    <w:p w:rsidR="00C632B2" w:rsidRDefault="006960E4">
      <w:pPr>
        <w:pStyle w:val="BodyText"/>
        <w:spacing w:line="285" w:lineRule="auto"/>
        <w:ind w:left="167" w:right="193"/>
      </w:pPr>
      <w:r>
        <w:t xml:space="preserve">termite and other wood destroying organism </w:t>
      </w:r>
      <w:proofErr w:type="spellStart"/>
      <w:r>
        <w:t>protec</w:t>
      </w:r>
      <w:proofErr w:type="spellEnd"/>
      <w:r>
        <w:t xml:space="preserve">- </w:t>
      </w:r>
      <w:proofErr w:type="spellStart"/>
      <w:r>
        <w:t>tion</w:t>
      </w:r>
      <w:proofErr w:type="spellEnd"/>
      <w:r>
        <w:t xml:space="preserve"> is one of the most important decisions you can make for your property. Pest control firms work to</w:t>
      </w:r>
    </w:p>
    <w:p w:rsidR="00C632B2" w:rsidRDefault="006960E4">
      <w:pPr>
        <w:pStyle w:val="BodyText"/>
        <w:spacing w:line="285" w:lineRule="auto"/>
        <w:ind w:left="167"/>
      </w:pPr>
      <w:r>
        <w:t>control infestations and protect your property from future infestations. They may employ several different</w:t>
      </w:r>
    </w:p>
    <w:p w:rsidR="00C632B2" w:rsidRDefault="006960E4">
      <w:pPr>
        <w:pStyle w:val="BodyText"/>
        <w:spacing w:line="285" w:lineRule="auto"/>
        <w:ind w:left="167" w:right="15"/>
      </w:pPr>
      <w:r>
        <w:t xml:space="preserve">pest management treatments and monitoring </w:t>
      </w:r>
      <w:proofErr w:type="gramStart"/>
      <w:r>
        <w:t>systems, but</w:t>
      </w:r>
      <w:proofErr w:type="gramEnd"/>
      <w:r>
        <w:t xml:space="preserve"> cannot be successful in protecting your property without the ability to periodically inspect your home for potential infestations. Termites and other wood destroying organisms are some of the most difficult pests to control and prevent, so the partnership be-</w:t>
      </w:r>
    </w:p>
    <w:p w:rsidR="00C632B2" w:rsidRDefault="006960E4">
      <w:pPr>
        <w:pStyle w:val="BodyText"/>
        <w:spacing w:before="1" w:line="285" w:lineRule="auto"/>
        <w:ind w:left="167"/>
      </w:pPr>
      <w:r>
        <w:t xml:space="preserve">tween you and your pest management professional </w:t>
      </w:r>
      <w:proofErr w:type="gramStart"/>
      <w:r>
        <w:t>is</w:t>
      </w:r>
      <w:proofErr w:type="gramEnd"/>
      <w:r>
        <w:t xml:space="preserve"> necessary for success. The following information is provided to educate homeowners on how changes to your home following a termite and other wood de-</w:t>
      </w:r>
    </w:p>
    <w:p w:rsidR="00C632B2" w:rsidRDefault="006960E4">
      <w:pPr>
        <w:pStyle w:val="BodyText"/>
        <w:spacing w:line="285" w:lineRule="auto"/>
        <w:ind w:left="167"/>
      </w:pPr>
      <w:proofErr w:type="spellStart"/>
      <w:r>
        <w:t>stroying</w:t>
      </w:r>
      <w:proofErr w:type="spellEnd"/>
      <w:r>
        <w:t xml:space="preserve"> organism treatment can: impact the effective- ness of the wood destroying organism treatment, </w:t>
      </w:r>
      <w:proofErr w:type="spellStart"/>
      <w:r>
        <w:t>im</w:t>
      </w:r>
      <w:proofErr w:type="spellEnd"/>
      <w:r>
        <w:t>- pair your pest management professional’s ability to detect a termite or wood destroying organism re-</w:t>
      </w:r>
    </w:p>
    <w:p w:rsidR="00C632B2" w:rsidRDefault="006960E4">
      <w:pPr>
        <w:pStyle w:val="BodyText"/>
        <w:spacing w:line="285" w:lineRule="auto"/>
        <w:ind w:left="167"/>
      </w:pPr>
      <w:r>
        <w:t>infestation early, negatively impact your termite or wood destroying organism warranty coverage and</w:t>
      </w:r>
    </w:p>
    <w:p w:rsidR="00C632B2" w:rsidRDefault="006960E4">
      <w:pPr>
        <w:pStyle w:val="BodyText"/>
        <w:spacing w:line="285" w:lineRule="auto"/>
        <w:ind w:left="167"/>
      </w:pPr>
      <w:r>
        <w:t>result in potentially costly damages and repair in the future.</w:t>
      </w:r>
    </w:p>
    <w:p w:rsidR="00C632B2" w:rsidRDefault="006960E4">
      <w:pPr>
        <w:pStyle w:val="BodyText"/>
        <w:spacing w:before="119" w:line="285" w:lineRule="auto"/>
        <w:ind w:left="167" w:right="274"/>
        <w:jc w:val="both"/>
      </w:pPr>
      <w:r>
        <w:t xml:space="preserve">Even </w:t>
      </w:r>
      <w:proofErr w:type="gramStart"/>
      <w:r>
        <w:t>well intentioned</w:t>
      </w:r>
      <w:proofErr w:type="gramEnd"/>
      <w:r>
        <w:t xml:space="preserve"> changes designed to improve the appearance, energy efficiency, or resale value</w:t>
      </w:r>
      <w:r>
        <w:rPr>
          <w:spacing w:val="-25"/>
        </w:rPr>
        <w:t xml:space="preserve"> </w:t>
      </w:r>
      <w:r>
        <w:t>of your home can impact your termite and other</w:t>
      </w:r>
      <w:r>
        <w:rPr>
          <w:spacing w:val="-18"/>
        </w:rPr>
        <w:t xml:space="preserve"> </w:t>
      </w:r>
      <w:r>
        <w:t>wood</w:t>
      </w:r>
    </w:p>
    <w:p w:rsidR="00C632B2" w:rsidRDefault="006960E4">
      <w:pPr>
        <w:pStyle w:val="BodyText"/>
        <w:spacing w:before="3"/>
        <w:ind w:left="167"/>
      </w:pPr>
      <w:r>
        <w:t xml:space="preserve">destroying </w:t>
      </w:r>
      <w:proofErr w:type="gramStart"/>
      <w:r>
        <w:t>organisms</w:t>
      </w:r>
      <w:proofErr w:type="gramEnd"/>
      <w:r>
        <w:t xml:space="preserve"> protection and warranty. Before</w:t>
      </w:r>
    </w:p>
    <w:p w:rsidR="00C632B2" w:rsidRDefault="006960E4">
      <w:pPr>
        <w:pStyle w:val="BodyText"/>
        <w:spacing w:before="59" w:line="285" w:lineRule="auto"/>
        <w:ind w:left="168" w:right="14"/>
      </w:pPr>
      <w:r>
        <w:br w:type="column"/>
        <w:t xml:space="preserve">making alterations to the exterior perimeter or substructure of your home, consult with your pest management </w:t>
      </w:r>
      <w:proofErr w:type="spellStart"/>
      <w:r>
        <w:t>profes</w:t>
      </w:r>
      <w:proofErr w:type="spellEnd"/>
      <w:r>
        <w:t xml:space="preserve">- </w:t>
      </w:r>
      <w:proofErr w:type="spellStart"/>
      <w:r>
        <w:t>sional</w:t>
      </w:r>
      <w:proofErr w:type="spellEnd"/>
      <w:r>
        <w:t>.</w:t>
      </w:r>
    </w:p>
    <w:p w:rsidR="00C632B2" w:rsidRDefault="006960E4">
      <w:pPr>
        <w:pStyle w:val="BodyText"/>
        <w:spacing w:before="120" w:line="285" w:lineRule="auto"/>
        <w:ind w:left="168" w:right="14"/>
      </w:pPr>
      <w:r>
        <w:t xml:space="preserve">The </w:t>
      </w:r>
      <w:proofErr w:type="gramStart"/>
      <w:r>
        <w:t>vast majority</w:t>
      </w:r>
      <w:proofErr w:type="gramEnd"/>
      <w:r>
        <w:t xml:space="preserve"> of the structural timbers in most structures are concealed by walls, ceilings and floors. Basement and</w:t>
      </w:r>
    </w:p>
    <w:p w:rsidR="00C632B2" w:rsidRDefault="006960E4">
      <w:pPr>
        <w:pStyle w:val="BodyText"/>
        <w:spacing w:line="285" w:lineRule="auto"/>
        <w:ind w:left="168" w:right="14"/>
      </w:pPr>
      <w:r>
        <w:t xml:space="preserve">crawlspace construction </w:t>
      </w:r>
      <w:proofErr w:type="gramStart"/>
      <w:r>
        <w:t>provide</w:t>
      </w:r>
      <w:proofErr w:type="gramEnd"/>
      <w:r>
        <w:t xml:space="preserve"> the last remaining glimpses into the locations in closest proximity to where termites and other wood destroying organisms originate. Pest manage- </w:t>
      </w:r>
      <w:proofErr w:type="spellStart"/>
      <w:r>
        <w:t>ment</w:t>
      </w:r>
      <w:proofErr w:type="spellEnd"/>
      <w:r>
        <w:t xml:space="preserve"> professionals carefully inspect the substructure of a building, including foundation walls, sill plates, band boards and joists for signs of termites and other wood destroying organisms and their damage. Covering </w:t>
      </w:r>
      <w:proofErr w:type="gramStart"/>
      <w:r>
        <w:t>these inspection</w:t>
      </w:r>
      <w:proofErr w:type="gramEnd"/>
      <w:r>
        <w:t xml:space="preserve"> lo- cations can seriously impede the inspectors’ ability to see</w:t>
      </w:r>
    </w:p>
    <w:p w:rsidR="00C632B2" w:rsidRDefault="006960E4">
      <w:pPr>
        <w:pStyle w:val="BodyText"/>
        <w:spacing w:before="2" w:line="285" w:lineRule="auto"/>
        <w:ind w:left="168" w:right="14"/>
      </w:pPr>
      <w:r>
        <w:t xml:space="preserve">the </w:t>
      </w:r>
      <w:proofErr w:type="spellStart"/>
      <w:r>
        <w:t>areas</w:t>
      </w:r>
      <w:proofErr w:type="spellEnd"/>
      <w:r>
        <w:t xml:space="preserve"> most prone to attack by termites and other wood destroying organisms </w:t>
      </w:r>
      <w:proofErr w:type="gramStart"/>
      <w:r>
        <w:t>and in many cases</w:t>
      </w:r>
      <w:proofErr w:type="gramEnd"/>
      <w:r>
        <w:t xml:space="preserve"> could void your </w:t>
      </w:r>
      <w:proofErr w:type="spellStart"/>
      <w:r>
        <w:t>ter</w:t>
      </w:r>
      <w:proofErr w:type="spellEnd"/>
      <w:r>
        <w:t>- mite and other wood destroying organism coverage due to</w:t>
      </w:r>
    </w:p>
    <w:p w:rsidR="00C632B2" w:rsidRDefault="006960E4">
      <w:pPr>
        <w:pStyle w:val="BodyText"/>
        <w:spacing w:line="285" w:lineRule="auto"/>
        <w:ind w:left="168" w:right="14"/>
      </w:pPr>
      <w:r>
        <w:t xml:space="preserve">contractual language in your agreement with your pest man- </w:t>
      </w:r>
      <w:proofErr w:type="spellStart"/>
      <w:r>
        <w:t>agement</w:t>
      </w:r>
      <w:proofErr w:type="spellEnd"/>
      <w:r>
        <w:t xml:space="preserve"> professional.</w:t>
      </w:r>
    </w:p>
    <w:p w:rsidR="00C632B2" w:rsidRDefault="00C632B2">
      <w:pPr>
        <w:pStyle w:val="BodyText"/>
      </w:pPr>
    </w:p>
    <w:p w:rsidR="00C632B2" w:rsidRDefault="00C632B2">
      <w:pPr>
        <w:pStyle w:val="BodyText"/>
        <w:spacing w:before="5"/>
        <w:rPr>
          <w:sz w:val="23"/>
        </w:rPr>
      </w:pPr>
    </w:p>
    <w:p w:rsidR="00C632B2" w:rsidRDefault="006960E4">
      <w:pPr>
        <w:pStyle w:val="Heading3"/>
      </w:pPr>
      <w:r>
        <w:rPr>
          <w:rFonts w:ascii="Times New Roman"/>
          <w:b w:val="0"/>
          <w:w w:val="99"/>
          <w:u w:val="single"/>
        </w:rPr>
        <w:t xml:space="preserve"> </w:t>
      </w:r>
      <w:r>
        <w:rPr>
          <w:u w:val="single"/>
        </w:rPr>
        <w:t>UPGRADES TO THE STRUCTURE</w:t>
      </w:r>
    </w:p>
    <w:p w:rsidR="00C632B2" w:rsidRDefault="006960E4">
      <w:pPr>
        <w:pStyle w:val="BodyText"/>
        <w:spacing w:before="166"/>
        <w:ind w:left="168" w:right="126"/>
      </w:pPr>
      <w:r>
        <w:t xml:space="preserve">Upgrades and improvements to the structure are beneficial to you and your property but may have unforeseen impacts on your termite and other wood destroying organisms pro- </w:t>
      </w:r>
      <w:proofErr w:type="spellStart"/>
      <w:r>
        <w:t>tection</w:t>
      </w:r>
      <w:proofErr w:type="spellEnd"/>
      <w:r>
        <w:t>. Before making upgrades to the existing structure, contact your Pest Management professional to schedule an appointment to discuss how alterations could affect your</w:t>
      </w:r>
    </w:p>
    <w:p w:rsidR="00C632B2" w:rsidRDefault="006960E4">
      <w:pPr>
        <w:pStyle w:val="BodyText"/>
        <w:spacing w:line="244" w:lineRule="exact"/>
        <w:ind w:left="168"/>
      </w:pPr>
      <w:r>
        <w:t>current pest protection agreement(s).</w:t>
      </w:r>
    </w:p>
    <w:p w:rsidR="00C632B2" w:rsidRDefault="00C632B2">
      <w:pPr>
        <w:pStyle w:val="BodyText"/>
      </w:pPr>
    </w:p>
    <w:p w:rsidR="00C632B2" w:rsidRDefault="00C632B2">
      <w:pPr>
        <w:pStyle w:val="BodyText"/>
        <w:spacing w:before="3"/>
        <w:rPr>
          <w:sz w:val="26"/>
        </w:rPr>
      </w:pPr>
    </w:p>
    <w:p w:rsidR="00C632B2" w:rsidRDefault="006960E4">
      <w:pPr>
        <w:pStyle w:val="Heading4"/>
      </w:pPr>
      <w:r>
        <w:t>Finishing A Basement</w:t>
      </w:r>
    </w:p>
    <w:p w:rsidR="00C632B2" w:rsidRDefault="006960E4">
      <w:pPr>
        <w:pStyle w:val="BodyText"/>
        <w:spacing w:before="162" w:line="243" w:lineRule="exact"/>
        <w:ind w:left="168"/>
      </w:pPr>
      <w:r>
        <w:t>Adding livable space by installing drywall in a basement,</w:t>
      </w:r>
    </w:p>
    <w:p w:rsidR="00C632B2" w:rsidRDefault="006960E4">
      <w:pPr>
        <w:pStyle w:val="BodyText"/>
        <w:ind w:left="168" w:right="43"/>
      </w:pPr>
      <w:r>
        <w:t>hides the most important areas of inspection from view.  As a result, detecting termite and other wood destroying</w:t>
      </w:r>
      <w:r>
        <w:rPr>
          <w:spacing w:val="-22"/>
        </w:rPr>
        <w:t xml:space="preserve"> </w:t>
      </w:r>
      <w:r>
        <w:t>organ- ism evidence early is more difficult. In fact, termite and</w:t>
      </w:r>
      <w:r>
        <w:rPr>
          <w:spacing w:val="-27"/>
        </w:rPr>
        <w:t xml:space="preserve"> </w:t>
      </w:r>
      <w:proofErr w:type="spellStart"/>
      <w:r>
        <w:t>oth</w:t>
      </w:r>
      <w:proofErr w:type="spellEnd"/>
      <w:r>
        <w:t>-</w:t>
      </w:r>
    </w:p>
    <w:p w:rsidR="00C632B2" w:rsidRDefault="006960E4">
      <w:pPr>
        <w:pStyle w:val="BodyText"/>
        <w:spacing w:before="71"/>
        <w:ind w:left="168" w:right="408"/>
        <w:jc w:val="both"/>
      </w:pPr>
      <w:r>
        <w:br w:type="column"/>
      </w:r>
      <w:proofErr w:type="spellStart"/>
      <w:r>
        <w:t>er</w:t>
      </w:r>
      <w:proofErr w:type="spellEnd"/>
      <w:r>
        <w:t xml:space="preserve"> wood destroying </w:t>
      </w:r>
      <w:proofErr w:type="gramStart"/>
      <w:r>
        <w:t>organisms</w:t>
      </w:r>
      <w:proofErr w:type="gramEnd"/>
      <w:r>
        <w:t xml:space="preserve"> infestation and</w:t>
      </w:r>
      <w:r>
        <w:rPr>
          <w:spacing w:val="-24"/>
        </w:rPr>
        <w:t xml:space="preserve"> </w:t>
      </w:r>
      <w:r>
        <w:t>damage may remain hidden for years, resulting in costly repair bills.</w:t>
      </w:r>
    </w:p>
    <w:p w:rsidR="00C632B2" w:rsidRDefault="006960E4">
      <w:pPr>
        <w:pStyle w:val="Heading4"/>
        <w:spacing w:before="161"/>
      </w:pPr>
      <w:r>
        <w:t xml:space="preserve">Enclosing </w:t>
      </w:r>
      <w:proofErr w:type="gramStart"/>
      <w:r>
        <w:t>Or</w:t>
      </w:r>
      <w:proofErr w:type="gramEnd"/>
      <w:r>
        <w:t xml:space="preserve"> Sealing A Crawlspace</w:t>
      </w:r>
    </w:p>
    <w:p w:rsidR="00C632B2" w:rsidRDefault="006960E4">
      <w:pPr>
        <w:pStyle w:val="BodyText"/>
        <w:spacing w:before="166" w:line="285" w:lineRule="auto"/>
        <w:ind w:left="168" w:right="369"/>
      </w:pPr>
      <w:r>
        <w:t>Traditionally, crawlspace areas beneath structures have been protected from moisture and associated problems (fungus, mold, etc.) by the installation of</w:t>
      </w:r>
    </w:p>
    <w:p w:rsidR="00C632B2" w:rsidRDefault="006960E4">
      <w:pPr>
        <w:pStyle w:val="BodyText"/>
        <w:spacing w:line="285" w:lineRule="auto"/>
        <w:ind w:left="168" w:right="369"/>
      </w:pPr>
      <w:r>
        <w:t xml:space="preserve">foundation vents and vapor barriers on top of the soil. In recent years, some building professionals have </w:t>
      </w:r>
      <w:proofErr w:type="gramStart"/>
      <w:r>
        <w:t>be</w:t>
      </w:r>
      <w:proofErr w:type="gramEnd"/>
      <w:r>
        <w:t>- gun to recommend that crawlspace areas be com-</w:t>
      </w:r>
    </w:p>
    <w:p w:rsidR="00C632B2" w:rsidRDefault="006960E4">
      <w:pPr>
        <w:pStyle w:val="BodyText"/>
        <w:spacing w:line="285" w:lineRule="auto"/>
        <w:ind w:left="168" w:right="426"/>
      </w:pPr>
      <w:proofErr w:type="spellStart"/>
      <w:r>
        <w:t>pletely</w:t>
      </w:r>
      <w:proofErr w:type="spellEnd"/>
      <w:r>
        <w:t xml:space="preserve"> sealed off from exterior air by sealing the space, installing drainage systems and conditioning the air with a dehumidifier or other means.</w:t>
      </w:r>
    </w:p>
    <w:p w:rsidR="00C632B2" w:rsidRDefault="00C632B2">
      <w:pPr>
        <w:pStyle w:val="BodyText"/>
      </w:pPr>
    </w:p>
    <w:p w:rsidR="00C632B2" w:rsidRDefault="00C632B2">
      <w:pPr>
        <w:pStyle w:val="BodyText"/>
        <w:spacing w:before="5"/>
        <w:rPr>
          <w:sz w:val="23"/>
        </w:rPr>
      </w:pPr>
    </w:p>
    <w:p w:rsidR="00C632B2" w:rsidRDefault="006960E4">
      <w:pPr>
        <w:pStyle w:val="Heading4"/>
      </w:pPr>
      <w:r>
        <w:t>Applying Spray Foam Insulation</w:t>
      </w:r>
    </w:p>
    <w:p w:rsidR="00C632B2" w:rsidRDefault="006960E4">
      <w:pPr>
        <w:pStyle w:val="BodyText"/>
        <w:spacing w:before="167" w:line="285" w:lineRule="auto"/>
        <w:ind w:left="168" w:right="347"/>
      </w:pPr>
      <w:r>
        <w:t xml:space="preserve">Installing spray foam insulation in crawlspaces, base- </w:t>
      </w:r>
      <w:proofErr w:type="spellStart"/>
      <w:r>
        <w:t>ments</w:t>
      </w:r>
      <w:proofErr w:type="spellEnd"/>
      <w:r>
        <w:t xml:space="preserve">, and attics can help improve the energy </w:t>
      </w:r>
      <w:proofErr w:type="spellStart"/>
      <w:r>
        <w:t>efficien</w:t>
      </w:r>
      <w:proofErr w:type="spellEnd"/>
      <w:r>
        <w:t xml:space="preserve">- cy of the home by eliminating drafts and insulating the building, but when spray foam is applied over </w:t>
      </w:r>
      <w:proofErr w:type="spellStart"/>
      <w:r>
        <w:t>structur</w:t>
      </w:r>
      <w:proofErr w:type="spellEnd"/>
      <w:r>
        <w:t>- al timbers, inspectors are unable to detect termites and other wood destroying organisms. To make matters worse, termites and other wood destroying</w:t>
      </w:r>
    </w:p>
    <w:p w:rsidR="00C632B2" w:rsidRDefault="006960E4">
      <w:pPr>
        <w:pStyle w:val="BodyText"/>
        <w:spacing w:before="2" w:line="285" w:lineRule="auto"/>
        <w:ind w:left="168" w:right="522"/>
        <w:jc w:val="both"/>
      </w:pPr>
      <w:r>
        <w:t>organisms can easily tunnel through insulation</w:t>
      </w:r>
      <w:r>
        <w:rPr>
          <w:spacing w:val="-17"/>
        </w:rPr>
        <w:t xml:space="preserve"> </w:t>
      </w:r>
      <w:r>
        <w:t>which can provide a bridge over treated areas from the soil to the</w:t>
      </w:r>
      <w:r>
        <w:rPr>
          <w:spacing w:val="-2"/>
        </w:rPr>
        <w:t xml:space="preserve"> </w:t>
      </w:r>
      <w:r>
        <w:t>structure.</w:t>
      </w:r>
    </w:p>
    <w:p w:rsidR="00C632B2" w:rsidRDefault="00C632B2">
      <w:pPr>
        <w:pStyle w:val="BodyText"/>
      </w:pPr>
    </w:p>
    <w:p w:rsidR="00C632B2" w:rsidRDefault="00C632B2">
      <w:pPr>
        <w:pStyle w:val="BodyText"/>
        <w:spacing w:before="5"/>
        <w:rPr>
          <w:sz w:val="23"/>
        </w:rPr>
      </w:pPr>
    </w:p>
    <w:p w:rsidR="00C632B2" w:rsidRDefault="006960E4">
      <w:pPr>
        <w:pStyle w:val="Heading3"/>
      </w:pPr>
      <w:r>
        <w:rPr>
          <w:rFonts w:ascii="Times New Roman"/>
          <w:b w:val="0"/>
          <w:w w:val="99"/>
          <w:u w:val="single"/>
        </w:rPr>
        <w:t xml:space="preserve"> </w:t>
      </w:r>
      <w:r>
        <w:rPr>
          <w:u w:val="single"/>
        </w:rPr>
        <w:t>ADDITIONS AND ALTERATIONS TO THE STRUCTURE</w:t>
      </w:r>
    </w:p>
    <w:p w:rsidR="00C632B2" w:rsidRDefault="006960E4">
      <w:pPr>
        <w:pStyle w:val="BodyText"/>
        <w:spacing w:before="166" w:line="285" w:lineRule="auto"/>
        <w:ind w:left="168" w:right="567"/>
        <w:jc w:val="both"/>
      </w:pPr>
      <w:r>
        <w:t>Additions and alterations to a property can interfere with the effectiveness of a treatment and</w:t>
      </w:r>
      <w:r>
        <w:rPr>
          <w:spacing w:val="-29"/>
        </w:rPr>
        <w:t xml:space="preserve"> </w:t>
      </w:r>
      <w:r>
        <w:t>protection from termite and other wood destroying</w:t>
      </w:r>
      <w:r>
        <w:rPr>
          <w:spacing w:val="-13"/>
        </w:rPr>
        <w:t xml:space="preserve"> </w:t>
      </w:r>
      <w:r>
        <w:t>organisms</w:t>
      </w:r>
    </w:p>
    <w:p w:rsidR="00C632B2" w:rsidRDefault="006960E4">
      <w:pPr>
        <w:pStyle w:val="BodyText"/>
        <w:ind w:left="168"/>
      </w:pPr>
      <w:r>
        <w:t>infestation. Before making additions or alterations to</w:t>
      </w:r>
    </w:p>
    <w:p w:rsidR="00C632B2" w:rsidRDefault="00C632B2">
      <w:pPr>
        <w:sectPr w:rsidR="00C632B2">
          <w:type w:val="continuous"/>
          <w:pgSz w:w="15840" w:h="12240" w:orient="landscape"/>
          <w:pgMar w:top="720" w:right="100" w:bottom="280" w:left="380" w:header="720" w:footer="720" w:gutter="0"/>
          <w:cols w:num="3" w:space="720" w:equalWidth="0">
            <w:col w:w="4679" w:space="207"/>
            <w:col w:w="5162" w:space="315"/>
            <w:col w:w="4997"/>
          </w:cols>
        </w:sectPr>
      </w:pPr>
    </w:p>
    <w:p w:rsidR="00C632B2" w:rsidRDefault="00C632B2">
      <w:pPr>
        <w:pStyle w:val="BodyText"/>
        <w:spacing w:before="11"/>
        <w:rPr>
          <w:sz w:val="10"/>
        </w:rPr>
      </w:pPr>
    </w:p>
    <w:p w:rsidR="00C632B2" w:rsidRDefault="00985613">
      <w:pPr>
        <w:pStyle w:val="BodyText"/>
        <w:ind w:left="111"/>
      </w:pPr>
      <w:r>
        <w:pict w14:anchorId="31577F3A">
          <v:group id="_x0000_s1026" style="width:747.15pt;height:29.3pt;mso-position-horizontal-relative:char;mso-position-vertical-relative:line" coordsize="14943,586">
            <v:rect id="_x0000_s1027" style="position:absolute;width:14943;height:586" fillcolor="#e6b414" stroked="f"/>
            <w10:anchorlock/>
          </v:group>
        </w:pict>
      </w:r>
    </w:p>
    <w:sectPr w:rsidR="00C632B2">
      <w:type w:val="continuous"/>
      <w:pgSz w:w="15840" w:h="12240" w:orient="landscape"/>
      <w:pgMar w:top="720" w:right="100" w:bottom="28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zIzNzE3NTYyMDc1NDVS0lEKTi0uzszPAykwqgUAVmL9FSwAAAA="/>
  </w:docVars>
  <w:rsids>
    <w:rsidRoot w:val="00C632B2"/>
    <w:rsid w:val="002777EE"/>
    <w:rsid w:val="006960E4"/>
    <w:rsid w:val="00875333"/>
    <w:rsid w:val="00985613"/>
    <w:rsid w:val="00C632B2"/>
    <w:rsid w:val="00D40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08A33A0"/>
  <w15:docId w15:val="{24041B36-DBB5-4040-8B07-77C97CB95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
      <w:ind w:left="157" w:right="271"/>
      <w:jc w:val="center"/>
      <w:outlineLvl w:val="0"/>
    </w:pPr>
    <w:rPr>
      <w:sz w:val="32"/>
      <w:szCs w:val="32"/>
    </w:rPr>
  </w:style>
  <w:style w:type="paragraph" w:styleId="Heading2">
    <w:name w:val="heading 2"/>
    <w:basedOn w:val="Normal"/>
    <w:uiPriority w:val="1"/>
    <w:qFormat/>
    <w:pPr>
      <w:ind w:left="323" w:hanging="2"/>
      <w:outlineLvl w:val="1"/>
    </w:pPr>
    <w:rPr>
      <w:b/>
      <w:bCs/>
      <w:sz w:val="24"/>
      <w:szCs w:val="24"/>
    </w:rPr>
  </w:style>
  <w:style w:type="paragraph" w:styleId="Heading3">
    <w:name w:val="heading 3"/>
    <w:basedOn w:val="Normal"/>
    <w:uiPriority w:val="1"/>
    <w:qFormat/>
    <w:pPr>
      <w:ind w:left="167"/>
      <w:outlineLvl w:val="2"/>
    </w:pPr>
    <w:rPr>
      <w:b/>
      <w:bCs/>
      <w:sz w:val="20"/>
      <w:szCs w:val="20"/>
    </w:rPr>
  </w:style>
  <w:style w:type="paragraph" w:styleId="Heading4">
    <w:name w:val="heading 4"/>
    <w:basedOn w:val="Normal"/>
    <w:uiPriority w:val="1"/>
    <w:qFormat/>
    <w:pPr>
      <w:ind w:left="168"/>
      <w:outlineLvl w:val="3"/>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GPCA.org/" TargetMode="Externa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1126</Words>
  <Characters>6424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Ceage Towler</dc:creator>
  <cp:lastModifiedBy>Ceage Towler</cp:lastModifiedBy>
  <cp:revision>2</cp:revision>
  <dcterms:created xsi:type="dcterms:W3CDTF">2018-03-27T12:30:00Z</dcterms:created>
  <dcterms:modified xsi:type="dcterms:W3CDTF">2018-03-27T12:30:00Z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2018-01-16T00:00:00Z</vt:filetime>
  </property>
  <property fmtid="{D5CDD505-2E9C-101B-9397-08002B2CF9AE}" pid="3" name="Creator">
    <vt:lpwstr>Microsoft® Publisher 2016</vt:lpwstr>
  </property>
  <property fmtid="{D5CDD505-2E9C-101B-9397-08002B2CF9AE}" pid="4" name="LastSaved">
    <vt:filetime>2018-02-09T00:00:00Z</vt:filetime>
  </property>
</Properties>
</file>