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B5EC" w14:textId="4460AF9C" w:rsidR="00F1503C" w:rsidRPr="00F1503C" w:rsidRDefault="00F1503C" w:rsidP="00F1503C">
      <w:pPr>
        <w:spacing w:line="240" w:lineRule="exact"/>
        <w:rPr>
          <w:lang w:val="en-US"/>
        </w:rPr>
      </w:pPr>
      <w:bookmarkStart w:id="0" w:name="_page_1_0"/>
      <w:r w:rsidRPr="00F1503C">
        <w:rPr>
          <w:lang w:val="en-US"/>
        </w:rPr>
        <w:drawing>
          <wp:anchor distT="0" distB="0" distL="114300" distR="114300" simplePos="0" relativeHeight="251697152" behindDoc="0" locked="0" layoutInCell="1" allowOverlap="1" wp14:anchorId="35E477B9" wp14:editId="3042C476">
            <wp:simplePos x="0" y="0"/>
            <wp:positionH relativeFrom="column">
              <wp:posOffset>13970</wp:posOffset>
            </wp:positionH>
            <wp:positionV relativeFrom="paragraph">
              <wp:posOffset>-720090</wp:posOffset>
            </wp:positionV>
            <wp:extent cx="6705600" cy="1019175"/>
            <wp:effectExtent l="0" t="0" r="0" b="9525"/>
            <wp:wrapTopAndBottom/>
            <wp:docPr id="1324258264" name="Picture 8" descr="A pixelated image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58264" name="Picture 8" descr="A pixelated image of a gam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FDB75" w14:textId="403CDDAD" w:rsidR="00BD6693" w:rsidRPr="00F1503C" w:rsidRDefault="00BD6693">
      <w:pPr>
        <w:spacing w:line="240" w:lineRule="exact"/>
        <w:rPr>
          <w:sz w:val="24"/>
          <w:szCs w:val="24"/>
          <w:lang w:val="en-US"/>
        </w:rPr>
      </w:pPr>
    </w:p>
    <w:p w14:paraId="5BA30FB1" w14:textId="77777777" w:rsidR="00BD6693" w:rsidRPr="00F1503C" w:rsidRDefault="00BD6693">
      <w:pPr>
        <w:spacing w:line="240" w:lineRule="exact"/>
        <w:rPr>
          <w:sz w:val="24"/>
          <w:szCs w:val="24"/>
          <w:lang w:val="en-US"/>
        </w:rPr>
      </w:pPr>
    </w:p>
    <w:p w14:paraId="1005348C" w14:textId="76343A4D" w:rsidR="00BD6693" w:rsidRPr="00F1503C" w:rsidRDefault="00000000">
      <w:pPr>
        <w:widowControl w:val="0"/>
        <w:spacing w:line="240" w:lineRule="auto"/>
        <w:ind w:right="-20"/>
        <w:rPr>
          <w:color w:val="AE1E2D"/>
          <w:sz w:val="32"/>
          <w:szCs w:val="32"/>
          <w:lang w:val="en-US"/>
        </w:rPr>
      </w:pPr>
      <w:r w:rsidRPr="00F1503C">
        <w:rPr>
          <w:color w:val="000000"/>
          <w:sz w:val="32"/>
          <w:szCs w:val="32"/>
          <w:lang w:val="en-US"/>
        </w:rPr>
        <w:t>GALA 202</w:t>
      </w:r>
      <w:r w:rsidR="00B70163" w:rsidRPr="00F1503C">
        <w:rPr>
          <w:color w:val="000000"/>
          <w:sz w:val="32"/>
          <w:szCs w:val="32"/>
          <w:lang w:val="en-US"/>
        </w:rPr>
        <w:t>6</w:t>
      </w:r>
      <w:r w:rsidRPr="00F1503C">
        <w:rPr>
          <w:color w:val="000000"/>
          <w:sz w:val="32"/>
          <w:szCs w:val="32"/>
          <w:lang w:val="en-US"/>
        </w:rPr>
        <w:t xml:space="preserve"> SPEAKER AGREEMENT</w:t>
      </w:r>
    </w:p>
    <w:p w14:paraId="32BD8CCB" w14:textId="77777777" w:rsidR="00BD6693" w:rsidRPr="00F1503C" w:rsidRDefault="00BD6693">
      <w:pPr>
        <w:spacing w:line="240" w:lineRule="exact"/>
        <w:rPr>
          <w:sz w:val="24"/>
          <w:szCs w:val="24"/>
          <w:lang w:val="en-US"/>
        </w:rPr>
      </w:pPr>
    </w:p>
    <w:p w14:paraId="2CCF087C" w14:textId="77777777" w:rsidR="00BD6693" w:rsidRPr="00F1503C" w:rsidRDefault="00BD6693">
      <w:pPr>
        <w:spacing w:line="180" w:lineRule="exact"/>
        <w:rPr>
          <w:sz w:val="18"/>
          <w:szCs w:val="18"/>
          <w:lang w:val="en-US"/>
        </w:rPr>
      </w:pPr>
    </w:p>
    <w:p w14:paraId="1D85547E" w14:textId="77777777" w:rsidR="00BD6693" w:rsidRPr="00F1503C" w:rsidRDefault="00000000">
      <w:pPr>
        <w:widowControl w:val="0"/>
        <w:spacing w:line="258" w:lineRule="auto"/>
        <w:ind w:left="819" w:right="238" w:hanging="360"/>
        <w:rPr>
          <w:color w:val="000000"/>
          <w:lang w:val="en-US"/>
        </w:rPr>
      </w:pPr>
      <w:r w:rsidRPr="00F1503C">
        <w:rPr>
          <w:color w:val="000000"/>
          <w:lang w:val="en-US"/>
        </w:rPr>
        <w:t>1. Speaker agrees to comply with all conference-related deadlines provided by GALA including but not limited to deadlines for confirmation of participation, conference registration, and provision of presentation materials to GALA. If speaker fails to comply with published deadlines, GALA has the right to cancel the speaking engagement.</w:t>
      </w:r>
    </w:p>
    <w:p w14:paraId="1F071847" w14:textId="77777777" w:rsidR="00BD6693" w:rsidRPr="00F1503C" w:rsidRDefault="00BD6693">
      <w:pPr>
        <w:spacing w:after="52" w:line="240" w:lineRule="exact"/>
        <w:rPr>
          <w:sz w:val="24"/>
          <w:szCs w:val="24"/>
          <w:lang w:val="en-US"/>
        </w:rPr>
      </w:pPr>
    </w:p>
    <w:p w14:paraId="6E3B1F9A" w14:textId="77777777" w:rsidR="00BD6693" w:rsidRPr="00F1503C" w:rsidRDefault="00000000">
      <w:pPr>
        <w:widowControl w:val="0"/>
        <w:spacing w:line="258" w:lineRule="auto"/>
        <w:ind w:left="820" w:right="483" w:hanging="361"/>
        <w:rPr>
          <w:color w:val="000000"/>
          <w:lang w:val="en-US"/>
        </w:rPr>
      </w:pPr>
      <w:r w:rsidRPr="00F1503C">
        <w:rPr>
          <w:color w:val="000000"/>
          <w:lang w:val="en-US"/>
        </w:rPr>
        <w:t>2. Speaker agrees to not engage in any type of promotional marketing or selling of any product or service and will not make disparaging remarks about other products or companies during their presentation. Speakers who use their speaking opportunity to promote or sell products and/or services negatively impact the conference reputation and will not be invited back.</w:t>
      </w:r>
    </w:p>
    <w:p w14:paraId="6D383F8B" w14:textId="77777777" w:rsidR="00BD6693" w:rsidRPr="00F1503C" w:rsidRDefault="00BD6693">
      <w:pPr>
        <w:spacing w:after="47" w:line="240" w:lineRule="exact"/>
        <w:rPr>
          <w:sz w:val="24"/>
          <w:szCs w:val="24"/>
          <w:lang w:val="en-US"/>
        </w:rPr>
      </w:pPr>
    </w:p>
    <w:p w14:paraId="21EAA737" w14:textId="1347B6B4" w:rsidR="00BD6693" w:rsidRPr="00F1503C" w:rsidRDefault="00000000">
      <w:pPr>
        <w:widowControl w:val="0"/>
        <w:spacing w:line="258" w:lineRule="auto"/>
        <w:ind w:left="820" w:right="474" w:hanging="360"/>
        <w:rPr>
          <w:color w:val="000000"/>
          <w:lang w:val="en-US"/>
        </w:rPr>
      </w:pPr>
      <w:r w:rsidRPr="00F1503C">
        <w:rPr>
          <w:color w:val="000000"/>
          <w:lang w:val="en-US"/>
        </w:rPr>
        <w:t xml:space="preserve">3. Speaker agrees to use the presentation template provided by GALA. Exceptions may be considered on a case-by-case basis. GALA accepts presentation files in .pptx or .pdf format only, with an aspect ratio 16:9. </w:t>
      </w:r>
      <w:r w:rsidRPr="00F1503C">
        <w:rPr>
          <w:b/>
          <w:bCs/>
          <w:color w:val="000000"/>
          <w:lang w:val="en-US"/>
        </w:rPr>
        <w:t xml:space="preserve">Presentations must be sent for review in advance of the event and are due by </w:t>
      </w:r>
      <w:r w:rsidR="007920C3" w:rsidRPr="00F1503C">
        <w:rPr>
          <w:b/>
          <w:bCs/>
          <w:color w:val="000000"/>
          <w:lang w:val="en-US"/>
        </w:rPr>
        <w:t>30 March 2026</w:t>
      </w:r>
      <w:r w:rsidRPr="00F1503C">
        <w:rPr>
          <w:color w:val="000000"/>
          <w:lang w:val="en-US"/>
        </w:rPr>
        <w:t>.</w:t>
      </w:r>
    </w:p>
    <w:p w14:paraId="421DBC3A" w14:textId="77777777" w:rsidR="00BD6693" w:rsidRPr="00F1503C" w:rsidRDefault="00BD6693">
      <w:pPr>
        <w:spacing w:after="46" w:line="240" w:lineRule="exact"/>
        <w:rPr>
          <w:sz w:val="24"/>
          <w:szCs w:val="24"/>
          <w:lang w:val="en-US"/>
        </w:rPr>
      </w:pPr>
    </w:p>
    <w:p w14:paraId="09CACF58" w14:textId="77777777" w:rsidR="00BD6693" w:rsidRPr="00F1503C" w:rsidRDefault="00000000">
      <w:pPr>
        <w:widowControl w:val="0"/>
        <w:spacing w:line="261" w:lineRule="auto"/>
        <w:ind w:left="819" w:right="532" w:hanging="360"/>
        <w:rPr>
          <w:color w:val="000000"/>
          <w:lang w:val="en-US"/>
        </w:rPr>
      </w:pPr>
      <w:r w:rsidRPr="00F1503C">
        <w:rPr>
          <w:color w:val="000000"/>
          <w:lang w:val="en-US"/>
        </w:rPr>
        <w:t>4. Speaker authorizes GALA to use their name, image, likeness, photograph, and biographical data for the promotion of the conference.</w:t>
      </w:r>
    </w:p>
    <w:p w14:paraId="44812761" w14:textId="77777777" w:rsidR="00BD6693" w:rsidRPr="00F1503C" w:rsidRDefault="00BD6693">
      <w:pPr>
        <w:spacing w:after="44" w:line="240" w:lineRule="exact"/>
        <w:rPr>
          <w:sz w:val="24"/>
          <w:szCs w:val="24"/>
          <w:lang w:val="en-US"/>
        </w:rPr>
      </w:pPr>
    </w:p>
    <w:p w14:paraId="29D087DC" w14:textId="77777777" w:rsidR="00BD6693" w:rsidRPr="00F1503C" w:rsidRDefault="00000000">
      <w:pPr>
        <w:widowControl w:val="0"/>
        <w:spacing w:line="258" w:lineRule="auto"/>
        <w:ind w:left="819" w:right="178" w:hanging="360"/>
        <w:rPr>
          <w:color w:val="000000"/>
          <w:lang w:val="en-US"/>
        </w:rPr>
      </w:pPr>
      <w:r w:rsidRPr="00F1503C">
        <w:rPr>
          <w:color w:val="000000"/>
          <w:lang w:val="en-US"/>
        </w:rPr>
        <w:t>5. Speaker acknowledges the presentation will not violate any proprietary or personal rights of others (including any copyright, trademark, and privacy rights), will be factually accurate, and will contain nothing defamatory or otherwise unlawful. Speaker will obtain all necessary permissions or licenses from any individuals or organizations whose material is included or used in the presentation.</w:t>
      </w:r>
    </w:p>
    <w:p w14:paraId="3FF8D1AC" w14:textId="77777777" w:rsidR="00BD6693" w:rsidRPr="00F1503C" w:rsidRDefault="00BD6693">
      <w:pPr>
        <w:spacing w:after="51" w:line="240" w:lineRule="exact"/>
        <w:rPr>
          <w:sz w:val="24"/>
          <w:szCs w:val="24"/>
          <w:lang w:val="en-US"/>
        </w:rPr>
      </w:pPr>
    </w:p>
    <w:p w14:paraId="479089A7" w14:textId="38908B4D" w:rsidR="00BD6693" w:rsidRPr="00F1503C" w:rsidRDefault="00000000">
      <w:pPr>
        <w:widowControl w:val="0"/>
        <w:spacing w:line="258" w:lineRule="auto"/>
        <w:ind w:left="819" w:right="199" w:hanging="360"/>
        <w:rPr>
          <w:color w:val="000000"/>
          <w:lang w:val="en-US"/>
        </w:rPr>
      </w:pPr>
      <w:r w:rsidRPr="00F1503C">
        <w:rPr>
          <w:color w:val="000000"/>
          <w:lang w:val="en-US"/>
        </w:rPr>
        <w:t xml:space="preserve">6. Speaker will be responsible for all travel arrangements and expenses connected with conference participation. </w:t>
      </w:r>
      <w:r w:rsidRPr="00F1503C">
        <w:rPr>
          <w:b/>
          <w:bCs/>
          <w:color w:val="000000"/>
          <w:lang w:val="en-US"/>
        </w:rPr>
        <w:t>Speaker will be responsible for registering for the conference at the discounted speaker rate by the early-bird deadline of 2</w:t>
      </w:r>
      <w:r w:rsidR="007920C3" w:rsidRPr="00F1503C">
        <w:rPr>
          <w:b/>
          <w:bCs/>
          <w:color w:val="000000"/>
          <w:lang w:val="en-US"/>
        </w:rPr>
        <w:t>7</w:t>
      </w:r>
      <w:r w:rsidRPr="00F1503C">
        <w:rPr>
          <w:b/>
          <w:bCs/>
          <w:color w:val="000000"/>
          <w:lang w:val="en-US"/>
        </w:rPr>
        <w:t xml:space="preserve"> February 202</w:t>
      </w:r>
      <w:r w:rsidR="007920C3" w:rsidRPr="00F1503C">
        <w:rPr>
          <w:b/>
          <w:bCs/>
          <w:color w:val="000000"/>
          <w:lang w:val="en-US"/>
        </w:rPr>
        <w:t>6</w:t>
      </w:r>
      <w:r w:rsidRPr="00F1503C">
        <w:rPr>
          <w:color w:val="000000"/>
          <w:lang w:val="en-US"/>
        </w:rPr>
        <w:t>. Speaker will not receive any royalties, honoraria, reimbursement of expenses, or other compensation from GALA in connection with the conference or the rights granted below.</w:t>
      </w:r>
    </w:p>
    <w:p w14:paraId="0EFDA12A" w14:textId="77777777" w:rsidR="00BD6693" w:rsidRPr="00F1503C" w:rsidRDefault="00BD6693">
      <w:pPr>
        <w:spacing w:line="240" w:lineRule="exact"/>
        <w:rPr>
          <w:sz w:val="24"/>
          <w:szCs w:val="24"/>
          <w:lang w:val="en-US"/>
        </w:rPr>
      </w:pPr>
    </w:p>
    <w:p w14:paraId="331C8567" w14:textId="77777777" w:rsidR="00BD6693" w:rsidRPr="00F1503C" w:rsidRDefault="00BD6693">
      <w:pPr>
        <w:spacing w:after="61" w:line="240" w:lineRule="exact"/>
        <w:rPr>
          <w:sz w:val="24"/>
          <w:szCs w:val="24"/>
          <w:lang w:val="en-US"/>
        </w:rPr>
      </w:pPr>
    </w:p>
    <w:p w14:paraId="68367C49" w14:textId="250E8172" w:rsidR="00BD6693" w:rsidRPr="00F1503C" w:rsidRDefault="00000000">
      <w:pPr>
        <w:widowControl w:val="0"/>
        <w:spacing w:line="258" w:lineRule="auto"/>
        <w:ind w:left="819" w:right="229" w:hanging="360"/>
        <w:rPr>
          <w:color w:val="000000"/>
          <w:lang w:val="en-US"/>
        </w:rPr>
      </w:pPr>
      <w:r w:rsidRPr="00F1503C">
        <w:rPr>
          <w:color w:val="000000"/>
          <w:lang w:val="en-US"/>
        </w:rPr>
        <w:t>7. Speaker agrees to notify GALA staff immediately if an emergency or travel restrictions prevent them from meeting their obligations as a speaker. Speaker is responsible for finding a replacement speaker for the same presentation. If speaker cannot find a suitable substitute, GALA reserves the right to replace the session.</w:t>
      </w:r>
    </w:p>
    <w:p w14:paraId="0D4ADB62" w14:textId="77777777" w:rsidR="00BD6693" w:rsidRPr="00F1503C" w:rsidRDefault="00BD6693">
      <w:pPr>
        <w:spacing w:line="240" w:lineRule="exact"/>
        <w:rPr>
          <w:sz w:val="24"/>
          <w:szCs w:val="24"/>
          <w:lang w:val="en-US"/>
        </w:rPr>
      </w:pPr>
    </w:p>
    <w:p w14:paraId="0BCEF06F" w14:textId="77777777" w:rsidR="00BD6693" w:rsidRPr="00F1503C" w:rsidRDefault="00BD6693">
      <w:pPr>
        <w:spacing w:line="240" w:lineRule="exact"/>
        <w:rPr>
          <w:sz w:val="24"/>
          <w:szCs w:val="24"/>
          <w:lang w:val="en-US"/>
        </w:rPr>
      </w:pPr>
    </w:p>
    <w:p w14:paraId="1CEA7DC9" w14:textId="77777777" w:rsidR="00BD6693" w:rsidRPr="00F1503C" w:rsidRDefault="00BD6693">
      <w:pPr>
        <w:spacing w:after="81" w:line="240" w:lineRule="exact"/>
        <w:rPr>
          <w:sz w:val="24"/>
          <w:szCs w:val="24"/>
          <w:lang w:val="en-US"/>
        </w:rPr>
      </w:pPr>
    </w:p>
    <w:bookmarkEnd w:id="0"/>
    <w:p w14:paraId="6AE848FB" w14:textId="504A6FB2" w:rsidR="00BD6693" w:rsidRPr="00F1503C" w:rsidRDefault="00BD6693">
      <w:pPr>
        <w:widowControl w:val="0"/>
        <w:spacing w:line="240" w:lineRule="auto"/>
        <w:ind w:left="10416" w:right="-20"/>
        <w:rPr>
          <w:color w:val="4D4D4E"/>
          <w:sz w:val="19"/>
          <w:szCs w:val="19"/>
          <w:lang w:val="en-US"/>
        </w:rPr>
        <w:sectPr w:rsidR="00BD6693" w:rsidRPr="00F1503C">
          <w:headerReference w:type="default" r:id="rId7"/>
          <w:footerReference w:type="default" r:id="rId8"/>
          <w:type w:val="continuous"/>
          <w:pgSz w:w="12240" w:h="15840"/>
          <w:pgMar w:top="1134" w:right="850" w:bottom="0" w:left="863" w:header="0" w:footer="0" w:gutter="0"/>
          <w:cols w:space="708"/>
        </w:sectPr>
      </w:pPr>
    </w:p>
    <w:p w14:paraId="6C44B187" w14:textId="0379605F" w:rsidR="00BD6693" w:rsidRPr="00F1503C" w:rsidRDefault="00BD6693">
      <w:pPr>
        <w:spacing w:line="240" w:lineRule="exact"/>
        <w:rPr>
          <w:sz w:val="24"/>
          <w:szCs w:val="24"/>
          <w:lang w:val="en-US"/>
        </w:rPr>
      </w:pPr>
      <w:bookmarkStart w:id="1" w:name="_page_21_0"/>
    </w:p>
    <w:p w14:paraId="225B7AE9" w14:textId="77777777" w:rsidR="00BD6693" w:rsidRPr="00F1503C" w:rsidRDefault="00BD6693">
      <w:pPr>
        <w:spacing w:line="240" w:lineRule="exact"/>
        <w:rPr>
          <w:sz w:val="24"/>
          <w:szCs w:val="24"/>
          <w:lang w:val="en-US"/>
        </w:rPr>
      </w:pPr>
    </w:p>
    <w:p w14:paraId="2A8701A8" w14:textId="77777777" w:rsidR="00BD6693" w:rsidRPr="00F1503C" w:rsidRDefault="00BD6693">
      <w:pPr>
        <w:spacing w:line="240" w:lineRule="exact"/>
        <w:rPr>
          <w:sz w:val="24"/>
          <w:szCs w:val="24"/>
          <w:lang w:val="en-US"/>
        </w:rPr>
      </w:pPr>
    </w:p>
    <w:p w14:paraId="185748AD" w14:textId="77777777" w:rsidR="00BD6693" w:rsidRPr="00F1503C" w:rsidRDefault="00BD6693">
      <w:pPr>
        <w:spacing w:line="240" w:lineRule="exact"/>
        <w:rPr>
          <w:sz w:val="24"/>
          <w:szCs w:val="24"/>
          <w:lang w:val="en-US"/>
        </w:rPr>
      </w:pPr>
    </w:p>
    <w:p w14:paraId="678BC2A0" w14:textId="77777777" w:rsidR="00BD6693" w:rsidRPr="00F1503C" w:rsidRDefault="00BD6693">
      <w:pPr>
        <w:spacing w:line="240" w:lineRule="exact"/>
        <w:rPr>
          <w:sz w:val="24"/>
          <w:szCs w:val="24"/>
          <w:lang w:val="en-US"/>
        </w:rPr>
      </w:pPr>
    </w:p>
    <w:p w14:paraId="77B673A6" w14:textId="77777777" w:rsidR="00BD6693" w:rsidRPr="00F1503C" w:rsidRDefault="00BD6693">
      <w:pPr>
        <w:spacing w:line="240" w:lineRule="exact"/>
        <w:rPr>
          <w:sz w:val="24"/>
          <w:szCs w:val="24"/>
          <w:lang w:val="en-US"/>
        </w:rPr>
      </w:pPr>
    </w:p>
    <w:p w14:paraId="2D7FAD5A" w14:textId="77777777" w:rsidR="00BD6693" w:rsidRPr="00F1503C" w:rsidRDefault="00BD6693">
      <w:pPr>
        <w:spacing w:after="3" w:line="160" w:lineRule="exact"/>
        <w:rPr>
          <w:sz w:val="16"/>
          <w:szCs w:val="16"/>
          <w:lang w:val="en-US"/>
        </w:rPr>
      </w:pPr>
    </w:p>
    <w:p w14:paraId="162A2DE4" w14:textId="211E3E32" w:rsidR="00BD6693" w:rsidRPr="00F1503C" w:rsidRDefault="00000000">
      <w:pPr>
        <w:widowControl w:val="0"/>
        <w:spacing w:line="258" w:lineRule="auto"/>
        <w:ind w:left="819" w:right="514" w:hanging="360"/>
        <w:rPr>
          <w:color w:val="000000"/>
          <w:lang w:val="en-US"/>
        </w:rPr>
      </w:pPr>
      <w:r w:rsidRPr="00F1503C">
        <w:rPr>
          <w:color w:val="000000"/>
          <w:lang w:val="en-US"/>
        </w:rPr>
        <w:t>8. Speaker grants to GALA a royalty-free license to use, reproduce, and distribute their presentation (including all presentation materials) in any way in the future, with appropriate attribution. Speaker understands that this license does not change the fact that speaker retains copyright ownership of the presentation.</w:t>
      </w:r>
    </w:p>
    <w:p w14:paraId="6B2F2F49" w14:textId="77777777" w:rsidR="00BD6693" w:rsidRPr="00F1503C" w:rsidRDefault="00BD6693">
      <w:pPr>
        <w:spacing w:after="28" w:line="240" w:lineRule="exact"/>
        <w:rPr>
          <w:sz w:val="24"/>
          <w:szCs w:val="24"/>
          <w:lang w:val="en-US"/>
        </w:rPr>
      </w:pPr>
    </w:p>
    <w:p w14:paraId="0C35EAD9" w14:textId="77777777" w:rsidR="00BD6693" w:rsidRPr="00F1503C" w:rsidRDefault="00000000">
      <w:pPr>
        <w:widowControl w:val="0"/>
        <w:ind w:left="819" w:right="281" w:hanging="360"/>
        <w:rPr>
          <w:color w:val="000000"/>
          <w:lang w:val="en-US"/>
        </w:rPr>
      </w:pPr>
      <w:r w:rsidRPr="00F1503C">
        <w:rPr>
          <w:color w:val="000000"/>
          <w:lang w:val="en-US"/>
        </w:rPr>
        <w:t>9. Speaker provides consent for GALA to record the presentation in audio and/or visual form. Speaker understands that GALA will be the sole copyright owner of the recording and can distribute and/or sell it, along with any supporting materials. Any other recording of the presentation is prohibited unless authorized in advance by GALA. Please note that GALA may choose not to record some sessions.</w:t>
      </w:r>
    </w:p>
    <w:p w14:paraId="0B7F4CE5" w14:textId="77777777" w:rsidR="00BD6693" w:rsidRPr="00F1503C" w:rsidRDefault="00BD6693">
      <w:pPr>
        <w:spacing w:after="7" w:line="240" w:lineRule="exact"/>
        <w:rPr>
          <w:sz w:val="24"/>
          <w:szCs w:val="24"/>
          <w:lang w:val="en-US"/>
        </w:rPr>
      </w:pPr>
    </w:p>
    <w:p w14:paraId="2DB59A4D" w14:textId="77777777" w:rsidR="00BD6693" w:rsidRPr="00F1503C" w:rsidRDefault="00000000">
      <w:pPr>
        <w:widowControl w:val="0"/>
        <w:spacing w:line="257" w:lineRule="auto"/>
        <w:ind w:left="819" w:right="116" w:hanging="360"/>
        <w:rPr>
          <w:color w:val="000000"/>
          <w:lang w:val="en-US"/>
        </w:rPr>
      </w:pPr>
      <w:r w:rsidRPr="00F1503C">
        <w:rPr>
          <w:color w:val="000000"/>
          <w:lang w:val="en-US"/>
        </w:rPr>
        <w:t>10. GALA reserves the right to edit session titles and abstracts for clarity and fluency. Speaker agrees to review such changes during the specified review period and notify GALA of any issues or concerns.</w:t>
      </w:r>
    </w:p>
    <w:p w14:paraId="2AED3CCA" w14:textId="77777777" w:rsidR="00BD6693" w:rsidRPr="00F1503C" w:rsidRDefault="00BD6693">
      <w:pPr>
        <w:spacing w:line="240" w:lineRule="exact"/>
        <w:rPr>
          <w:sz w:val="24"/>
          <w:szCs w:val="24"/>
          <w:lang w:val="en-US"/>
        </w:rPr>
      </w:pPr>
    </w:p>
    <w:p w14:paraId="6A41C96D" w14:textId="77777777" w:rsidR="00BD6693" w:rsidRPr="00F1503C" w:rsidRDefault="00BD6693">
      <w:pPr>
        <w:spacing w:line="240" w:lineRule="exact"/>
        <w:rPr>
          <w:sz w:val="24"/>
          <w:szCs w:val="24"/>
          <w:lang w:val="en-US"/>
        </w:rPr>
      </w:pPr>
    </w:p>
    <w:p w14:paraId="78D955B4" w14:textId="77777777" w:rsidR="00BD6693" w:rsidRPr="00F1503C" w:rsidRDefault="00BD6693">
      <w:pPr>
        <w:spacing w:after="16" w:line="200" w:lineRule="exact"/>
        <w:rPr>
          <w:sz w:val="20"/>
          <w:szCs w:val="20"/>
          <w:lang w:val="en-US"/>
        </w:rPr>
      </w:pPr>
    </w:p>
    <w:p w14:paraId="44B9C4F0" w14:textId="1395DDEB" w:rsidR="00BD6693" w:rsidRPr="00F1503C" w:rsidRDefault="00000000">
      <w:pPr>
        <w:widowControl w:val="0"/>
        <w:spacing w:line="240" w:lineRule="auto"/>
        <w:ind w:right="-20"/>
      </w:pPr>
      <w:r w:rsidRPr="00F1503C">
        <w:rPr>
          <w:color w:val="000000"/>
          <w:sz w:val="20"/>
          <w:szCs w:val="20"/>
          <w:lang w:val="en-US"/>
        </w:rPr>
        <w:t>Please sign, date, and return t</w:t>
      </w:r>
      <w:hyperlink r:id="rId9">
        <w:r w:rsidR="00BD6693" w:rsidRPr="00F1503C">
          <w:rPr>
            <w:color w:val="000000"/>
            <w:sz w:val="20"/>
            <w:szCs w:val="20"/>
            <w:lang w:val="en-US"/>
          </w:rPr>
          <w:t xml:space="preserve">o </w:t>
        </w:r>
        <w:r w:rsidR="00BD6693" w:rsidRPr="00F1503C">
          <w:rPr>
            <w:color w:val="000000"/>
            <w:u w:val="single"/>
            <w:lang w:val="en-US"/>
          </w:rPr>
          <w:t>content@gala-global.org</w:t>
        </w:r>
      </w:hyperlink>
    </w:p>
    <w:p w14:paraId="52734E49" w14:textId="77777777" w:rsidR="00F1503C" w:rsidRPr="00F1503C" w:rsidRDefault="00F1503C">
      <w:pPr>
        <w:widowControl w:val="0"/>
        <w:spacing w:line="240" w:lineRule="auto"/>
        <w:ind w:right="-20"/>
      </w:pPr>
    </w:p>
    <w:p w14:paraId="096EDFE2" w14:textId="3A0CD507" w:rsidR="00F1503C" w:rsidRPr="00F1503C" w:rsidRDefault="00F1503C">
      <w:pPr>
        <w:widowControl w:val="0"/>
        <w:spacing w:line="240" w:lineRule="auto"/>
        <w:ind w:right="-20"/>
      </w:pPr>
    </w:p>
    <w:p w14:paraId="080D25E6" w14:textId="38CDD6A6" w:rsidR="00F1503C" w:rsidRPr="00F1503C" w:rsidRDefault="00F1503C">
      <w:pPr>
        <w:widowControl w:val="0"/>
        <w:spacing w:line="240" w:lineRule="auto"/>
        <w:ind w:right="-20"/>
        <w:rPr>
          <w:color w:val="0463C1"/>
          <w:lang w:val="en-US"/>
        </w:rPr>
      </w:pPr>
    </w:p>
    <w:p w14:paraId="25C51045" w14:textId="4921A4FD" w:rsidR="00BD6693" w:rsidRPr="00F1503C" w:rsidRDefault="00BD6693">
      <w:pPr>
        <w:spacing w:line="240" w:lineRule="exact"/>
        <w:rPr>
          <w:sz w:val="24"/>
          <w:szCs w:val="24"/>
          <w:lang w:val="en-US"/>
        </w:rPr>
      </w:pPr>
    </w:p>
    <w:p w14:paraId="140DDBD2" w14:textId="2AC348C4" w:rsidR="00BD6693" w:rsidRPr="00F1503C" w:rsidRDefault="00F1503C">
      <w:pPr>
        <w:spacing w:after="29" w:line="240" w:lineRule="exact"/>
        <w:rPr>
          <w:sz w:val="24"/>
          <w:szCs w:val="24"/>
          <w:lang w:val="en-US"/>
        </w:rPr>
      </w:pPr>
      <w:r w:rsidRPr="00F1503C">
        <w:rPr>
          <w:noProof/>
          <w:lang w:val="en-US"/>
        </w:rPr>
        <mc:AlternateContent>
          <mc:Choice Requires="wps">
            <w:drawing>
              <wp:anchor distT="0" distB="0" distL="114300" distR="114300" simplePos="0" relativeHeight="251653120" behindDoc="1" locked="0" layoutInCell="0" allowOverlap="1" wp14:anchorId="4EA8C0A1" wp14:editId="31BD0AC8">
                <wp:simplePos x="0" y="0"/>
                <wp:positionH relativeFrom="page">
                  <wp:posOffset>3951605</wp:posOffset>
                </wp:positionH>
                <wp:positionV relativeFrom="paragraph">
                  <wp:posOffset>62230</wp:posOffset>
                </wp:positionV>
                <wp:extent cx="2574925"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2574925" cy="0"/>
                        </a:xfrm>
                        <a:custGeom>
                          <a:avLst/>
                          <a:gdLst/>
                          <a:ahLst/>
                          <a:cxnLst/>
                          <a:rect l="0" t="0" r="0" b="0"/>
                          <a:pathLst>
                            <a:path w="2575290">
                              <a:moveTo>
                                <a:pt x="0" y="0"/>
                              </a:moveTo>
                              <a:lnTo>
                                <a:pt x="2575290" y="0"/>
                              </a:lnTo>
                            </a:path>
                          </a:pathLst>
                        </a:custGeom>
                        <a:noFill/>
                        <a:ln w="910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E608C96" id="drawingObject12" o:spid="_x0000_s1026" style="position:absolute;margin-left:311.15pt;margin-top:4.9pt;width:202.75pt;height:0;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2575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" o:allowincell="f" path="m,l2575290,e" filled="f" strokeweight=".25289mm">
                <v:path arrowok="t" textboxrect="0,0,2575290,0"/>
                <w10:wrap anchorx="page"/>
              </v:shape>
            </w:pict>
          </mc:Fallback>
        </mc:AlternateContent>
      </w:r>
      <w:r w:rsidRPr="00F1503C">
        <w:rPr>
          <w:noProof/>
          <w:lang w:val="en-US"/>
        </w:rPr>
        <mc:AlternateContent>
          <mc:Choice Requires="wps">
            <w:drawing>
              <wp:anchor distT="0" distB="0" distL="114300" distR="114300" simplePos="0" relativeHeight="251637760" behindDoc="1" locked="0" layoutInCell="0" allowOverlap="1" wp14:anchorId="3F1B0537" wp14:editId="73EDE045">
                <wp:simplePos x="0" y="0"/>
                <wp:positionH relativeFrom="page">
                  <wp:posOffset>621030</wp:posOffset>
                </wp:positionH>
                <wp:positionV relativeFrom="paragraph">
                  <wp:posOffset>52705</wp:posOffset>
                </wp:positionV>
                <wp:extent cx="2575560" cy="0"/>
                <wp:effectExtent l="0" t="0" r="0" b="0"/>
                <wp:wrapNone/>
                <wp:docPr id="11" name="drawingObject11"/>
                <wp:cNvGraphicFramePr/>
                <a:graphic xmlns:a="http://schemas.openxmlformats.org/drawingml/2006/main">
                  <a:graphicData uri="http://schemas.microsoft.com/office/word/2010/wordprocessingShape">
                    <wps:wsp>
                      <wps:cNvSpPr/>
                      <wps:spPr>
                        <a:xfrm>
                          <a:off x="0" y="0"/>
                          <a:ext cx="2575560" cy="0"/>
                        </a:xfrm>
                        <a:custGeom>
                          <a:avLst/>
                          <a:gdLst/>
                          <a:ahLst/>
                          <a:cxnLst/>
                          <a:rect l="0" t="0" r="0" b="0"/>
                          <a:pathLst>
                            <a:path w="2575563">
                              <a:moveTo>
                                <a:pt x="0" y="0"/>
                              </a:moveTo>
                              <a:lnTo>
                                <a:pt x="2575563" y="0"/>
                              </a:lnTo>
                            </a:path>
                          </a:pathLst>
                        </a:custGeom>
                        <a:noFill/>
                        <a:ln w="910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28EF556" id="drawingObject11" o:spid="_x0000_s1026" style="position:absolute;margin-left:48.9pt;margin-top:4.15pt;width:202.8pt;height:0;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257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" o:allowincell="f" path="m,l2575563,e" filled="f" strokeweight=".25289mm">
                <v:path arrowok="t" textboxrect="0,0,2575563,0"/>
                <w10:wrap anchorx="page"/>
              </v:shape>
            </w:pict>
          </mc:Fallback>
        </mc:AlternateContent>
      </w:r>
    </w:p>
    <w:p w14:paraId="72B6B5F7" w14:textId="77777777" w:rsidR="00BD6693" w:rsidRPr="00F1503C" w:rsidRDefault="00BD6693">
      <w:pPr>
        <w:rPr>
          <w:lang w:val="en-US"/>
        </w:rPr>
        <w:sectPr w:rsidR="00BD6693" w:rsidRPr="00F1503C">
          <w:pgSz w:w="12240" w:h="15840"/>
          <w:pgMar w:top="1134" w:right="850" w:bottom="0" w:left="863" w:header="0" w:footer="0" w:gutter="0"/>
          <w:cols w:space="708"/>
        </w:sectPr>
      </w:pPr>
    </w:p>
    <w:p w14:paraId="666FCB26" w14:textId="051246A5" w:rsidR="00BD6693" w:rsidRPr="00F1503C" w:rsidRDefault="00000000" w:rsidP="00F1503C">
      <w:pPr>
        <w:widowControl w:val="0"/>
        <w:spacing w:line="240" w:lineRule="auto"/>
        <w:ind w:left="100" w:right="-250"/>
        <w:rPr>
          <w:color w:val="4D4D4E"/>
          <w:sz w:val="20"/>
          <w:szCs w:val="20"/>
          <w:lang w:val="en-US"/>
        </w:rPr>
      </w:pPr>
      <w:r w:rsidRPr="00F1503C">
        <w:rPr>
          <w:color w:val="000000"/>
          <w:sz w:val="20"/>
          <w:szCs w:val="20"/>
          <w:lang w:val="en-US"/>
        </w:rPr>
        <w:t>Speaker Signature</w:t>
      </w:r>
    </w:p>
    <w:p w14:paraId="69D16BC3" w14:textId="634B6A8D" w:rsidR="00BD6693" w:rsidRPr="00F1503C" w:rsidRDefault="00BD6693">
      <w:pPr>
        <w:spacing w:line="240" w:lineRule="exact"/>
        <w:rPr>
          <w:sz w:val="24"/>
          <w:szCs w:val="24"/>
          <w:lang w:val="en-US"/>
        </w:rPr>
      </w:pPr>
    </w:p>
    <w:p w14:paraId="221FF474" w14:textId="34DB63A9" w:rsidR="00BD6693" w:rsidRPr="00F1503C" w:rsidRDefault="00BD6693">
      <w:pPr>
        <w:spacing w:line="240" w:lineRule="exact"/>
        <w:rPr>
          <w:sz w:val="24"/>
          <w:szCs w:val="24"/>
          <w:lang w:val="en-US"/>
        </w:rPr>
      </w:pPr>
    </w:p>
    <w:p w14:paraId="3EF1CD19" w14:textId="27C56CE2" w:rsidR="00BD6693" w:rsidRPr="00F1503C" w:rsidRDefault="00BD6693">
      <w:pPr>
        <w:spacing w:after="5" w:line="120" w:lineRule="exact"/>
        <w:rPr>
          <w:sz w:val="12"/>
          <w:szCs w:val="12"/>
          <w:lang w:val="en-US"/>
        </w:rPr>
      </w:pPr>
    </w:p>
    <w:p w14:paraId="7C8F8942" w14:textId="2554C1EF" w:rsidR="00F1503C" w:rsidRPr="00F1503C" w:rsidRDefault="00F1503C">
      <w:pPr>
        <w:widowControl w:val="0"/>
        <w:spacing w:line="240" w:lineRule="auto"/>
        <w:ind w:left="100" w:right="-20"/>
        <w:rPr>
          <w:color w:val="000000"/>
          <w:sz w:val="20"/>
          <w:szCs w:val="20"/>
          <w:lang w:val="en-US"/>
        </w:rPr>
      </w:pPr>
      <w:r w:rsidRPr="00F1503C">
        <w:rPr>
          <w:noProof/>
          <w:lang w:val="en-US"/>
        </w:rPr>
        <mc:AlternateContent>
          <mc:Choice Requires="wps">
            <w:drawing>
              <wp:anchor distT="0" distB="0" distL="114300" distR="114300" simplePos="0" relativeHeight="251675648" behindDoc="1" locked="0" layoutInCell="0" allowOverlap="1" wp14:anchorId="2AB0E5D7" wp14:editId="1345EBCF">
                <wp:simplePos x="0" y="0"/>
                <wp:positionH relativeFrom="page">
                  <wp:posOffset>647700</wp:posOffset>
                </wp:positionH>
                <wp:positionV relativeFrom="page">
                  <wp:posOffset>6457315</wp:posOffset>
                </wp:positionV>
                <wp:extent cx="2614930" cy="45085"/>
                <wp:effectExtent l="0" t="0" r="0" b="0"/>
                <wp:wrapNone/>
                <wp:docPr id="7" name="drawingObject7"/>
                <wp:cNvGraphicFramePr/>
                <a:graphic xmlns:a="http://schemas.openxmlformats.org/drawingml/2006/main">
                  <a:graphicData uri="http://schemas.microsoft.com/office/word/2010/wordprocessingShape">
                    <wps:wsp>
                      <wps:cNvSpPr/>
                      <wps:spPr>
                        <a:xfrm flipV="1">
                          <a:off x="0" y="0"/>
                          <a:ext cx="2614930" cy="45085"/>
                        </a:xfrm>
                        <a:custGeom>
                          <a:avLst/>
                          <a:gdLst/>
                          <a:ahLst/>
                          <a:cxnLst/>
                          <a:rect l="0" t="0" r="0" b="0"/>
                          <a:pathLst>
                            <a:path w="2348805">
                              <a:moveTo>
                                <a:pt x="0" y="0"/>
                              </a:moveTo>
                              <a:lnTo>
                                <a:pt x="2348805" y="0"/>
                              </a:lnTo>
                            </a:path>
                          </a:pathLst>
                        </a:custGeom>
                        <a:noFill/>
                        <a:ln w="9814" cap="flat">
                          <a:solidFill>
                            <a:srgbClr val="000000"/>
                          </a:solidFill>
                          <a:prstDash val="solid"/>
                          <a:round/>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w14:anchorId="6F06CB46" id="drawingObject7" o:spid="_x0000_s1026" style="position:absolute;margin-left:51pt;margin-top:508.45pt;width:205.9pt;height:3.55p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488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" o:allowincell="f" path="m,l2348805,e" filled="f" strokeweight=".27261mm">
                <v:path arrowok="t" textboxrect="0,0,2348805,45085"/>
                <w10:wrap anchorx="page" anchory="page"/>
              </v:shape>
            </w:pict>
          </mc:Fallback>
        </mc:AlternateContent>
      </w:r>
    </w:p>
    <w:p w14:paraId="5D561272" w14:textId="60A14158" w:rsidR="00BD6693" w:rsidRPr="00F1503C" w:rsidRDefault="00000000">
      <w:pPr>
        <w:widowControl w:val="0"/>
        <w:spacing w:line="240" w:lineRule="auto"/>
        <w:ind w:left="100" w:right="-20"/>
        <w:rPr>
          <w:color w:val="4D4D4E"/>
          <w:sz w:val="20"/>
          <w:szCs w:val="20"/>
          <w:lang w:val="en-US"/>
        </w:rPr>
      </w:pPr>
      <w:r w:rsidRPr="00F1503C">
        <w:rPr>
          <w:color w:val="000000"/>
          <w:sz w:val="20"/>
          <w:szCs w:val="20"/>
          <w:lang w:val="en-US"/>
        </w:rPr>
        <w:t>Print Name</w:t>
      </w:r>
    </w:p>
    <w:p w14:paraId="4A0E7B80" w14:textId="77777777" w:rsidR="00BD6693" w:rsidRPr="00F1503C" w:rsidRDefault="00BD6693">
      <w:pPr>
        <w:spacing w:line="240" w:lineRule="exact"/>
        <w:rPr>
          <w:sz w:val="24"/>
          <w:szCs w:val="24"/>
          <w:lang w:val="en-US"/>
        </w:rPr>
      </w:pPr>
    </w:p>
    <w:p w14:paraId="28A4C068" w14:textId="77777777" w:rsidR="00BD6693" w:rsidRPr="00F1503C" w:rsidRDefault="00BD6693">
      <w:pPr>
        <w:spacing w:after="111" w:line="240" w:lineRule="exact"/>
        <w:rPr>
          <w:sz w:val="24"/>
          <w:szCs w:val="24"/>
          <w:lang w:val="en-US"/>
        </w:rPr>
      </w:pPr>
    </w:p>
    <w:p w14:paraId="537626A1" w14:textId="77777777" w:rsidR="00BD6693" w:rsidRPr="00F1503C" w:rsidRDefault="00000000">
      <w:pPr>
        <w:widowControl w:val="0"/>
        <w:spacing w:line="240" w:lineRule="auto"/>
        <w:ind w:left="100" w:right="-20"/>
        <w:rPr>
          <w:color w:val="4D4D4E"/>
          <w:sz w:val="20"/>
          <w:szCs w:val="20"/>
          <w:lang w:val="en-US"/>
        </w:rPr>
      </w:pPr>
      <w:r w:rsidRPr="00F1503C">
        <w:rPr>
          <w:color w:val="000000"/>
          <w:sz w:val="20"/>
          <w:szCs w:val="20"/>
          <w:lang w:val="en-US"/>
        </w:rPr>
        <w:t>Date</w:t>
      </w:r>
    </w:p>
    <w:p w14:paraId="76B4C7F3" w14:textId="77777777" w:rsidR="00BD6693" w:rsidRPr="00F1503C" w:rsidRDefault="00000000">
      <w:pPr>
        <w:widowControl w:val="0"/>
        <w:spacing w:line="240" w:lineRule="auto"/>
        <w:ind w:right="-20"/>
        <w:rPr>
          <w:color w:val="4D4D4E"/>
          <w:sz w:val="20"/>
          <w:szCs w:val="20"/>
          <w:lang w:val="en-US"/>
        </w:rPr>
      </w:pPr>
      <w:r w:rsidRPr="00F1503C">
        <w:rPr>
          <w:lang w:val="en-US"/>
        </w:rPr>
        <w:br w:type="column"/>
      </w:r>
      <w:r w:rsidRPr="00F1503C">
        <w:rPr>
          <w:color w:val="000000"/>
          <w:sz w:val="20"/>
          <w:szCs w:val="20"/>
          <w:lang w:val="en-US"/>
        </w:rPr>
        <w:t>GALA Signature</w:t>
      </w:r>
    </w:p>
    <w:p w14:paraId="1067B0D6" w14:textId="1BA717DB" w:rsidR="00BD6693" w:rsidRPr="00F1503C" w:rsidRDefault="00BD6693">
      <w:pPr>
        <w:spacing w:line="240" w:lineRule="exact"/>
        <w:rPr>
          <w:sz w:val="24"/>
          <w:szCs w:val="24"/>
          <w:lang w:val="en-US"/>
        </w:rPr>
      </w:pPr>
    </w:p>
    <w:p w14:paraId="74F7C972" w14:textId="263C38A7" w:rsidR="00BD6693" w:rsidRPr="00F1503C" w:rsidRDefault="00BD6693">
      <w:pPr>
        <w:spacing w:line="240" w:lineRule="exact"/>
        <w:rPr>
          <w:sz w:val="24"/>
          <w:szCs w:val="24"/>
          <w:lang w:val="en-US"/>
        </w:rPr>
      </w:pPr>
    </w:p>
    <w:p w14:paraId="4EFEC415" w14:textId="5A277F59" w:rsidR="00F1503C" w:rsidRPr="00F1503C" w:rsidRDefault="00F1503C">
      <w:pPr>
        <w:spacing w:line="240" w:lineRule="exact"/>
        <w:rPr>
          <w:sz w:val="24"/>
          <w:szCs w:val="24"/>
          <w:lang w:val="en-US"/>
        </w:rPr>
      </w:pPr>
    </w:p>
    <w:p w14:paraId="60F81419" w14:textId="384D6E98" w:rsidR="00BD6693" w:rsidRPr="00F1503C" w:rsidRDefault="00F1503C">
      <w:pPr>
        <w:spacing w:after="5" w:line="120" w:lineRule="exact"/>
        <w:rPr>
          <w:sz w:val="12"/>
          <w:szCs w:val="12"/>
          <w:lang w:val="en-US"/>
        </w:rPr>
      </w:pPr>
      <w:r w:rsidRPr="00F1503C">
        <w:rPr>
          <w:noProof/>
          <w:lang w:val="en-US"/>
        </w:rPr>
        <mc:AlternateContent>
          <mc:Choice Requires="wps">
            <w:drawing>
              <wp:anchor distT="0" distB="0" distL="114300" distR="114300" simplePos="0" relativeHeight="251693056" behindDoc="1" locked="0" layoutInCell="0" allowOverlap="1" wp14:anchorId="1F76445A" wp14:editId="7C21EC7E">
                <wp:simplePos x="0" y="0"/>
                <wp:positionH relativeFrom="page">
                  <wp:posOffset>4000500</wp:posOffset>
                </wp:positionH>
                <wp:positionV relativeFrom="page">
                  <wp:posOffset>6447790</wp:posOffset>
                </wp:positionV>
                <wp:extent cx="2567305" cy="45085"/>
                <wp:effectExtent l="0" t="0" r="0" b="0"/>
                <wp:wrapNone/>
                <wp:docPr id="8" name="drawingObject8"/>
                <wp:cNvGraphicFramePr/>
                <a:graphic xmlns:a="http://schemas.openxmlformats.org/drawingml/2006/main">
                  <a:graphicData uri="http://schemas.microsoft.com/office/word/2010/wordprocessingShape">
                    <wps:wsp>
                      <wps:cNvSpPr/>
                      <wps:spPr>
                        <a:xfrm>
                          <a:off x="0" y="0"/>
                          <a:ext cx="2567305" cy="45085"/>
                        </a:xfrm>
                        <a:custGeom>
                          <a:avLst/>
                          <a:gdLst/>
                          <a:ahLst/>
                          <a:cxnLst/>
                          <a:rect l="0" t="0" r="0" b="0"/>
                          <a:pathLst>
                            <a:path w="2348314">
                              <a:moveTo>
                                <a:pt x="0" y="0"/>
                              </a:moveTo>
                              <a:lnTo>
                                <a:pt x="2348314" y="0"/>
                              </a:lnTo>
                            </a:path>
                          </a:pathLst>
                        </a:custGeom>
                        <a:noFill/>
                        <a:ln w="9814" cap="flat">
                          <a:solidFill>
                            <a:srgbClr val="000000"/>
                          </a:solidFill>
                          <a:prstDash val="solid"/>
                          <a:round/>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w14:anchorId="6D3595D6" id="drawingObject8" o:spid="_x0000_s1026" style="position:absolute;margin-left:315pt;margin-top:507.7pt;width:202.15pt;height:3.5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483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" o:allowincell="f" path="m,l2348314,e" filled="f" strokeweight=".27261mm">
                <v:path arrowok="t" textboxrect="0,0,2348314,45085"/>
                <w10:wrap anchorx="page" anchory="page"/>
              </v:shape>
            </w:pict>
          </mc:Fallback>
        </mc:AlternateContent>
      </w:r>
    </w:p>
    <w:p w14:paraId="2827DC53" w14:textId="629D2E01" w:rsidR="00BD6693" w:rsidRPr="00F1503C" w:rsidRDefault="00000000">
      <w:pPr>
        <w:widowControl w:val="0"/>
        <w:spacing w:line="240" w:lineRule="auto"/>
        <w:ind w:left="1" w:right="-20"/>
        <w:rPr>
          <w:color w:val="4D4D4E"/>
          <w:sz w:val="20"/>
          <w:szCs w:val="20"/>
          <w:lang w:val="en-US"/>
        </w:rPr>
      </w:pPr>
      <w:r w:rsidRPr="00F1503C">
        <w:rPr>
          <w:color w:val="000000"/>
          <w:sz w:val="20"/>
          <w:szCs w:val="20"/>
          <w:lang w:val="en-US"/>
        </w:rPr>
        <w:t>Print Name</w:t>
      </w:r>
    </w:p>
    <w:p w14:paraId="1C3C1C71" w14:textId="77777777" w:rsidR="00BD6693" w:rsidRPr="00F1503C" w:rsidRDefault="00BD6693">
      <w:pPr>
        <w:spacing w:line="240" w:lineRule="exact"/>
        <w:rPr>
          <w:sz w:val="24"/>
          <w:szCs w:val="24"/>
          <w:lang w:val="en-US"/>
        </w:rPr>
      </w:pPr>
    </w:p>
    <w:p w14:paraId="491BEF0C" w14:textId="77777777" w:rsidR="00BD6693" w:rsidRPr="00F1503C" w:rsidRDefault="00BD6693">
      <w:pPr>
        <w:spacing w:after="111" w:line="240" w:lineRule="exact"/>
        <w:rPr>
          <w:sz w:val="24"/>
          <w:szCs w:val="24"/>
          <w:lang w:val="en-US"/>
        </w:rPr>
      </w:pPr>
    </w:p>
    <w:p w14:paraId="4FAE6A96" w14:textId="77777777" w:rsidR="00BD6693" w:rsidRPr="00F1503C" w:rsidRDefault="00000000">
      <w:pPr>
        <w:widowControl w:val="0"/>
        <w:spacing w:line="240" w:lineRule="auto"/>
        <w:ind w:left="1" w:right="-20"/>
        <w:rPr>
          <w:color w:val="4D4D4E"/>
          <w:sz w:val="20"/>
          <w:szCs w:val="20"/>
          <w:lang w:val="en-US"/>
        </w:rPr>
      </w:pPr>
      <w:r w:rsidRPr="00F1503C">
        <w:rPr>
          <w:color w:val="000000"/>
          <w:sz w:val="20"/>
          <w:szCs w:val="20"/>
          <w:lang w:val="en-US"/>
        </w:rPr>
        <w:t>Date</w:t>
      </w:r>
    </w:p>
    <w:p w14:paraId="713BE46A" w14:textId="77777777" w:rsidR="00BD6693" w:rsidRPr="00F1503C" w:rsidRDefault="00BD6693">
      <w:pPr>
        <w:rPr>
          <w:lang w:val="en-US"/>
        </w:rPr>
        <w:sectPr w:rsidR="00BD6693" w:rsidRPr="00F1503C" w:rsidSect="00F1503C">
          <w:type w:val="continuous"/>
          <w:pgSz w:w="12240" w:h="15840"/>
          <w:pgMar w:top="1134" w:right="850" w:bottom="0" w:left="863" w:header="0" w:footer="0" w:gutter="0"/>
          <w:cols w:num="2" w:space="889" w:equalWidth="0">
            <w:col w:w="1550" w:space="3762"/>
            <w:col w:w="5213" w:space="0"/>
          </w:cols>
        </w:sectPr>
      </w:pPr>
    </w:p>
    <w:p w14:paraId="21B6B43D" w14:textId="77777777" w:rsidR="00BD6693" w:rsidRPr="00F1503C" w:rsidRDefault="00BD6693">
      <w:pPr>
        <w:spacing w:line="240" w:lineRule="exact"/>
        <w:rPr>
          <w:sz w:val="24"/>
          <w:szCs w:val="24"/>
          <w:lang w:val="en-US"/>
        </w:rPr>
      </w:pPr>
    </w:p>
    <w:p w14:paraId="792D5A0E" w14:textId="77777777" w:rsidR="00BD6693" w:rsidRPr="00F1503C" w:rsidRDefault="00BD6693">
      <w:pPr>
        <w:spacing w:line="240" w:lineRule="exact"/>
        <w:rPr>
          <w:sz w:val="24"/>
          <w:szCs w:val="24"/>
          <w:lang w:val="en-US"/>
        </w:rPr>
      </w:pPr>
    </w:p>
    <w:p w14:paraId="5BE4B961" w14:textId="77777777" w:rsidR="00BD6693" w:rsidRPr="00F1503C" w:rsidRDefault="00BD6693">
      <w:pPr>
        <w:spacing w:line="240" w:lineRule="exact"/>
        <w:rPr>
          <w:sz w:val="24"/>
          <w:szCs w:val="24"/>
          <w:lang w:val="en-US"/>
        </w:rPr>
      </w:pPr>
    </w:p>
    <w:p w14:paraId="70A8A676" w14:textId="77777777" w:rsidR="00BD6693" w:rsidRPr="00F1503C" w:rsidRDefault="00BD6693">
      <w:pPr>
        <w:spacing w:line="240" w:lineRule="exact"/>
        <w:rPr>
          <w:sz w:val="24"/>
          <w:szCs w:val="24"/>
          <w:lang w:val="en-US"/>
        </w:rPr>
      </w:pPr>
    </w:p>
    <w:p w14:paraId="1106F01C" w14:textId="77777777" w:rsidR="00BD6693" w:rsidRPr="00F1503C" w:rsidRDefault="00BD6693">
      <w:pPr>
        <w:spacing w:line="240" w:lineRule="exact"/>
        <w:rPr>
          <w:sz w:val="24"/>
          <w:szCs w:val="24"/>
          <w:lang w:val="en-US"/>
        </w:rPr>
      </w:pPr>
    </w:p>
    <w:p w14:paraId="52362395" w14:textId="77777777" w:rsidR="00BD6693" w:rsidRPr="00F1503C" w:rsidRDefault="00BD6693">
      <w:pPr>
        <w:spacing w:line="240" w:lineRule="exact"/>
        <w:rPr>
          <w:sz w:val="24"/>
          <w:szCs w:val="24"/>
          <w:lang w:val="en-US"/>
        </w:rPr>
      </w:pPr>
    </w:p>
    <w:p w14:paraId="01FFFAED" w14:textId="77777777" w:rsidR="00BD6693" w:rsidRPr="00F1503C" w:rsidRDefault="00BD6693">
      <w:pPr>
        <w:spacing w:line="240" w:lineRule="exact"/>
        <w:rPr>
          <w:sz w:val="24"/>
          <w:szCs w:val="24"/>
          <w:lang w:val="en-US"/>
        </w:rPr>
      </w:pPr>
    </w:p>
    <w:p w14:paraId="544A09DF" w14:textId="77777777" w:rsidR="00BD6693" w:rsidRPr="00F1503C" w:rsidRDefault="00BD6693">
      <w:pPr>
        <w:spacing w:line="240" w:lineRule="exact"/>
        <w:rPr>
          <w:sz w:val="24"/>
          <w:szCs w:val="24"/>
          <w:lang w:val="en-US"/>
        </w:rPr>
      </w:pPr>
    </w:p>
    <w:p w14:paraId="37699D8F" w14:textId="77777777" w:rsidR="00BD6693" w:rsidRPr="00F1503C" w:rsidRDefault="00BD6693">
      <w:pPr>
        <w:spacing w:line="240" w:lineRule="exact"/>
        <w:rPr>
          <w:sz w:val="24"/>
          <w:szCs w:val="24"/>
          <w:lang w:val="en-US"/>
        </w:rPr>
      </w:pPr>
    </w:p>
    <w:p w14:paraId="69CE56DB" w14:textId="77777777" w:rsidR="00BD6693" w:rsidRPr="00F1503C" w:rsidRDefault="00BD6693">
      <w:pPr>
        <w:spacing w:line="240" w:lineRule="exact"/>
        <w:rPr>
          <w:sz w:val="24"/>
          <w:szCs w:val="24"/>
          <w:lang w:val="en-US"/>
        </w:rPr>
      </w:pPr>
    </w:p>
    <w:p w14:paraId="2BE6FC95" w14:textId="77777777" w:rsidR="00BD6693" w:rsidRPr="00F1503C" w:rsidRDefault="00BD6693">
      <w:pPr>
        <w:spacing w:line="240" w:lineRule="exact"/>
        <w:rPr>
          <w:sz w:val="24"/>
          <w:szCs w:val="24"/>
          <w:lang w:val="en-US"/>
        </w:rPr>
      </w:pPr>
    </w:p>
    <w:p w14:paraId="57749E9E" w14:textId="77777777" w:rsidR="00BD6693" w:rsidRPr="00F1503C" w:rsidRDefault="00BD6693">
      <w:pPr>
        <w:spacing w:line="240" w:lineRule="exact"/>
        <w:rPr>
          <w:sz w:val="24"/>
          <w:szCs w:val="24"/>
          <w:lang w:val="en-US"/>
        </w:rPr>
      </w:pPr>
    </w:p>
    <w:p w14:paraId="2FF5FFF9" w14:textId="77777777" w:rsidR="00BD6693" w:rsidRPr="00F1503C" w:rsidRDefault="00BD6693">
      <w:pPr>
        <w:spacing w:line="240" w:lineRule="exact"/>
        <w:rPr>
          <w:sz w:val="24"/>
          <w:szCs w:val="24"/>
          <w:lang w:val="en-US"/>
        </w:rPr>
      </w:pPr>
    </w:p>
    <w:p w14:paraId="0B69AE81" w14:textId="77777777" w:rsidR="00BD6693" w:rsidRPr="00F1503C" w:rsidRDefault="00BD6693">
      <w:pPr>
        <w:spacing w:line="240" w:lineRule="exact"/>
        <w:rPr>
          <w:sz w:val="24"/>
          <w:szCs w:val="24"/>
          <w:lang w:val="en-US"/>
        </w:rPr>
      </w:pPr>
    </w:p>
    <w:p w14:paraId="7058436E" w14:textId="77777777" w:rsidR="00BD6693" w:rsidRPr="00F1503C" w:rsidRDefault="00BD6693">
      <w:pPr>
        <w:spacing w:line="240" w:lineRule="exact"/>
        <w:rPr>
          <w:sz w:val="24"/>
          <w:szCs w:val="24"/>
          <w:lang w:val="en-US"/>
        </w:rPr>
      </w:pPr>
    </w:p>
    <w:bookmarkEnd w:id="1"/>
    <w:p w14:paraId="4C2538E0" w14:textId="66337A21" w:rsidR="00FA598A" w:rsidRPr="00F1503C" w:rsidRDefault="00FA598A" w:rsidP="00F1503C">
      <w:pPr>
        <w:widowControl w:val="0"/>
        <w:spacing w:line="240" w:lineRule="auto"/>
        <w:ind w:right="-20"/>
        <w:rPr>
          <w:color w:val="4D4D4E"/>
          <w:sz w:val="19"/>
          <w:szCs w:val="19"/>
          <w:lang w:val="en-US"/>
        </w:rPr>
      </w:pPr>
    </w:p>
    <w:sectPr w:rsidR="00FA598A" w:rsidRPr="00F1503C">
      <w:type w:val="continuous"/>
      <w:pgSz w:w="12240" w:h="15840"/>
      <w:pgMar w:top="1134" w:right="850" w:bottom="0" w:left="863"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4CD2" w14:textId="77777777" w:rsidR="00E16C29" w:rsidRDefault="00E16C29" w:rsidP="00F1503C">
      <w:pPr>
        <w:spacing w:line="240" w:lineRule="auto"/>
      </w:pPr>
      <w:r>
        <w:separator/>
      </w:r>
    </w:p>
  </w:endnote>
  <w:endnote w:type="continuationSeparator" w:id="0">
    <w:p w14:paraId="09E0E288" w14:textId="77777777" w:rsidR="00E16C29" w:rsidRDefault="00E16C29" w:rsidP="00F15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804266"/>
      <w:docPartObj>
        <w:docPartGallery w:val="Page Numbers (Bottom of Page)"/>
        <w:docPartUnique/>
      </w:docPartObj>
    </w:sdtPr>
    <w:sdtEndPr>
      <w:rPr>
        <w:noProof/>
      </w:rPr>
    </w:sdtEndPr>
    <w:sdtContent>
      <w:p w14:paraId="2D2282EF" w14:textId="1CF7015F" w:rsidR="00F1503C" w:rsidRDefault="00F150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CEDD36" w14:textId="77777777" w:rsidR="00F1503C" w:rsidRDefault="00F1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19A9" w14:textId="77777777" w:rsidR="00E16C29" w:rsidRDefault="00E16C29" w:rsidP="00F1503C">
      <w:pPr>
        <w:spacing w:line="240" w:lineRule="auto"/>
      </w:pPr>
      <w:r>
        <w:separator/>
      </w:r>
    </w:p>
  </w:footnote>
  <w:footnote w:type="continuationSeparator" w:id="0">
    <w:p w14:paraId="3DF6DA06" w14:textId="77777777" w:rsidR="00E16C29" w:rsidRDefault="00E16C29" w:rsidP="00F15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D870" w14:textId="572E221B" w:rsidR="00F1503C" w:rsidRDefault="00F1503C">
    <w:pPr>
      <w:pStyle w:val="Header"/>
    </w:pPr>
    <w:r w:rsidRPr="00F1503C">
      <w:rPr>
        <w:lang w:val="en-US"/>
      </w:rPr>
      <w:drawing>
        <wp:anchor distT="0" distB="0" distL="114300" distR="114300" simplePos="0" relativeHeight="251658240" behindDoc="0" locked="0" layoutInCell="1" allowOverlap="1" wp14:anchorId="1FDF3B3B" wp14:editId="51EFFC9B">
          <wp:simplePos x="0" y="0"/>
          <wp:positionH relativeFrom="column">
            <wp:posOffset>0</wp:posOffset>
          </wp:positionH>
          <wp:positionV relativeFrom="paragraph">
            <wp:posOffset>171450</wp:posOffset>
          </wp:positionV>
          <wp:extent cx="6705600" cy="1019175"/>
          <wp:effectExtent l="0" t="0" r="0" b="9525"/>
          <wp:wrapTopAndBottom/>
          <wp:docPr id="798663119" name="Picture 8" descr="A pixelated image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58264" name="Picture 8" descr="A pixelated image of a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6693"/>
    <w:rsid w:val="00513AC8"/>
    <w:rsid w:val="00583684"/>
    <w:rsid w:val="007920C3"/>
    <w:rsid w:val="00B70163"/>
    <w:rsid w:val="00BD6693"/>
    <w:rsid w:val="00C25421"/>
    <w:rsid w:val="00D272F6"/>
    <w:rsid w:val="00E16C29"/>
    <w:rsid w:val="00F1503C"/>
    <w:rsid w:val="00FA59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A968"/>
  <w15:docId w15:val="{53F94F08-B007-2C44-B1DD-39368331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598A"/>
    <w:rPr>
      <w:sz w:val="16"/>
      <w:szCs w:val="16"/>
    </w:rPr>
  </w:style>
  <w:style w:type="paragraph" w:styleId="CommentText">
    <w:name w:val="annotation text"/>
    <w:basedOn w:val="Normal"/>
    <w:link w:val="CommentTextChar"/>
    <w:uiPriority w:val="99"/>
    <w:semiHidden/>
    <w:unhideWhenUsed/>
    <w:rsid w:val="00FA598A"/>
    <w:pPr>
      <w:spacing w:line="240" w:lineRule="auto"/>
    </w:pPr>
    <w:rPr>
      <w:sz w:val="20"/>
      <w:szCs w:val="20"/>
    </w:rPr>
  </w:style>
  <w:style w:type="character" w:customStyle="1" w:styleId="CommentTextChar">
    <w:name w:val="Comment Text Char"/>
    <w:basedOn w:val="DefaultParagraphFont"/>
    <w:link w:val="CommentText"/>
    <w:uiPriority w:val="99"/>
    <w:semiHidden/>
    <w:rsid w:val="00FA598A"/>
    <w:rPr>
      <w:sz w:val="20"/>
      <w:szCs w:val="20"/>
    </w:rPr>
  </w:style>
  <w:style w:type="paragraph" w:styleId="CommentSubject">
    <w:name w:val="annotation subject"/>
    <w:basedOn w:val="CommentText"/>
    <w:next w:val="CommentText"/>
    <w:link w:val="CommentSubjectChar"/>
    <w:uiPriority w:val="99"/>
    <w:semiHidden/>
    <w:unhideWhenUsed/>
    <w:rsid w:val="00FA598A"/>
    <w:rPr>
      <w:b/>
      <w:bCs/>
    </w:rPr>
  </w:style>
  <w:style w:type="character" w:customStyle="1" w:styleId="CommentSubjectChar">
    <w:name w:val="Comment Subject Char"/>
    <w:basedOn w:val="CommentTextChar"/>
    <w:link w:val="CommentSubject"/>
    <w:uiPriority w:val="99"/>
    <w:semiHidden/>
    <w:rsid w:val="00FA598A"/>
    <w:rPr>
      <w:b/>
      <w:bCs/>
      <w:sz w:val="20"/>
      <w:szCs w:val="20"/>
    </w:rPr>
  </w:style>
  <w:style w:type="paragraph" w:styleId="NormalWeb">
    <w:name w:val="Normal (Web)"/>
    <w:basedOn w:val="Normal"/>
    <w:uiPriority w:val="99"/>
    <w:semiHidden/>
    <w:unhideWhenUsed/>
    <w:rsid w:val="00F1503C"/>
    <w:rPr>
      <w:rFonts w:ascii="Times New Roman" w:hAnsi="Times New Roman" w:cs="Times New Roman"/>
      <w:sz w:val="24"/>
      <w:szCs w:val="24"/>
    </w:rPr>
  </w:style>
  <w:style w:type="paragraph" w:styleId="Header">
    <w:name w:val="header"/>
    <w:basedOn w:val="Normal"/>
    <w:link w:val="HeaderChar"/>
    <w:uiPriority w:val="99"/>
    <w:unhideWhenUsed/>
    <w:rsid w:val="00F1503C"/>
    <w:pPr>
      <w:tabs>
        <w:tab w:val="center" w:pos="4680"/>
        <w:tab w:val="right" w:pos="9360"/>
      </w:tabs>
      <w:spacing w:line="240" w:lineRule="auto"/>
    </w:pPr>
  </w:style>
  <w:style w:type="character" w:customStyle="1" w:styleId="HeaderChar">
    <w:name w:val="Header Char"/>
    <w:basedOn w:val="DefaultParagraphFont"/>
    <w:link w:val="Header"/>
    <w:uiPriority w:val="99"/>
    <w:rsid w:val="00F1503C"/>
  </w:style>
  <w:style w:type="paragraph" w:styleId="Footer">
    <w:name w:val="footer"/>
    <w:basedOn w:val="Normal"/>
    <w:link w:val="FooterChar"/>
    <w:uiPriority w:val="99"/>
    <w:unhideWhenUsed/>
    <w:rsid w:val="00F1503C"/>
    <w:pPr>
      <w:tabs>
        <w:tab w:val="center" w:pos="4680"/>
        <w:tab w:val="right" w:pos="9360"/>
      </w:tabs>
      <w:spacing w:line="240" w:lineRule="auto"/>
    </w:pPr>
  </w:style>
  <w:style w:type="character" w:customStyle="1" w:styleId="FooterChar">
    <w:name w:val="Footer Char"/>
    <w:basedOn w:val="DefaultParagraphFont"/>
    <w:link w:val="Footer"/>
    <w:uiPriority w:val="99"/>
    <w:rsid w:val="00F1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ntent@gala-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Deadrick</cp:lastModifiedBy>
  <cp:revision>6</cp:revision>
  <dcterms:created xsi:type="dcterms:W3CDTF">2025-09-10T13:00:00Z</dcterms:created>
  <dcterms:modified xsi:type="dcterms:W3CDTF">2025-09-26T15:26:00Z</dcterms:modified>
</cp:coreProperties>
</file>