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A420" w14:textId="77777777" w:rsidR="00613317" w:rsidRDefault="00C31D68" w:rsidP="00905BB6">
      <w:pPr>
        <w:pStyle w:val="Title"/>
      </w:pPr>
      <w:r>
        <w:t xml:space="preserve">Information for </w:t>
      </w:r>
      <w:r w:rsidR="006A4512">
        <w:t>Employers</w:t>
      </w:r>
    </w:p>
    <w:p w14:paraId="0A426334" w14:textId="77777777" w:rsidR="009A3061" w:rsidRDefault="009A3061" w:rsidP="00590C8F">
      <w:r>
        <w:t xml:space="preserve">In order to help develop tomorrow’s water and wastewater work force, Florida Rural Water Association (FRWA) has partnered with Florida’s Department of Education </w:t>
      </w:r>
      <w:r w:rsidR="00590C8F">
        <w:t>and the US Department of Labor</w:t>
      </w:r>
      <w:r>
        <w:t xml:space="preserve"> in creating an apprenticeship program for water and wastewater operat</w:t>
      </w:r>
      <w:r w:rsidR="00AC299B">
        <w:t>or</w:t>
      </w:r>
      <w:r>
        <w:t xml:space="preserve">s. </w:t>
      </w:r>
      <w:r w:rsidR="00CB1396">
        <w:t>The</w:t>
      </w:r>
      <w:r>
        <w:t xml:space="preserve"> </w:t>
      </w:r>
      <w:r w:rsidR="002F21F0">
        <w:t xml:space="preserve">goal of this </w:t>
      </w:r>
      <w:r>
        <w:t xml:space="preserve">program </w:t>
      </w:r>
      <w:r w:rsidR="002F21F0">
        <w:t xml:space="preserve">is to </w:t>
      </w:r>
      <w:r>
        <w:t xml:space="preserve">provide </w:t>
      </w:r>
      <w:r w:rsidR="002F21F0">
        <w:t>the future work force the technical training and on-the-job learning needed to become effective operators</w:t>
      </w:r>
      <w:r>
        <w:t xml:space="preserve">. </w:t>
      </w:r>
    </w:p>
    <w:p w14:paraId="2FE473DE" w14:textId="77777777" w:rsidR="00F00A87" w:rsidRDefault="00F00A87" w:rsidP="00590C8F">
      <w:r>
        <w:t xml:space="preserve">Apprenticeship offers many benefits to both future operators and systems. </w:t>
      </w:r>
      <w:r w:rsidR="00C34031">
        <w:t xml:space="preserve">The system gains access to </w:t>
      </w:r>
      <w:r w:rsidR="00D66523">
        <w:t xml:space="preserve">a </w:t>
      </w:r>
      <w:r w:rsidR="00C34031">
        <w:t xml:space="preserve">vetted </w:t>
      </w:r>
      <w:r w:rsidR="00D66523">
        <w:t>pool of applicants</w:t>
      </w:r>
      <w:r w:rsidR="00C34031">
        <w:t xml:space="preserve"> that will be given technical training in addition to their on-the-job training</w:t>
      </w:r>
      <w:r w:rsidR="00AC299B">
        <w:t xml:space="preserve"> (OJT)</w:t>
      </w:r>
      <w:r w:rsidR="00C34031">
        <w:t xml:space="preserve">. </w:t>
      </w:r>
      <w:r w:rsidR="00C549E3">
        <w:t>Th</w:t>
      </w:r>
      <w:r w:rsidR="000F1FBB">
        <w:t>e</w:t>
      </w:r>
      <w:r w:rsidR="00C549E3">
        <w:t xml:space="preserve"> </w:t>
      </w:r>
      <w:r w:rsidR="000F1FBB">
        <w:t>apprentice</w:t>
      </w:r>
      <w:r w:rsidR="00C549E3">
        <w:t xml:space="preserve"> can become </w:t>
      </w:r>
      <w:r w:rsidR="000F1FBB">
        <w:t xml:space="preserve">a </w:t>
      </w:r>
      <w:r w:rsidR="00C549E3">
        <w:t xml:space="preserve">valuable </w:t>
      </w:r>
      <w:r w:rsidR="000F1FBB">
        <w:t xml:space="preserve">employee </w:t>
      </w:r>
      <w:r w:rsidR="00C549E3">
        <w:t xml:space="preserve">as they learn first-hand </w:t>
      </w:r>
      <w:r w:rsidR="000F1FBB">
        <w:t xml:space="preserve">essential skills on the job and learn </w:t>
      </w:r>
      <w:r w:rsidR="00C549E3">
        <w:t>about the system’s assets from a mentor. This mentor is a licensed operator wh</w:t>
      </w:r>
      <w:r w:rsidR="000F1FBB">
        <w:t>o already works for the system; a</w:t>
      </w:r>
      <w:r w:rsidR="00AC299B">
        <w:t xml:space="preserve">n ideal mentor has supervisory/management experience. </w:t>
      </w:r>
    </w:p>
    <w:p w14:paraId="6A3DEB68" w14:textId="77777777" w:rsidR="00BA2645" w:rsidRDefault="00BA2645" w:rsidP="00590C8F">
      <w:r>
        <w:t xml:space="preserve">Apprentices receive technical instruction in addition to their on-the-job learning. This instruction helps to strengthen and round out the knowledge base of the apprentice, making them a more valuable employee. This training is provided by FRWA staff with assistance from our associate members and vendors to ensure the apprentices receive the highest quality training. The program also includes the coursework required for receiving a Class C operator’s license for water or wastewater.  </w:t>
      </w:r>
      <w:r w:rsidR="00AC299B">
        <w:t>A</w:t>
      </w:r>
      <w:r>
        <w:t xml:space="preserve">pprentices </w:t>
      </w:r>
      <w:r w:rsidR="00AC299B">
        <w:t>w</w:t>
      </w:r>
      <w:r>
        <w:t>ill earn the required hours for their license</w:t>
      </w:r>
      <w:r w:rsidR="00AC299B">
        <w:t xml:space="preserve"> through the OJT</w:t>
      </w:r>
      <w:r>
        <w:t>.</w:t>
      </w:r>
      <w:r w:rsidR="00C549E3">
        <w:t xml:space="preserve"> </w:t>
      </w:r>
    </w:p>
    <w:p w14:paraId="647CD3DD" w14:textId="6D8CC2CE" w:rsidR="00956BB5" w:rsidRDefault="00785E9F" w:rsidP="00590C8F">
      <w:r>
        <w:t xml:space="preserve">The program lasts </w:t>
      </w:r>
      <w:r w:rsidR="00590C8F">
        <w:t>two</w:t>
      </w:r>
      <w:r>
        <w:t xml:space="preserve"> years, but can be completed </w:t>
      </w:r>
      <w:r w:rsidR="008B4B2D">
        <w:t>in less time</w:t>
      </w:r>
      <w:r w:rsidR="00B22CA5">
        <w:t xml:space="preserve"> </w:t>
      </w:r>
      <w:r>
        <w:t xml:space="preserve">if the apprentice has previous experience in the field. </w:t>
      </w:r>
      <w:r w:rsidR="00956BB5">
        <w:t>The current price of the program is $2,</w:t>
      </w:r>
      <w:r w:rsidR="00734AAF">
        <w:t>0</w:t>
      </w:r>
      <w:r w:rsidR="00956BB5">
        <w:t>00 for a single app</w:t>
      </w:r>
      <w:r w:rsidR="00956BB5" w:rsidRPr="00734AAF">
        <w:t>rentice</w:t>
      </w:r>
      <w:r w:rsidR="00734AAF" w:rsidRPr="00734AAF">
        <w:t>. Program costs may change</w:t>
      </w:r>
      <w:r w:rsidR="00956BB5" w:rsidRPr="00734AAF">
        <w:t xml:space="preserve"> if a system sponsors more than one. This price includes all materials and training events for the two years; it does not inclu</w:t>
      </w:r>
      <w:r w:rsidR="00956BB5" w:rsidRPr="00D54A31">
        <w:t>de the costs related to travel</w:t>
      </w:r>
      <w:r w:rsidR="00B22CA5" w:rsidRPr="00D54A31">
        <w:t xml:space="preserve"> or testing</w:t>
      </w:r>
      <w:r w:rsidR="00956BB5" w:rsidRPr="00D54A31">
        <w:t xml:space="preserve">. Employers may have an apprentice sign a Scholarship-Loan Agreement wherein the apprentice promises to repay the employer the cost of the program either in like-kind (years of employment) or through reimbursement. A sample Scholarship-Loan Agreement will be provided by emailing </w:t>
      </w:r>
      <w:hyperlink r:id="rId7" w:history="1">
        <w:r w:rsidR="00956BB5" w:rsidRPr="00D54A31">
          <w:rPr>
            <w:rStyle w:val="Hyperlink"/>
          </w:rPr>
          <w:t>apprenticeship@frwa.net</w:t>
        </w:r>
      </w:hyperlink>
      <w:r w:rsidR="00956BB5" w:rsidRPr="00D54A31">
        <w:t>.</w:t>
      </w:r>
      <w:r w:rsidR="00956BB5">
        <w:t xml:space="preserve">  </w:t>
      </w:r>
    </w:p>
    <w:p w14:paraId="23D8B262" w14:textId="77777777" w:rsidR="00AE0184" w:rsidRDefault="00AE0184" w:rsidP="00590C8F">
      <w:r>
        <w:t xml:space="preserve">Applications can be requested from the FRWA office, in person, by mail, or by e-mail. </w:t>
      </w:r>
      <w:r w:rsidR="00B22CA5">
        <w:t xml:space="preserve">Employers wishing to have an already employed employee (incumbent worker) enter the program do not need to file an application; </w:t>
      </w:r>
      <w:r w:rsidR="003B7EA9">
        <w:t>i</w:t>
      </w:r>
      <w:r w:rsidR="00B22CA5">
        <w:t xml:space="preserve">ncumbent workers must still meet the minimum requirements. </w:t>
      </w:r>
      <w:r>
        <w:t>A</w:t>
      </w:r>
      <w:r w:rsidR="00785E9F">
        <w:t>pprentices</w:t>
      </w:r>
      <w:r>
        <w:t xml:space="preserve"> are required to meet the following criteria in order to be considered for the program: </w:t>
      </w:r>
    </w:p>
    <w:p w14:paraId="4B401F0F" w14:textId="77777777" w:rsidR="00AE0184" w:rsidRDefault="00AE0184" w:rsidP="00AE0184">
      <w:pPr>
        <w:pStyle w:val="ListParagraph"/>
        <w:numPr>
          <w:ilvl w:val="0"/>
          <w:numId w:val="1"/>
        </w:numPr>
      </w:pPr>
      <w:r>
        <w:t xml:space="preserve">Age: Apprentices must be a least 18 years old; proof of age is required (driver’s license, birth certificate, etc.) </w:t>
      </w:r>
    </w:p>
    <w:p w14:paraId="75F46AE5" w14:textId="77777777" w:rsidR="00AE0184" w:rsidRDefault="00E7771A" w:rsidP="00AE0184">
      <w:pPr>
        <w:pStyle w:val="ListParagraph"/>
        <w:numPr>
          <w:ilvl w:val="0"/>
          <w:numId w:val="1"/>
        </w:numPr>
      </w:pPr>
      <w:r>
        <w:t>High School Diploma or equivalent</w:t>
      </w:r>
    </w:p>
    <w:p w14:paraId="3CB5DB56" w14:textId="77777777" w:rsidR="00E7771A" w:rsidRDefault="00E7771A" w:rsidP="00AE0184">
      <w:pPr>
        <w:pStyle w:val="ListParagraph"/>
        <w:numPr>
          <w:ilvl w:val="0"/>
          <w:numId w:val="1"/>
        </w:numPr>
      </w:pPr>
      <w:r>
        <w:t xml:space="preserve">Driver’s License: Apprentices are required to have a valid, current, driver’s license. </w:t>
      </w:r>
    </w:p>
    <w:p w14:paraId="27AC4DBB" w14:textId="77777777" w:rsidR="00E7771A" w:rsidRDefault="00E7771A" w:rsidP="00AE0184">
      <w:pPr>
        <w:pStyle w:val="ListParagraph"/>
        <w:numPr>
          <w:ilvl w:val="0"/>
          <w:numId w:val="1"/>
        </w:numPr>
      </w:pPr>
      <w:r>
        <w:t>Drug Test: Apprentices must take and pass a drug test</w:t>
      </w:r>
    </w:p>
    <w:p w14:paraId="182ED075" w14:textId="77777777" w:rsidR="00E7771A" w:rsidRDefault="00E7771A" w:rsidP="00AE0184">
      <w:pPr>
        <w:pStyle w:val="ListParagraph"/>
        <w:numPr>
          <w:ilvl w:val="0"/>
          <w:numId w:val="1"/>
        </w:numPr>
      </w:pPr>
      <w:r>
        <w:t>Background Check: Apprentices must pass a background check</w:t>
      </w:r>
    </w:p>
    <w:p w14:paraId="56FFE3F5" w14:textId="4C1A585D" w:rsidR="003B7EA9" w:rsidRDefault="00E7771A" w:rsidP="00590C8F">
      <w:r>
        <w:t>Applications and supporting documents may be shared with partnered employers pursuant to employment as outlined in the Standards for Apprenticeship</w:t>
      </w:r>
      <w:r w:rsidR="0055106D">
        <w:t xml:space="preserve">, available on </w:t>
      </w:r>
      <w:r w:rsidR="000F1FBB">
        <w:t xml:space="preserve">the FRWA website or by request. Supporting documents for incumbent workers must be received prior to admission into the program. For additional details, comments, questions, or concerns please contact </w:t>
      </w:r>
      <w:r w:rsidR="00834CB8">
        <w:t>Mark Shelton</w:t>
      </w:r>
      <w:r w:rsidR="000F1FBB">
        <w:t>, Apprenticeship Program Coordinator</w:t>
      </w:r>
      <w:r w:rsidR="00C053A1">
        <w:t>,</w:t>
      </w:r>
      <w:r w:rsidR="000F1FBB">
        <w:t xml:space="preserve"> at (850) 668-2746 or </w:t>
      </w:r>
      <w:hyperlink r:id="rId8" w:history="1">
        <w:r w:rsidR="000F1FBB" w:rsidRPr="00035815">
          <w:rPr>
            <w:rStyle w:val="Hyperlink"/>
          </w:rPr>
          <w:t>apprenticehip@frwa.net</w:t>
        </w:r>
      </w:hyperlink>
      <w:r w:rsidR="000F1FBB">
        <w:t xml:space="preserve">. </w:t>
      </w:r>
    </w:p>
    <w:sectPr w:rsidR="003B7EA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C270" w14:textId="77777777" w:rsidR="00C31D68" w:rsidRDefault="00C31D68" w:rsidP="00C31D68">
      <w:pPr>
        <w:spacing w:after="0" w:line="240" w:lineRule="auto"/>
      </w:pPr>
      <w:r>
        <w:separator/>
      </w:r>
    </w:p>
  </w:endnote>
  <w:endnote w:type="continuationSeparator" w:id="0">
    <w:p w14:paraId="70F68563" w14:textId="77777777" w:rsidR="00C31D68" w:rsidRDefault="00C31D68" w:rsidP="00C3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0479" w14:textId="77777777" w:rsidR="00C31D68" w:rsidRDefault="00C31D68" w:rsidP="00C31D68">
      <w:pPr>
        <w:spacing w:after="0" w:line="240" w:lineRule="auto"/>
      </w:pPr>
      <w:r>
        <w:separator/>
      </w:r>
    </w:p>
  </w:footnote>
  <w:footnote w:type="continuationSeparator" w:id="0">
    <w:p w14:paraId="63CD9063" w14:textId="77777777" w:rsidR="00C31D68" w:rsidRDefault="00C31D68" w:rsidP="00C3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8E70" w14:textId="77777777" w:rsidR="00C31D68" w:rsidRDefault="00C31D68">
    <w:pPr>
      <w:pStyle w:val="Header"/>
    </w:pPr>
    <w:r>
      <w:t>FRWA Apprenticeship Program Quick Facts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C5215"/>
    <w:multiLevelType w:val="hybridMultilevel"/>
    <w:tmpl w:val="96129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61"/>
    <w:rsid w:val="00062443"/>
    <w:rsid w:val="00083E1F"/>
    <w:rsid w:val="000F1FBB"/>
    <w:rsid w:val="00127BF4"/>
    <w:rsid w:val="00193948"/>
    <w:rsid w:val="00203B1A"/>
    <w:rsid w:val="00227842"/>
    <w:rsid w:val="0023434E"/>
    <w:rsid w:val="00236EE1"/>
    <w:rsid w:val="0025282B"/>
    <w:rsid w:val="002E0C1E"/>
    <w:rsid w:val="002F21F0"/>
    <w:rsid w:val="003A17EE"/>
    <w:rsid w:val="003A3020"/>
    <w:rsid w:val="003B7EA9"/>
    <w:rsid w:val="003C38F5"/>
    <w:rsid w:val="003D158F"/>
    <w:rsid w:val="003D3A60"/>
    <w:rsid w:val="0041731B"/>
    <w:rsid w:val="005020C0"/>
    <w:rsid w:val="00542200"/>
    <w:rsid w:val="0055106D"/>
    <w:rsid w:val="00590C8F"/>
    <w:rsid w:val="005D3184"/>
    <w:rsid w:val="006A4512"/>
    <w:rsid w:val="006B1ED3"/>
    <w:rsid w:val="00734AAF"/>
    <w:rsid w:val="00785E9F"/>
    <w:rsid w:val="007B5ED6"/>
    <w:rsid w:val="008146E1"/>
    <w:rsid w:val="00831DEF"/>
    <w:rsid w:val="00834CB8"/>
    <w:rsid w:val="008B3234"/>
    <w:rsid w:val="008B4B2D"/>
    <w:rsid w:val="00905BB6"/>
    <w:rsid w:val="009220CD"/>
    <w:rsid w:val="00956BB5"/>
    <w:rsid w:val="009A3061"/>
    <w:rsid w:val="009E04F6"/>
    <w:rsid w:val="00AC299B"/>
    <w:rsid w:val="00AE0184"/>
    <w:rsid w:val="00B22CA5"/>
    <w:rsid w:val="00B44B82"/>
    <w:rsid w:val="00B83C4A"/>
    <w:rsid w:val="00BA2645"/>
    <w:rsid w:val="00C053A1"/>
    <w:rsid w:val="00C31D68"/>
    <w:rsid w:val="00C34031"/>
    <w:rsid w:val="00C45E46"/>
    <w:rsid w:val="00C549E3"/>
    <w:rsid w:val="00CB1396"/>
    <w:rsid w:val="00D54A31"/>
    <w:rsid w:val="00D66523"/>
    <w:rsid w:val="00D95651"/>
    <w:rsid w:val="00E44633"/>
    <w:rsid w:val="00E7771A"/>
    <w:rsid w:val="00E846CF"/>
    <w:rsid w:val="00ED344A"/>
    <w:rsid w:val="00F00A87"/>
    <w:rsid w:val="00F1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A652"/>
  <w15:chartTrackingRefBased/>
  <w15:docId w15:val="{C4A30982-4B1C-4985-BC16-E25FB10E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184"/>
    <w:pPr>
      <w:ind w:left="720"/>
      <w:contextualSpacing/>
    </w:pPr>
  </w:style>
  <w:style w:type="character" w:styleId="Hyperlink">
    <w:name w:val="Hyperlink"/>
    <w:basedOn w:val="DefaultParagraphFont"/>
    <w:uiPriority w:val="99"/>
    <w:unhideWhenUsed/>
    <w:rsid w:val="0055106D"/>
    <w:rPr>
      <w:color w:val="0563C1" w:themeColor="hyperlink"/>
      <w:u w:val="single"/>
    </w:rPr>
  </w:style>
  <w:style w:type="paragraph" w:styleId="Title">
    <w:name w:val="Title"/>
    <w:basedOn w:val="Normal"/>
    <w:next w:val="Normal"/>
    <w:link w:val="TitleChar"/>
    <w:uiPriority w:val="10"/>
    <w:qFormat/>
    <w:rsid w:val="00905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B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31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68"/>
  </w:style>
  <w:style w:type="paragraph" w:styleId="Footer">
    <w:name w:val="footer"/>
    <w:basedOn w:val="Normal"/>
    <w:link w:val="FooterChar"/>
    <w:uiPriority w:val="99"/>
    <w:unhideWhenUsed/>
    <w:rsid w:val="00C31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68"/>
  </w:style>
  <w:style w:type="paragraph" w:styleId="BalloonText">
    <w:name w:val="Balloon Text"/>
    <w:basedOn w:val="Normal"/>
    <w:link w:val="BalloonTextChar"/>
    <w:uiPriority w:val="99"/>
    <w:semiHidden/>
    <w:unhideWhenUsed/>
    <w:rsid w:val="008B4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enticehip@frwa.net" TargetMode="External"/><Relationship Id="rId3" Type="http://schemas.openxmlformats.org/officeDocument/2006/relationships/settings" Target="settings.xml"/><Relationship Id="rId7" Type="http://schemas.openxmlformats.org/officeDocument/2006/relationships/hyperlink" Target="mailto:apprenticeship@frw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FRWA</dc:creator>
  <cp:keywords/>
  <dc:description/>
  <cp:lastModifiedBy>Becky Cutshaw</cp:lastModifiedBy>
  <cp:revision>5</cp:revision>
  <cp:lastPrinted>2021-09-10T19:54:00Z</cp:lastPrinted>
  <dcterms:created xsi:type="dcterms:W3CDTF">2020-06-15T13:13:00Z</dcterms:created>
  <dcterms:modified xsi:type="dcterms:W3CDTF">2021-09-10T19:55:00Z</dcterms:modified>
</cp:coreProperties>
</file>