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73D4" w14:textId="1B20FADB" w:rsidR="00712DB3" w:rsidRDefault="00712DB3" w:rsidP="00712DB3">
      <w:pPr>
        <w:widowControl w:val="0"/>
        <w:autoSpaceDE w:val="0"/>
        <w:autoSpaceDN w:val="0"/>
        <w:adjustRightInd w:val="0"/>
        <w:jc w:val="center"/>
        <w:rPr>
          <w:rFonts w:ascii="Helvetica" w:hAnsi="Helvetica" w:cs="Times New Roman"/>
          <w:sz w:val="28"/>
          <w:szCs w:val="28"/>
        </w:rPr>
      </w:pPr>
      <w:r w:rsidRPr="00712DB3">
        <w:rPr>
          <w:rFonts w:ascii="Helvetica" w:hAnsi="Helvetica" w:cs="Times New Roman"/>
          <w:sz w:val="28"/>
          <w:szCs w:val="28"/>
        </w:rPr>
        <w:t>Hotel Shipping Info &amp; Label Below:</w:t>
      </w:r>
    </w:p>
    <w:p w14:paraId="2FADAF81" w14:textId="77777777" w:rsidR="00712DB3" w:rsidRPr="00712DB3" w:rsidRDefault="00712DB3" w:rsidP="00712DB3">
      <w:pPr>
        <w:widowControl w:val="0"/>
        <w:autoSpaceDE w:val="0"/>
        <w:autoSpaceDN w:val="0"/>
        <w:adjustRightInd w:val="0"/>
        <w:jc w:val="center"/>
        <w:rPr>
          <w:rFonts w:ascii="Helvetica" w:hAnsi="Helvetica" w:cs="Times New Roman"/>
          <w:sz w:val="28"/>
          <w:szCs w:val="28"/>
        </w:rPr>
      </w:pPr>
    </w:p>
    <w:p w14:paraId="256091F6" w14:textId="543D0CC3" w:rsidR="00712DB3" w:rsidRPr="00712DB3" w:rsidRDefault="00712DB3">
      <w:pPr>
        <w:rPr>
          <w:rFonts w:ascii="Helvetica" w:hAnsi="Helvetica" w:cs="Times New Roman"/>
        </w:rPr>
      </w:pPr>
      <w:r w:rsidRPr="00712DB3">
        <w:rPr>
          <w:rFonts w:ascii="Helvetica" w:hAnsi="Helvetica" w:cs="Times New Roman"/>
        </w:rPr>
        <w:t>Please Note: Deliveries can be received a minimum of 3 days prior to the official event start date with approved confirmation by hotel sales/catering manager.</w:t>
      </w:r>
    </w:p>
    <w:p w14:paraId="78BDE1E7" w14:textId="77777777" w:rsidR="00712DB3" w:rsidRPr="00712DB3" w:rsidRDefault="00712DB3">
      <w:pPr>
        <w:rPr>
          <w:rFonts w:ascii="Helvetica" w:hAnsi="Helvetica" w:cs="Times New Roman"/>
        </w:rPr>
      </w:pPr>
    </w:p>
    <w:p w14:paraId="7139332D" w14:textId="77777777" w:rsidR="00712DB3" w:rsidRPr="00712DB3" w:rsidRDefault="00712DB3" w:rsidP="00712DB3">
      <w:pPr>
        <w:rPr>
          <w:rFonts w:ascii="Helvetica" w:hAnsi="Helvetica" w:cs="Times New Roman"/>
        </w:rPr>
      </w:pPr>
      <w:r w:rsidRPr="00712DB3">
        <w:rPr>
          <w:rFonts w:ascii="Helvetica" w:hAnsi="Helvetica" w:cs="Times New Roman"/>
        </w:rPr>
        <w:t>IMPORTANT: At past events some shipments have not arrived in time and/or have been difficult to find because they have not been labeled properly. For this reason, it is strongly recommended that you confirm box delivery prior to arrival at the hotel and to also bring any shipment tracking information with you.</w:t>
      </w:r>
    </w:p>
    <w:p w14:paraId="3A6D3331" w14:textId="77777777" w:rsidR="00712DB3" w:rsidRPr="00712DB3" w:rsidRDefault="00712DB3" w:rsidP="00712DB3">
      <w:pPr>
        <w:rPr>
          <w:rFonts w:ascii="Helvetica" w:hAnsi="Helvetica" w:cs="Times New Roman"/>
        </w:rPr>
      </w:pPr>
    </w:p>
    <w:p w14:paraId="0A51C395" w14:textId="77777777" w:rsidR="00712DB3" w:rsidRPr="00712DB3" w:rsidRDefault="00712DB3" w:rsidP="00712DB3">
      <w:pPr>
        <w:rPr>
          <w:rFonts w:ascii="Helvetica" w:hAnsi="Helvetica" w:cs="Times New Roman"/>
        </w:rPr>
      </w:pPr>
      <w:r w:rsidRPr="00712DB3">
        <w:rPr>
          <w:rFonts w:ascii="Helvetica" w:hAnsi="Helvetica" w:cs="Times New Roman"/>
        </w:rPr>
        <w:t xml:space="preserve">Small boxes/packages will be stored behind the Bell Desk at the hotel. Larger boxes will be stored in the Banquet Department. </w:t>
      </w:r>
    </w:p>
    <w:p w14:paraId="7DC8EA5D" w14:textId="54C9C869" w:rsidR="00712DB3" w:rsidRPr="00712DB3" w:rsidRDefault="00712DB3" w:rsidP="00712DB3">
      <w:pPr>
        <w:rPr>
          <w:rFonts w:ascii="Helvetica" w:hAnsi="Helvetica" w:cs="Times New Roman"/>
        </w:rPr>
      </w:pPr>
      <w:r w:rsidRPr="00712DB3">
        <w:rPr>
          <w:rFonts w:ascii="Helvetica" w:hAnsi="Helvetica" w:cs="Times New Roman"/>
        </w:rPr>
        <w:t xml:space="preserve">You can confirm the arrival of your boxes directly with Muhammad Usman at 703-647-2004 / email </w:t>
      </w:r>
      <w:hyperlink r:id="rId5" w:history="1">
        <w:r w:rsidRPr="00B40B67">
          <w:rPr>
            <w:rStyle w:val="Hyperlink"/>
            <w:rFonts w:ascii="Helvetica" w:hAnsi="Helvetica" w:cs="Times New Roman"/>
          </w:rPr>
          <w:t>Muhammad.Usman@hilton.com</w:t>
        </w:r>
      </w:hyperlink>
      <w:r>
        <w:rPr>
          <w:rFonts w:ascii="Helvetica" w:hAnsi="Helvetica" w:cs="Times New Roman"/>
        </w:rPr>
        <w:t xml:space="preserve"> </w:t>
      </w:r>
      <w:r w:rsidRPr="00712DB3">
        <w:rPr>
          <w:rFonts w:ascii="Helvetica" w:hAnsi="Helvetica" w:cs="Times New Roman"/>
        </w:rPr>
        <w:t xml:space="preserve">or with any of the front desk staff. </w:t>
      </w:r>
    </w:p>
    <w:p w14:paraId="1FD3FDAE" w14:textId="77777777" w:rsidR="00712DB3" w:rsidRPr="00712DB3" w:rsidRDefault="00712DB3" w:rsidP="00712DB3">
      <w:pPr>
        <w:rPr>
          <w:rFonts w:ascii="Helvetica" w:hAnsi="Helvetica" w:cs="Times New Roman"/>
        </w:rPr>
      </w:pPr>
    </w:p>
    <w:p w14:paraId="4AACE710" w14:textId="6FB31683" w:rsidR="00712DB3" w:rsidRPr="00712DB3" w:rsidRDefault="00712DB3" w:rsidP="00712DB3">
      <w:pPr>
        <w:rPr>
          <w:rFonts w:ascii="Helvetica" w:hAnsi="Helvetica" w:cs="Times New Roman"/>
        </w:rPr>
      </w:pPr>
      <w:r w:rsidRPr="00712DB3">
        <w:rPr>
          <w:rFonts w:ascii="Helvetica" w:hAnsi="Helvetica" w:cs="Times New Roman"/>
        </w:rPr>
        <w:t>For outbound shipping it is recommended that you use FEDEX shipping (except for Fed Ex Ground) or UPS (next day air, 2nd day, 3rd day and ground). You will be responsible for scheduling your own pickup day/time. Please drop all Sealed boxes with their FEDEX or UPS labels attached to the front desk for pickup. Any Boxes left at the front desk after 72hrs of group departure will accrue additional Charges.</w:t>
      </w:r>
    </w:p>
    <w:p w14:paraId="66293716" w14:textId="5B44656B" w:rsidR="00712DB3" w:rsidRPr="00712DB3" w:rsidRDefault="00712DB3" w:rsidP="00712DB3">
      <w:pPr>
        <w:pStyle w:val="ListParagraph"/>
        <w:numPr>
          <w:ilvl w:val="0"/>
          <w:numId w:val="2"/>
        </w:numPr>
        <w:rPr>
          <w:rFonts w:ascii="Helvetica" w:hAnsi="Helvetica" w:cs="Times New Roman"/>
        </w:rPr>
      </w:pPr>
      <w:r w:rsidRPr="00712DB3">
        <w:rPr>
          <w:rFonts w:ascii="Helvetica" w:hAnsi="Helvetica" w:cs="Times New Roman"/>
        </w:rPr>
        <w:t>0lbs – 5lbs                                      $5 per box</w:t>
      </w:r>
    </w:p>
    <w:p w14:paraId="563344DF" w14:textId="69F3AD1C" w:rsidR="00712DB3" w:rsidRPr="00712DB3" w:rsidRDefault="00712DB3" w:rsidP="00712DB3">
      <w:pPr>
        <w:pStyle w:val="ListParagraph"/>
        <w:numPr>
          <w:ilvl w:val="0"/>
          <w:numId w:val="2"/>
        </w:numPr>
        <w:rPr>
          <w:rFonts w:ascii="Helvetica" w:hAnsi="Helvetica" w:cs="Times New Roman"/>
        </w:rPr>
      </w:pPr>
      <w:r w:rsidRPr="00712DB3">
        <w:rPr>
          <w:rFonts w:ascii="Helvetica" w:hAnsi="Helvetica" w:cs="Times New Roman"/>
        </w:rPr>
        <w:t>6lbs – 20lbs                                    $10 per box</w:t>
      </w:r>
    </w:p>
    <w:p w14:paraId="07E5FED9" w14:textId="4444F2F3" w:rsidR="00712DB3" w:rsidRPr="00712DB3" w:rsidRDefault="00712DB3" w:rsidP="00712DB3">
      <w:pPr>
        <w:pStyle w:val="ListParagraph"/>
        <w:numPr>
          <w:ilvl w:val="0"/>
          <w:numId w:val="2"/>
        </w:numPr>
        <w:rPr>
          <w:rFonts w:ascii="Helvetica" w:hAnsi="Helvetica" w:cs="Times New Roman"/>
        </w:rPr>
      </w:pPr>
      <w:r w:rsidRPr="00712DB3">
        <w:rPr>
          <w:rFonts w:ascii="Helvetica" w:hAnsi="Helvetica" w:cs="Times New Roman"/>
        </w:rPr>
        <w:t>21lbs – 50lbs                                  $15 per box</w:t>
      </w:r>
    </w:p>
    <w:p w14:paraId="1D6E8A86" w14:textId="24291DB6" w:rsidR="00712DB3" w:rsidRPr="00712DB3" w:rsidRDefault="00712DB3" w:rsidP="00712DB3">
      <w:pPr>
        <w:pStyle w:val="ListParagraph"/>
        <w:numPr>
          <w:ilvl w:val="0"/>
          <w:numId w:val="2"/>
        </w:numPr>
        <w:rPr>
          <w:rFonts w:ascii="Helvetica" w:hAnsi="Helvetica" w:cs="Times New Roman"/>
        </w:rPr>
      </w:pPr>
      <w:r w:rsidRPr="00712DB3">
        <w:rPr>
          <w:rFonts w:ascii="Helvetica" w:hAnsi="Helvetica" w:cs="Times New Roman"/>
        </w:rPr>
        <w:t>Over 50lbs                                      $25 per box</w:t>
      </w:r>
    </w:p>
    <w:p w14:paraId="433781E4" w14:textId="74FBC0BA" w:rsidR="00712DB3" w:rsidRDefault="00712DB3" w:rsidP="00712DB3">
      <w:pPr>
        <w:pStyle w:val="ListParagraph"/>
        <w:numPr>
          <w:ilvl w:val="0"/>
          <w:numId w:val="2"/>
        </w:numPr>
        <w:rPr>
          <w:rFonts w:ascii="Helvetica" w:hAnsi="Helvetica" w:cs="Times New Roman"/>
        </w:rPr>
      </w:pPr>
      <w:r w:rsidRPr="00712DB3">
        <w:rPr>
          <w:rFonts w:ascii="Helvetica" w:hAnsi="Helvetica" w:cs="Times New Roman"/>
        </w:rPr>
        <w:t>Crates/Display cases:                    $25 per crate/case</w:t>
      </w:r>
    </w:p>
    <w:p w14:paraId="77BC795F" w14:textId="77777777" w:rsidR="00712DB3" w:rsidRDefault="00712DB3" w:rsidP="00712DB3">
      <w:pPr>
        <w:rPr>
          <w:rFonts w:ascii="Helvetica" w:hAnsi="Helvetica" w:cs="Times New Roman"/>
        </w:rPr>
      </w:pPr>
    </w:p>
    <w:p w14:paraId="59D4826B" w14:textId="013AF38C" w:rsidR="00712DB3" w:rsidRDefault="00712DB3" w:rsidP="00712DB3">
      <w:pPr>
        <w:rPr>
          <w:rFonts w:ascii="Helvetica" w:hAnsi="Helvetica" w:cs="Times New Roman"/>
        </w:rPr>
      </w:pPr>
      <w:r>
        <w:rPr>
          <w:rFonts w:ascii="Helvetica" w:hAnsi="Helvetica" w:cs="Times New Roman"/>
        </w:rPr>
        <w:t xml:space="preserve">Label Attached below. </w:t>
      </w:r>
    </w:p>
    <w:p w14:paraId="1543E371" w14:textId="77777777" w:rsidR="00066EFD" w:rsidRDefault="00066EFD" w:rsidP="00712DB3">
      <w:pPr>
        <w:rPr>
          <w:rFonts w:ascii="Helvetica" w:hAnsi="Helvetica" w:cs="Times New Roman"/>
        </w:rPr>
      </w:pPr>
    </w:p>
    <w:p w14:paraId="0BF9FD82" w14:textId="3C427005" w:rsidR="00066EFD" w:rsidRPr="00712DB3" w:rsidRDefault="00066EFD" w:rsidP="00712DB3">
      <w:pPr>
        <w:rPr>
          <w:rFonts w:ascii="Helvetica" w:hAnsi="Helvetica" w:cs="Times New Roman"/>
        </w:rPr>
      </w:pPr>
      <w:r>
        <w:rPr>
          <w:rFonts w:ascii="Helvetica" w:hAnsi="Helvetica" w:cs="Times New Roman"/>
        </w:rPr>
        <w:t>As a reminder, you will need to bring your own shipping label for shipping post-conference as EnglishUSA or the hotel will not provide one.</w:t>
      </w:r>
    </w:p>
    <w:p w14:paraId="4B24829D" w14:textId="27905221" w:rsidR="00712DB3" w:rsidRDefault="00712DB3">
      <w:pPr>
        <w:rPr>
          <w:rFonts w:ascii="Helvetica" w:hAnsi="Helvetica" w:cs="Times New Roman"/>
          <w:sz w:val="32"/>
          <w:szCs w:val="32"/>
        </w:rPr>
      </w:pPr>
      <w:r>
        <w:rPr>
          <w:rFonts w:ascii="Helvetica" w:hAnsi="Helvetica" w:cs="Times New Roman"/>
          <w:sz w:val="32"/>
          <w:szCs w:val="32"/>
        </w:rPr>
        <w:br w:type="page"/>
      </w:r>
    </w:p>
    <w:p w14:paraId="66AB9587" w14:textId="77777777" w:rsidR="00712DB3" w:rsidRDefault="00712DB3" w:rsidP="00174514">
      <w:pPr>
        <w:widowControl w:val="0"/>
        <w:autoSpaceDE w:val="0"/>
        <w:autoSpaceDN w:val="0"/>
        <w:adjustRightInd w:val="0"/>
        <w:rPr>
          <w:rFonts w:ascii="Helvetica" w:hAnsi="Helvetica" w:cs="Times New Roman"/>
          <w:sz w:val="32"/>
          <w:szCs w:val="32"/>
        </w:rPr>
      </w:pPr>
    </w:p>
    <w:p w14:paraId="4314ACF4" w14:textId="7708673E" w:rsidR="00712DB3" w:rsidRPr="000A0C8E" w:rsidRDefault="009739EF" w:rsidP="00712DB3">
      <w:pPr>
        <w:widowControl w:val="0"/>
        <w:autoSpaceDE w:val="0"/>
        <w:autoSpaceDN w:val="0"/>
        <w:adjustRightInd w:val="0"/>
        <w:jc w:val="center"/>
        <w:rPr>
          <w:rFonts w:ascii="Helvetica" w:hAnsi="Helvetica" w:cs="Helvetica"/>
          <w:sz w:val="32"/>
          <w:szCs w:val="32"/>
        </w:rPr>
      </w:pPr>
      <w:r>
        <w:rPr>
          <w:rFonts w:ascii="Helvetica" w:hAnsi="Helvetica" w:cs="Helvetica"/>
          <w:noProof/>
          <w:sz w:val="32"/>
          <w:szCs w:val="32"/>
        </w:rPr>
        <w:drawing>
          <wp:inline distT="0" distB="0" distL="0" distR="0" wp14:anchorId="06013AFB" wp14:editId="04C37D16">
            <wp:extent cx="3604592" cy="1540894"/>
            <wp:effectExtent l="0" t="0" r="2540" b="0"/>
            <wp:docPr id="1550691878" name="Picture 1" descr="A white rectangular object with blue text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91878" name="Picture 1" descr="A white rectangular object with blue text and a group of people&#10;&#10;AI-generated content may be incorrect."/>
                    <pic:cNvPicPr/>
                  </pic:nvPicPr>
                  <pic:blipFill>
                    <a:blip r:embed="rId6"/>
                    <a:stretch>
                      <a:fillRect/>
                    </a:stretch>
                  </pic:blipFill>
                  <pic:spPr>
                    <a:xfrm>
                      <a:off x="0" y="0"/>
                      <a:ext cx="3749070" cy="1602655"/>
                    </a:xfrm>
                    <a:prstGeom prst="rect">
                      <a:avLst/>
                    </a:prstGeom>
                  </pic:spPr>
                </pic:pic>
              </a:graphicData>
            </a:graphic>
          </wp:inline>
        </w:drawing>
      </w:r>
    </w:p>
    <w:p w14:paraId="0B3BEE80" w14:textId="77777777" w:rsidR="00712DB3" w:rsidRPr="000A0C8E" w:rsidRDefault="00712DB3" w:rsidP="00712DB3">
      <w:pPr>
        <w:widowControl w:val="0"/>
        <w:autoSpaceDE w:val="0"/>
        <w:autoSpaceDN w:val="0"/>
        <w:adjustRightInd w:val="0"/>
        <w:rPr>
          <w:rFonts w:ascii="Helvetica" w:hAnsi="Helvetica" w:cs="Times New Roman"/>
          <w:b/>
          <w:bCs/>
          <w:sz w:val="40"/>
          <w:szCs w:val="40"/>
        </w:rPr>
      </w:pPr>
      <w:r>
        <w:rPr>
          <w:rFonts w:ascii="Helvetica" w:hAnsi="Helvetica" w:cs="Times New Roman"/>
          <w:b/>
          <w:bCs/>
          <w:sz w:val="36"/>
          <w:szCs w:val="36"/>
        </w:rPr>
        <w:br/>
      </w:r>
      <w:r w:rsidRPr="000A0C8E">
        <w:rPr>
          <w:rFonts w:ascii="Helvetica" w:hAnsi="Helvetica" w:cs="Times New Roman"/>
          <w:b/>
          <w:bCs/>
          <w:sz w:val="40"/>
          <w:szCs w:val="40"/>
        </w:rPr>
        <w:t xml:space="preserve">Hold for Name: </w:t>
      </w:r>
      <w:r>
        <w:rPr>
          <w:rFonts w:ascii="Helvetica" w:hAnsi="Helvetica" w:cs="Times New Roman"/>
          <w:b/>
          <w:bCs/>
          <w:sz w:val="40"/>
          <w:szCs w:val="40"/>
        </w:rPr>
        <w:t>Hannah O’Dell</w:t>
      </w:r>
      <w:r w:rsidRPr="000A0C8E">
        <w:rPr>
          <w:rFonts w:ascii="Helvetica" w:hAnsi="Helvetica" w:cs="Times New Roman"/>
          <w:b/>
          <w:bCs/>
          <w:sz w:val="40"/>
          <w:szCs w:val="40"/>
        </w:rPr>
        <w:t xml:space="preserve"> </w:t>
      </w:r>
      <w:proofErr w:type="gramStart"/>
      <w:r w:rsidRPr="000A0C8E">
        <w:rPr>
          <w:rFonts w:ascii="Helvetica" w:hAnsi="Helvetica" w:cs="Times New Roman"/>
          <w:b/>
          <w:bCs/>
          <w:sz w:val="40"/>
          <w:szCs w:val="40"/>
        </w:rPr>
        <w:t xml:space="preserve">&amp;  </w:t>
      </w:r>
      <w:r>
        <w:rPr>
          <w:rFonts w:ascii="Helvetica" w:hAnsi="Helvetica" w:cs="Times New Roman"/>
          <w:b/>
          <w:bCs/>
          <w:sz w:val="40"/>
          <w:szCs w:val="40"/>
        </w:rPr>
        <w:t>EnglishUSA</w:t>
      </w:r>
      <w:proofErr w:type="gramEnd"/>
    </w:p>
    <w:p w14:paraId="15396085" w14:textId="77777777" w:rsidR="00712DB3" w:rsidRPr="000A0C8E" w:rsidRDefault="00712DB3" w:rsidP="00712DB3">
      <w:pPr>
        <w:widowControl w:val="0"/>
        <w:autoSpaceDE w:val="0"/>
        <w:autoSpaceDN w:val="0"/>
        <w:adjustRightInd w:val="0"/>
        <w:rPr>
          <w:rFonts w:ascii="Helvetica" w:hAnsi="Helvetica" w:cs="Times New Roman"/>
          <w:b/>
          <w:bCs/>
          <w:sz w:val="40"/>
          <w:szCs w:val="40"/>
        </w:rPr>
      </w:pPr>
      <w:r w:rsidRPr="000A0C8E">
        <w:rPr>
          <w:rFonts w:ascii="Helvetica" w:hAnsi="Helvetica" w:cs="Times New Roman"/>
          <w:b/>
          <w:bCs/>
          <w:sz w:val="40"/>
          <w:szCs w:val="40"/>
        </w:rPr>
        <w:t xml:space="preserve">Arrival Date: </w:t>
      </w:r>
      <w:r w:rsidRPr="000A0C8E">
        <w:rPr>
          <w:rFonts w:ascii="Helvetica" w:hAnsi="Helvetica" w:cs="Times New Roman"/>
          <w:b/>
          <w:bCs/>
          <w:color w:val="FF0000"/>
          <w:sz w:val="40"/>
          <w:szCs w:val="40"/>
        </w:rPr>
        <w:t>(Your arrival date)</w:t>
      </w:r>
    </w:p>
    <w:p w14:paraId="553894BF" w14:textId="77777777" w:rsidR="00712DB3" w:rsidRPr="000A0C8E" w:rsidRDefault="00712DB3" w:rsidP="00712DB3">
      <w:pPr>
        <w:widowControl w:val="0"/>
        <w:autoSpaceDE w:val="0"/>
        <w:autoSpaceDN w:val="0"/>
        <w:adjustRightInd w:val="0"/>
        <w:rPr>
          <w:rFonts w:ascii="Helvetica" w:hAnsi="Helvetica" w:cs="Times New Roman"/>
          <w:b/>
          <w:bCs/>
          <w:sz w:val="40"/>
          <w:szCs w:val="40"/>
        </w:rPr>
      </w:pPr>
      <w:r w:rsidRPr="000A0C8E">
        <w:rPr>
          <w:rFonts w:ascii="Helvetica" w:hAnsi="Helvetica" w:cs="Times New Roman"/>
          <w:b/>
          <w:bCs/>
          <w:sz w:val="40"/>
          <w:szCs w:val="40"/>
        </w:rPr>
        <w:t>c/o Ashli Hawkins (Box ___ of ___)</w:t>
      </w:r>
    </w:p>
    <w:p w14:paraId="76AF59B2" w14:textId="77777777" w:rsidR="00712DB3" w:rsidRPr="000A0C8E" w:rsidRDefault="00712DB3" w:rsidP="00712DB3">
      <w:pPr>
        <w:widowControl w:val="0"/>
        <w:autoSpaceDE w:val="0"/>
        <w:autoSpaceDN w:val="0"/>
        <w:adjustRightInd w:val="0"/>
        <w:rPr>
          <w:rFonts w:ascii="Helvetica" w:hAnsi="Helvetica" w:cs="Times New Roman"/>
          <w:b/>
          <w:bCs/>
          <w:sz w:val="40"/>
          <w:szCs w:val="40"/>
        </w:rPr>
      </w:pPr>
      <w:r w:rsidRPr="000A0C8E">
        <w:rPr>
          <w:rFonts w:ascii="Helvetica" w:hAnsi="Helvetica" w:cs="Times New Roman"/>
          <w:b/>
          <w:bCs/>
          <w:sz w:val="40"/>
          <w:szCs w:val="40"/>
        </w:rPr>
        <w:t>Hilton Old Town Alexandria</w:t>
      </w:r>
    </w:p>
    <w:p w14:paraId="4010FA99" w14:textId="77777777" w:rsidR="00712DB3" w:rsidRPr="000A0C8E" w:rsidRDefault="00712DB3" w:rsidP="00712DB3">
      <w:pPr>
        <w:widowControl w:val="0"/>
        <w:autoSpaceDE w:val="0"/>
        <w:autoSpaceDN w:val="0"/>
        <w:adjustRightInd w:val="0"/>
        <w:rPr>
          <w:rFonts w:ascii="Helvetica" w:hAnsi="Helvetica" w:cs="Times New Roman"/>
          <w:b/>
          <w:bCs/>
          <w:sz w:val="40"/>
          <w:szCs w:val="40"/>
        </w:rPr>
      </w:pPr>
      <w:r w:rsidRPr="000A0C8E">
        <w:rPr>
          <w:rFonts w:ascii="Helvetica" w:hAnsi="Helvetica" w:cs="Times New Roman"/>
          <w:b/>
          <w:bCs/>
          <w:sz w:val="40"/>
          <w:szCs w:val="40"/>
        </w:rPr>
        <w:t>1767 King Street</w:t>
      </w:r>
    </w:p>
    <w:p w14:paraId="666A9FDD" w14:textId="77777777" w:rsidR="00712DB3" w:rsidRDefault="00712DB3" w:rsidP="00712DB3">
      <w:pPr>
        <w:widowControl w:val="0"/>
        <w:autoSpaceDE w:val="0"/>
        <w:autoSpaceDN w:val="0"/>
        <w:adjustRightInd w:val="0"/>
        <w:rPr>
          <w:rFonts w:ascii="Helvetica" w:hAnsi="Helvetica" w:cs="Times New Roman"/>
          <w:b/>
          <w:bCs/>
          <w:sz w:val="40"/>
          <w:szCs w:val="40"/>
        </w:rPr>
      </w:pPr>
      <w:r w:rsidRPr="000A0C8E">
        <w:rPr>
          <w:rFonts w:ascii="Helvetica" w:hAnsi="Helvetica" w:cs="Times New Roman"/>
          <w:b/>
          <w:bCs/>
          <w:sz w:val="40"/>
          <w:szCs w:val="40"/>
        </w:rPr>
        <w:t>Alexandria, VA 22314</w:t>
      </w:r>
    </w:p>
    <w:p w14:paraId="2383CAC9" w14:textId="77777777" w:rsidR="00712DB3" w:rsidRDefault="00712DB3" w:rsidP="00712DB3">
      <w:pPr>
        <w:widowControl w:val="0"/>
        <w:autoSpaceDE w:val="0"/>
        <w:autoSpaceDN w:val="0"/>
        <w:adjustRightInd w:val="0"/>
        <w:rPr>
          <w:rFonts w:ascii="Helvetica" w:hAnsi="Helvetica" w:cs="Times New Roman"/>
          <w:b/>
          <w:bCs/>
          <w:sz w:val="48"/>
          <w:szCs w:val="48"/>
        </w:rPr>
      </w:pPr>
    </w:p>
    <w:p w14:paraId="12075145" w14:textId="77777777" w:rsidR="00712DB3" w:rsidRPr="00245849" w:rsidRDefault="00712DB3" w:rsidP="00712DB3">
      <w:pPr>
        <w:widowControl w:val="0"/>
        <w:autoSpaceDE w:val="0"/>
        <w:autoSpaceDN w:val="0"/>
        <w:adjustRightInd w:val="0"/>
        <w:rPr>
          <w:rFonts w:ascii="Helvetica" w:hAnsi="Helvetica" w:cs="Times New Roman"/>
          <w:b/>
          <w:bCs/>
          <w:sz w:val="40"/>
          <w:szCs w:val="40"/>
        </w:rPr>
      </w:pPr>
      <w:r w:rsidRPr="00245849">
        <w:rPr>
          <w:rFonts w:ascii="Helvetica" w:hAnsi="Helvetica" w:cs="Times New Roman"/>
          <w:b/>
          <w:bCs/>
          <w:sz w:val="40"/>
          <w:szCs w:val="40"/>
        </w:rPr>
        <w:t>To:</w:t>
      </w:r>
    </w:p>
    <w:p w14:paraId="3DC58C26" w14:textId="3493958D" w:rsidR="00712DB3" w:rsidRPr="00245849" w:rsidRDefault="00712DB3" w:rsidP="00712DB3">
      <w:pPr>
        <w:widowControl w:val="0"/>
        <w:autoSpaceDE w:val="0"/>
        <w:autoSpaceDN w:val="0"/>
        <w:adjustRightInd w:val="0"/>
        <w:rPr>
          <w:rFonts w:ascii="Helvetica" w:hAnsi="Helvetica" w:cs="Times New Roman"/>
          <w:b/>
          <w:bCs/>
          <w:sz w:val="40"/>
          <w:szCs w:val="40"/>
          <w:u w:val="single"/>
        </w:rPr>
      </w:pPr>
      <w:r w:rsidRPr="00245849">
        <w:rPr>
          <w:rFonts w:ascii="Helvetica" w:hAnsi="Helvetica" w:cs="Times New Roman"/>
          <w:b/>
          <w:bCs/>
          <w:color w:val="1F497D" w:themeColor="text2"/>
          <w:sz w:val="40"/>
          <w:szCs w:val="40"/>
        </w:rPr>
        <w:t>(Your Name for Onsite)</w:t>
      </w:r>
      <w:r w:rsidRPr="00245849">
        <w:rPr>
          <w:rFonts w:ascii="Helvetica" w:hAnsi="Helvetica" w:cs="Times New Roman"/>
          <w:b/>
          <w:bCs/>
          <w:color w:val="1F497D" w:themeColor="text2"/>
          <w:sz w:val="40"/>
          <w:szCs w:val="40"/>
        </w:rPr>
        <w:br/>
        <w:t>(Your Company’s Name)</w:t>
      </w:r>
      <w:r w:rsidRPr="00245849">
        <w:rPr>
          <w:rFonts w:ascii="Helvetica" w:hAnsi="Helvetica" w:cs="Times New Roman"/>
          <w:b/>
          <w:bCs/>
          <w:sz w:val="40"/>
          <w:szCs w:val="40"/>
        </w:rPr>
        <w:br/>
      </w:r>
      <w:r w:rsidRPr="00245849">
        <w:rPr>
          <w:rFonts w:ascii="Helvetica" w:hAnsi="Helvetica" w:cs="Times New Roman"/>
          <w:b/>
          <w:bCs/>
          <w:sz w:val="40"/>
          <w:szCs w:val="40"/>
          <w:u w:val="single"/>
        </w:rPr>
        <w:t>hold for: E</w:t>
      </w:r>
      <w:r>
        <w:rPr>
          <w:rFonts w:ascii="Helvetica" w:hAnsi="Helvetica" w:cs="Times New Roman"/>
          <w:b/>
          <w:bCs/>
          <w:sz w:val="40"/>
          <w:szCs w:val="40"/>
          <w:u w:val="single"/>
        </w:rPr>
        <w:t>nglishUSA</w:t>
      </w:r>
      <w:r w:rsidRPr="00245849">
        <w:rPr>
          <w:rFonts w:ascii="Helvetica" w:hAnsi="Helvetica" w:cs="Times New Roman"/>
          <w:b/>
          <w:bCs/>
          <w:sz w:val="40"/>
          <w:szCs w:val="40"/>
          <w:u w:val="single"/>
        </w:rPr>
        <w:t xml:space="preserve"> Annual Conference; </w:t>
      </w:r>
      <w:r w:rsidR="003D14E3">
        <w:rPr>
          <w:rFonts w:ascii="Helvetica" w:hAnsi="Helvetica" w:cs="Times New Roman"/>
          <w:b/>
          <w:bCs/>
          <w:sz w:val="40"/>
          <w:szCs w:val="40"/>
          <w:u w:val="single"/>
        </w:rPr>
        <w:t>10</w:t>
      </w:r>
      <w:r w:rsidRPr="00245849">
        <w:rPr>
          <w:rFonts w:ascii="Helvetica" w:hAnsi="Helvetica" w:cs="Times New Roman"/>
          <w:b/>
          <w:bCs/>
          <w:sz w:val="40"/>
          <w:szCs w:val="40"/>
          <w:u w:val="single"/>
        </w:rPr>
        <w:t>/2</w:t>
      </w:r>
      <w:r w:rsidR="003D14E3">
        <w:rPr>
          <w:rFonts w:ascii="Helvetica" w:hAnsi="Helvetica" w:cs="Times New Roman"/>
          <w:b/>
          <w:bCs/>
          <w:sz w:val="40"/>
          <w:szCs w:val="40"/>
          <w:u w:val="single"/>
        </w:rPr>
        <w:t>3</w:t>
      </w:r>
      <w:r w:rsidRPr="00245849">
        <w:rPr>
          <w:rFonts w:ascii="Helvetica" w:hAnsi="Helvetica" w:cs="Times New Roman"/>
          <w:b/>
          <w:bCs/>
          <w:sz w:val="40"/>
          <w:szCs w:val="40"/>
          <w:u w:val="single"/>
        </w:rPr>
        <w:t>/2</w:t>
      </w:r>
      <w:r w:rsidR="003D14E3">
        <w:rPr>
          <w:rFonts w:ascii="Helvetica" w:hAnsi="Helvetica" w:cs="Times New Roman"/>
          <w:b/>
          <w:bCs/>
          <w:sz w:val="40"/>
          <w:szCs w:val="40"/>
          <w:u w:val="single"/>
        </w:rPr>
        <w:t>5</w:t>
      </w:r>
    </w:p>
    <w:p w14:paraId="2F9D5D65" w14:textId="77777777" w:rsidR="00712DB3" w:rsidRPr="00245849" w:rsidRDefault="00712DB3" w:rsidP="00174514">
      <w:pPr>
        <w:widowControl w:val="0"/>
        <w:autoSpaceDE w:val="0"/>
        <w:autoSpaceDN w:val="0"/>
        <w:adjustRightInd w:val="0"/>
        <w:rPr>
          <w:rFonts w:ascii="Helvetica" w:hAnsi="Helvetica" w:cs="Times New Roman"/>
          <w:sz w:val="32"/>
          <w:szCs w:val="32"/>
        </w:rPr>
      </w:pPr>
    </w:p>
    <w:sectPr w:rsidR="00712DB3" w:rsidRPr="00245849" w:rsidSect="00B069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4165F"/>
    <w:multiLevelType w:val="hybridMultilevel"/>
    <w:tmpl w:val="CFFC8F4E"/>
    <w:lvl w:ilvl="0" w:tplc="082CFDB6">
      <w:start w:val="1"/>
      <w:numFmt w:val="bullet"/>
      <w:lvlText w:val="-"/>
      <w:lvlJc w:val="left"/>
      <w:pPr>
        <w:ind w:left="720" w:hanging="360"/>
      </w:pPr>
      <w:rPr>
        <w:rFonts w:ascii="Helvetica" w:eastAsiaTheme="minorEastAsia" w:hAnsi="Helvetica" w:cs="Times New Roman"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D1330"/>
    <w:multiLevelType w:val="hybridMultilevel"/>
    <w:tmpl w:val="9090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336079">
    <w:abstractNumId w:val="0"/>
  </w:num>
  <w:num w:numId="2" w16cid:durableId="75721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A5"/>
    <w:rsid w:val="00064C8F"/>
    <w:rsid w:val="00066EFD"/>
    <w:rsid w:val="000A0C8E"/>
    <w:rsid w:val="000E3B8C"/>
    <w:rsid w:val="00153736"/>
    <w:rsid w:val="00174514"/>
    <w:rsid w:val="00245849"/>
    <w:rsid w:val="003B35D1"/>
    <w:rsid w:val="003D14E3"/>
    <w:rsid w:val="004A3C51"/>
    <w:rsid w:val="0058248E"/>
    <w:rsid w:val="005D0C4E"/>
    <w:rsid w:val="005F4216"/>
    <w:rsid w:val="00681636"/>
    <w:rsid w:val="006E10A9"/>
    <w:rsid w:val="00712DB3"/>
    <w:rsid w:val="00720FA8"/>
    <w:rsid w:val="00786DE2"/>
    <w:rsid w:val="008C2A33"/>
    <w:rsid w:val="008D0340"/>
    <w:rsid w:val="00920089"/>
    <w:rsid w:val="009739EF"/>
    <w:rsid w:val="009A2D8D"/>
    <w:rsid w:val="009C0ED7"/>
    <w:rsid w:val="009D61FD"/>
    <w:rsid w:val="00A14985"/>
    <w:rsid w:val="00AE265A"/>
    <w:rsid w:val="00B069A5"/>
    <w:rsid w:val="00B12351"/>
    <w:rsid w:val="00B821B3"/>
    <w:rsid w:val="00BC2B9E"/>
    <w:rsid w:val="00C12DA7"/>
    <w:rsid w:val="00C33BD8"/>
    <w:rsid w:val="00D55D93"/>
    <w:rsid w:val="00E31E1C"/>
    <w:rsid w:val="00F05EBC"/>
    <w:rsid w:val="00F7710C"/>
    <w:rsid w:val="00F9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E009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920089"/>
  </w:style>
  <w:style w:type="character" w:styleId="Hyperlink">
    <w:name w:val="Hyperlink"/>
    <w:basedOn w:val="DefaultParagraphFont"/>
    <w:uiPriority w:val="99"/>
    <w:unhideWhenUsed/>
    <w:rsid w:val="00920089"/>
    <w:rPr>
      <w:color w:val="0000FF"/>
      <w:u w:val="single"/>
    </w:rPr>
  </w:style>
  <w:style w:type="paragraph" w:styleId="BalloonText">
    <w:name w:val="Balloon Text"/>
    <w:basedOn w:val="Normal"/>
    <w:link w:val="BalloonTextChar"/>
    <w:uiPriority w:val="99"/>
    <w:semiHidden/>
    <w:unhideWhenUsed/>
    <w:rsid w:val="009200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089"/>
    <w:rPr>
      <w:rFonts w:ascii="Lucida Grande" w:hAnsi="Lucida Grande" w:cs="Lucida Grande"/>
      <w:sz w:val="18"/>
      <w:szCs w:val="18"/>
    </w:rPr>
  </w:style>
  <w:style w:type="paragraph" w:styleId="ListParagraph">
    <w:name w:val="List Paragraph"/>
    <w:basedOn w:val="Normal"/>
    <w:uiPriority w:val="34"/>
    <w:qFormat/>
    <w:rsid w:val="000E3B8C"/>
    <w:pPr>
      <w:ind w:left="720"/>
      <w:contextualSpacing/>
    </w:pPr>
  </w:style>
  <w:style w:type="character" w:styleId="UnresolvedMention">
    <w:name w:val="Unresolved Mention"/>
    <w:basedOn w:val="DefaultParagraphFont"/>
    <w:uiPriority w:val="99"/>
    <w:rsid w:val="0071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uhammad.Usman@hil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Kraus Gardner</dc:creator>
  <cp:keywords/>
  <dc:description/>
  <cp:lastModifiedBy>Natalie Nardone</cp:lastModifiedBy>
  <cp:revision>11</cp:revision>
  <dcterms:created xsi:type="dcterms:W3CDTF">2023-09-20T18:52:00Z</dcterms:created>
  <dcterms:modified xsi:type="dcterms:W3CDTF">2025-08-25T14:02:00Z</dcterms:modified>
</cp:coreProperties>
</file>