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14FFC" w14:textId="7FD68824" w:rsidR="48EDF1FB" w:rsidRPr="005A4904" w:rsidRDefault="48EDF1FB" w:rsidP="005A4904">
      <w:pPr>
        <w:spacing w:after="0" w:line="240" w:lineRule="auto"/>
        <w:rPr>
          <w:rFonts w:ascii="Poppins" w:eastAsia="Poppins" w:hAnsi="Poppins" w:cs="Poppins"/>
          <w:sz w:val="20"/>
          <w:szCs w:val="20"/>
        </w:rPr>
      </w:pPr>
      <w:r w:rsidRPr="005A4904">
        <w:rPr>
          <w:rFonts w:ascii="Poppins" w:eastAsia="Poppins" w:hAnsi="Poppins" w:cs="Poppins"/>
          <w:sz w:val="20"/>
          <w:szCs w:val="20"/>
        </w:rPr>
        <w:t>[Date]</w:t>
      </w:r>
    </w:p>
    <w:p w14:paraId="1B4823FE" w14:textId="7DEE0E8D" w:rsidR="48EDF1FB" w:rsidRPr="005A4904" w:rsidRDefault="48EDF1FB" w:rsidP="005A4904">
      <w:pPr>
        <w:spacing w:after="0" w:line="240" w:lineRule="auto"/>
        <w:rPr>
          <w:rFonts w:ascii="Poppins" w:eastAsia="Poppins" w:hAnsi="Poppins" w:cs="Poppins"/>
          <w:sz w:val="20"/>
          <w:szCs w:val="20"/>
        </w:rPr>
      </w:pPr>
      <w:r w:rsidRPr="005A4904">
        <w:rPr>
          <w:rFonts w:ascii="Poppins" w:eastAsia="Poppins" w:hAnsi="Poppins" w:cs="Poppins"/>
          <w:sz w:val="20"/>
          <w:szCs w:val="20"/>
        </w:rPr>
        <w:t>Dear [Manager/Decision Maker],</w:t>
      </w:r>
    </w:p>
    <w:p w14:paraId="0C2E4286" w14:textId="77777777" w:rsidR="005A4904" w:rsidRPr="005A4904" w:rsidRDefault="005A4904" w:rsidP="005A4904">
      <w:pPr>
        <w:spacing w:after="0" w:line="240" w:lineRule="auto"/>
        <w:rPr>
          <w:rFonts w:ascii="Poppins" w:eastAsia="Poppins" w:hAnsi="Poppins" w:cs="Poppins"/>
          <w:sz w:val="20"/>
          <w:szCs w:val="20"/>
        </w:rPr>
      </w:pPr>
    </w:p>
    <w:p w14:paraId="67A9523D" w14:textId="6BC9BAE3" w:rsidR="48EDF1FB" w:rsidRPr="005A4904" w:rsidRDefault="48EDF1FB" w:rsidP="005A4904">
      <w:pPr>
        <w:spacing w:after="0" w:line="240" w:lineRule="auto"/>
        <w:rPr>
          <w:rFonts w:ascii="Poppins" w:eastAsia="Poppins" w:hAnsi="Poppins" w:cs="Poppins"/>
          <w:sz w:val="20"/>
          <w:szCs w:val="20"/>
        </w:rPr>
      </w:pPr>
      <w:r w:rsidRPr="005A4904">
        <w:rPr>
          <w:rFonts w:ascii="Poppins" w:eastAsia="Poppins" w:hAnsi="Poppins" w:cs="Poppins"/>
          <w:sz w:val="20"/>
          <w:szCs w:val="20"/>
        </w:rPr>
        <w:t>I'm requesting approval to attend the 2026 ASAP Summit</w:t>
      </w:r>
      <w:r w:rsidR="003D4494" w:rsidRPr="005A4904">
        <w:rPr>
          <w:rFonts w:ascii="Poppins" w:eastAsia="Poppins" w:hAnsi="Poppins" w:cs="Poppins"/>
          <w:sz w:val="20"/>
          <w:szCs w:val="20"/>
        </w:rPr>
        <w:t xml:space="preserve"> London</w:t>
      </w:r>
      <w:r w:rsidRPr="005A4904">
        <w:rPr>
          <w:rFonts w:ascii="Poppins" w:eastAsia="Poppins" w:hAnsi="Poppins" w:cs="Poppins"/>
          <w:sz w:val="20"/>
          <w:szCs w:val="20"/>
        </w:rPr>
        <w:t xml:space="preserve">, taking place </w:t>
      </w:r>
      <w:r w:rsidR="003D4494" w:rsidRPr="005A4904">
        <w:rPr>
          <w:rFonts w:ascii="Poppins" w:eastAsia="Poppins" w:hAnsi="Poppins" w:cs="Poppins"/>
          <w:sz w:val="20"/>
          <w:szCs w:val="20"/>
        </w:rPr>
        <w:t>September 29 – October 1</w:t>
      </w:r>
      <w:r w:rsidR="005A4904" w:rsidRPr="005A4904">
        <w:rPr>
          <w:rFonts w:ascii="Poppins" w:eastAsia="Poppins" w:hAnsi="Poppins" w:cs="Poppins"/>
          <w:sz w:val="20"/>
          <w:szCs w:val="20"/>
        </w:rPr>
        <w:t>, 2026,</w:t>
      </w:r>
      <w:r w:rsidRPr="005A4904">
        <w:rPr>
          <w:rFonts w:ascii="Poppins" w:eastAsia="Poppins" w:hAnsi="Poppins" w:cs="Poppins"/>
          <w:sz w:val="20"/>
          <w:szCs w:val="20"/>
        </w:rPr>
        <w:t xml:space="preserve"> in </w:t>
      </w:r>
      <w:r w:rsidR="003D4494" w:rsidRPr="005A4904">
        <w:rPr>
          <w:rFonts w:ascii="Poppins" w:eastAsia="Poppins" w:hAnsi="Poppins" w:cs="Poppins"/>
          <w:sz w:val="20"/>
          <w:szCs w:val="20"/>
        </w:rPr>
        <w:t>London</w:t>
      </w:r>
      <w:r w:rsidRPr="005A4904">
        <w:rPr>
          <w:rFonts w:ascii="Poppins" w:eastAsia="Poppins" w:hAnsi="Poppins" w:cs="Poppins"/>
          <w:sz w:val="20"/>
          <w:szCs w:val="20"/>
        </w:rPr>
        <w:t>. This is the only conference specifically designed for alliance and partnering professionals across industries, bringing together practitioners from pharma, tech, and other sectors to share lessons about managing strategic collaborations.</w:t>
      </w:r>
    </w:p>
    <w:p w14:paraId="4AD971A1" w14:textId="77777777" w:rsidR="005A4904" w:rsidRPr="005A4904" w:rsidRDefault="005A4904" w:rsidP="005A4904">
      <w:pPr>
        <w:spacing w:after="0" w:line="240" w:lineRule="auto"/>
        <w:rPr>
          <w:rFonts w:ascii="Poppins" w:eastAsia="Poppins" w:hAnsi="Poppins" w:cs="Poppins"/>
          <w:sz w:val="20"/>
          <w:szCs w:val="20"/>
        </w:rPr>
      </w:pPr>
    </w:p>
    <w:p w14:paraId="0CECBC43" w14:textId="77777777" w:rsidR="005A4904" w:rsidRPr="005A4904" w:rsidRDefault="48EDF1FB" w:rsidP="005A4904">
      <w:pPr>
        <w:spacing w:after="0" w:line="240" w:lineRule="auto"/>
        <w:rPr>
          <w:rFonts w:ascii="Poppins" w:eastAsia="Poppins" w:hAnsi="Poppins" w:cs="Poppins"/>
          <w:sz w:val="20"/>
          <w:szCs w:val="20"/>
        </w:rPr>
      </w:pPr>
      <w:r w:rsidRPr="005A4904">
        <w:rPr>
          <w:rFonts w:ascii="Poppins" w:eastAsia="Poppins" w:hAnsi="Poppins" w:cs="Poppins"/>
          <w:sz w:val="20"/>
          <w:szCs w:val="20"/>
        </w:rPr>
        <w:t xml:space="preserve">I'm also considering the optional pre-conference workshop on </w:t>
      </w:r>
      <w:r w:rsidR="003D4494" w:rsidRPr="005A4904">
        <w:rPr>
          <w:rFonts w:ascii="Poppins" w:eastAsia="Poppins" w:hAnsi="Poppins" w:cs="Poppins"/>
          <w:sz w:val="20"/>
          <w:szCs w:val="20"/>
        </w:rPr>
        <w:t>September 29</w:t>
      </w:r>
      <w:r w:rsidRPr="005A4904">
        <w:rPr>
          <w:rFonts w:ascii="Poppins" w:eastAsia="Poppins" w:hAnsi="Poppins" w:cs="Poppins"/>
          <w:sz w:val="20"/>
          <w:szCs w:val="20"/>
        </w:rPr>
        <w:t>, which offers focused training in [alliance fundamentals/applied alliance management/alliance strategy and leadership - specific to your needs].</w:t>
      </w:r>
    </w:p>
    <w:p w14:paraId="05CECA15" w14:textId="77777777" w:rsidR="005A4904" w:rsidRPr="005A4904" w:rsidRDefault="005A4904" w:rsidP="005A4904">
      <w:pPr>
        <w:spacing w:after="0" w:line="240" w:lineRule="auto"/>
        <w:rPr>
          <w:rFonts w:ascii="Poppins" w:eastAsia="Poppins" w:hAnsi="Poppins" w:cs="Poppins"/>
          <w:sz w:val="20"/>
          <w:szCs w:val="20"/>
        </w:rPr>
      </w:pPr>
    </w:p>
    <w:p w14:paraId="5C79769D" w14:textId="692B2D51" w:rsidR="48EDF1FB" w:rsidRPr="005A4904" w:rsidRDefault="48EDF1FB" w:rsidP="005A4904">
      <w:pPr>
        <w:spacing w:after="0" w:line="240" w:lineRule="auto"/>
        <w:rPr>
          <w:rFonts w:ascii="Poppins" w:eastAsia="Poppins" w:hAnsi="Poppins" w:cs="Poppins"/>
          <w:sz w:val="20"/>
          <w:szCs w:val="20"/>
        </w:rPr>
      </w:pPr>
      <w:r w:rsidRPr="005A4904">
        <w:rPr>
          <w:rFonts w:ascii="Poppins" w:eastAsia="Poppins" w:hAnsi="Poppins" w:cs="Poppins"/>
          <w:sz w:val="20"/>
          <w:szCs w:val="20"/>
        </w:rPr>
        <w:t>I've included both options in the cost breakdown below.</w:t>
      </w:r>
    </w:p>
    <w:p w14:paraId="141DCCE9" w14:textId="77777777" w:rsidR="005A4904" w:rsidRPr="005A4904" w:rsidRDefault="005A4904" w:rsidP="005A4904">
      <w:pPr>
        <w:spacing w:after="0" w:line="240" w:lineRule="auto"/>
        <w:rPr>
          <w:rFonts w:ascii="Poppins" w:eastAsia="Poppins" w:hAnsi="Poppins" w:cs="Poppins"/>
          <w:sz w:val="20"/>
          <w:szCs w:val="20"/>
        </w:rPr>
      </w:pPr>
    </w:p>
    <w:p w14:paraId="16FDFAB0" w14:textId="6FCEE88C" w:rsidR="48EDF1FB" w:rsidRPr="005A4904" w:rsidRDefault="48EDF1FB" w:rsidP="005A4904">
      <w:pPr>
        <w:spacing w:after="0" w:line="240" w:lineRule="auto"/>
        <w:rPr>
          <w:rFonts w:ascii="Poppins" w:eastAsia="Poppins" w:hAnsi="Poppins" w:cs="Poppins"/>
          <w:sz w:val="20"/>
          <w:szCs w:val="20"/>
        </w:rPr>
      </w:pPr>
      <w:r w:rsidRPr="005A4904">
        <w:rPr>
          <w:rFonts w:ascii="Poppins" w:eastAsia="Poppins" w:hAnsi="Poppins" w:cs="Poppins"/>
          <w:sz w:val="20"/>
          <w:szCs w:val="20"/>
        </w:rPr>
        <w:t>The two-day program addresses practical challenges I face in my work:</w:t>
      </w:r>
    </w:p>
    <w:p w14:paraId="6ADB5F8A" w14:textId="77777777" w:rsidR="003D4494" w:rsidRPr="005A4904" w:rsidRDefault="003D4494" w:rsidP="005A4904">
      <w:pPr>
        <w:pStyle w:val="ListParagraph"/>
        <w:numPr>
          <w:ilvl w:val="0"/>
          <w:numId w:val="11"/>
        </w:numPr>
        <w:spacing w:after="0" w:line="240" w:lineRule="auto"/>
        <w:rPr>
          <w:rFonts w:ascii="Poppins" w:eastAsia="Poppins" w:hAnsi="Poppins" w:cs="Poppins"/>
          <w:sz w:val="20"/>
          <w:szCs w:val="20"/>
        </w:rPr>
      </w:pPr>
      <w:r w:rsidRPr="005A4904">
        <w:rPr>
          <w:rFonts w:ascii="Poppins" w:eastAsia="Poppins" w:hAnsi="Poppins" w:cs="Poppins"/>
          <w:sz w:val="20"/>
          <w:szCs w:val="20"/>
        </w:rPr>
        <w:t>Gain practical insight from European and EMEA case studies led by heads of alliances, partnering, and ecosystem strategy</w:t>
      </w:r>
    </w:p>
    <w:p w14:paraId="7CED2F02" w14:textId="77777777" w:rsidR="003D4494" w:rsidRPr="003D4494" w:rsidRDefault="003D4494" w:rsidP="005A4904">
      <w:pPr>
        <w:numPr>
          <w:ilvl w:val="0"/>
          <w:numId w:val="10"/>
        </w:numPr>
        <w:spacing w:after="0" w:line="240" w:lineRule="auto"/>
        <w:rPr>
          <w:rFonts w:ascii="Poppins" w:eastAsia="Poppins" w:hAnsi="Poppins" w:cs="Poppins"/>
          <w:sz w:val="20"/>
          <w:szCs w:val="20"/>
        </w:rPr>
      </w:pPr>
      <w:proofErr w:type="gramStart"/>
      <w:r w:rsidRPr="003D4494">
        <w:rPr>
          <w:rFonts w:ascii="Poppins" w:eastAsia="Poppins" w:hAnsi="Poppins" w:cs="Poppins"/>
          <w:sz w:val="20"/>
          <w:szCs w:val="20"/>
        </w:rPr>
        <w:t>Strengthen</w:t>
      </w:r>
      <w:proofErr w:type="gramEnd"/>
      <w:r w:rsidRPr="003D4494">
        <w:rPr>
          <w:rFonts w:ascii="Poppins" w:eastAsia="Poppins" w:hAnsi="Poppins" w:cs="Poppins"/>
          <w:sz w:val="20"/>
          <w:szCs w:val="20"/>
        </w:rPr>
        <w:t> leadership effectiveness in governance, influence, and managing complex, cross-border partnerships</w:t>
      </w:r>
    </w:p>
    <w:p w14:paraId="323165ED" w14:textId="77777777" w:rsidR="003D4494" w:rsidRPr="003D4494" w:rsidRDefault="003D4494" w:rsidP="005A4904">
      <w:pPr>
        <w:numPr>
          <w:ilvl w:val="0"/>
          <w:numId w:val="10"/>
        </w:numPr>
        <w:spacing w:after="0" w:line="240" w:lineRule="auto"/>
        <w:rPr>
          <w:rFonts w:ascii="Poppins" w:eastAsia="Poppins" w:hAnsi="Poppins" w:cs="Poppins"/>
          <w:sz w:val="20"/>
          <w:szCs w:val="20"/>
        </w:rPr>
      </w:pPr>
      <w:r w:rsidRPr="003D4494">
        <w:rPr>
          <w:rFonts w:ascii="Poppins" w:eastAsia="Poppins" w:hAnsi="Poppins" w:cs="Poppins"/>
          <w:sz w:val="20"/>
          <w:szCs w:val="20"/>
        </w:rPr>
        <w:t>Explore emerging trends including AI, digital transformation, life science ecosystems, telecoms, and energy partnerships</w:t>
      </w:r>
    </w:p>
    <w:p w14:paraId="2C1FF4DD" w14:textId="77777777" w:rsidR="003D4494" w:rsidRPr="003D4494" w:rsidRDefault="003D4494" w:rsidP="005A4904">
      <w:pPr>
        <w:numPr>
          <w:ilvl w:val="0"/>
          <w:numId w:val="10"/>
        </w:numPr>
        <w:spacing w:after="0" w:line="240" w:lineRule="auto"/>
        <w:rPr>
          <w:rFonts w:ascii="Poppins" w:eastAsia="Poppins" w:hAnsi="Poppins" w:cs="Poppins"/>
          <w:sz w:val="20"/>
          <w:szCs w:val="20"/>
        </w:rPr>
      </w:pPr>
      <w:r w:rsidRPr="003D4494">
        <w:rPr>
          <w:rFonts w:ascii="Poppins" w:eastAsia="Poppins" w:hAnsi="Poppins" w:cs="Poppins"/>
          <w:sz w:val="20"/>
          <w:szCs w:val="20"/>
        </w:rPr>
        <w:t>Customize your experience through dedicated content streams spanning cross-industry and sector-specific topics</w:t>
      </w:r>
    </w:p>
    <w:p w14:paraId="61018BDD" w14:textId="77777777" w:rsidR="003D4494" w:rsidRPr="003D4494" w:rsidRDefault="003D4494" w:rsidP="005A4904">
      <w:pPr>
        <w:numPr>
          <w:ilvl w:val="0"/>
          <w:numId w:val="10"/>
        </w:numPr>
        <w:spacing w:after="0" w:line="240" w:lineRule="auto"/>
        <w:rPr>
          <w:rFonts w:ascii="Poppins" w:eastAsia="Poppins" w:hAnsi="Poppins" w:cs="Poppins"/>
          <w:sz w:val="20"/>
          <w:szCs w:val="20"/>
        </w:rPr>
      </w:pPr>
      <w:r w:rsidRPr="003D4494">
        <w:rPr>
          <w:rFonts w:ascii="Poppins" w:eastAsia="Poppins" w:hAnsi="Poppins" w:cs="Poppins"/>
          <w:sz w:val="20"/>
          <w:szCs w:val="20"/>
        </w:rPr>
        <w:t>Learn from real-world case studies focused on measurable business outcomes and lessons learned</w:t>
      </w:r>
    </w:p>
    <w:p w14:paraId="135F855D" w14:textId="77777777" w:rsidR="003D4494" w:rsidRPr="003D4494" w:rsidRDefault="003D4494" w:rsidP="005A4904">
      <w:pPr>
        <w:numPr>
          <w:ilvl w:val="0"/>
          <w:numId w:val="10"/>
        </w:numPr>
        <w:spacing w:after="0" w:line="240" w:lineRule="auto"/>
        <w:rPr>
          <w:rFonts w:ascii="Poppins" w:eastAsia="Poppins" w:hAnsi="Poppins" w:cs="Poppins"/>
          <w:sz w:val="20"/>
          <w:szCs w:val="20"/>
        </w:rPr>
      </w:pPr>
      <w:r w:rsidRPr="003D4494">
        <w:rPr>
          <w:rFonts w:ascii="Poppins" w:eastAsia="Poppins" w:hAnsi="Poppins" w:cs="Poppins"/>
          <w:sz w:val="20"/>
          <w:szCs w:val="20"/>
        </w:rPr>
        <w:t>Build trusted relationships with senior leaders shaping the future of alliances across the region</w:t>
      </w:r>
    </w:p>
    <w:p w14:paraId="5736D0A5" w14:textId="77777777" w:rsidR="005A4904" w:rsidRDefault="005A4904" w:rsidP="005A4904">
      <w:pPr>
        <w:spacing w:after="0" w:line="240" w:lineRule="auto"/>
        <w:rPr>
          <w:rFonts w:ascii="Poppins" w:eastAsia="Poppins" w:hAnsi="Poppins" w:cs="Poppins"/>
          <w:sz w:val="20"/>
          <w:szCs w:val="20"/>
        </w:rPr>
      </w:pPr>
    </w:p>
    <w:p w14:paraId="0FA061E3" w14:textId="0FEECCE3" w:rsidR="48EDF1FB" w:rsidRPr="005A4904" w:rsidRDefault="005A4904" w:rsidP="005A4904">
      <w:pPr>
        <w:spacing w:after="0" w:line="240" w:lineRule="auto"/>
        <w:rPr>
          <w:rFonts w:ascii="Poppins" w:eastAsia="Poppins" w:hAnsi="Poppins" w:cs="Poppins"/>
          <w:sz w:val="20"/>
          <w:szCs w:val="20"/>
        </w:rPr>
      </w:pPr>
      <w:r w:rsidRPr="005A4904">
        <w:rPr>
          <w:rFonts w:ascii="Poppins" w:eastAsia="Poppins" w:hAnsi="Poppins" w:cs="Poppins"/>
          <w:sz w:val="20"/>
          <w:szCs w:val="20"/>
        </w:rPr>
        <w:t>This</w:t>
      </w:r>
      <w:r w:rsidR="48EDF1FB" w:rsidRPr="005A4904">
        <w:rPr>
          <w:rFonts w:ascii="Poppins" w:eastAsia="Poppins" w:hAnsi="Poppins" w:cs="Poppins"/>
          <w:sz w:val="20"/>
          <w:szCs w:val="20"/>
        </w:rPr>
        <w:t xml:space="preserve"> knowledge will directly improve how we manage our current partnerships:</w:t>
      </w:r>
    </w:p>
    <w:p w14:paraId="543AA94A" w14:textId="567B1D90" w:rsidR="48EDF1FB" w:rsidRPr="005A4904" w:rsidRDefault="48EDF1FB" w:rsidP="005A4904">
      <w:pPr>
        <w:pStyle w:val="ListParagraph"/>
        <w:numPr>
          <w:ilvl w:val="0"/>
          <w:numId w:val="3"/>
        </w:numPr>
        <w:spacing w:after="0" w:line="240" w:lineRule="auto"/>
        <w:rPr>
          <w:rFonts w:ascii="Poppins" w:eastAsia="Poppins" w:hAnsi="Poppins" w:cs="Poppins"/>
          <w:sz w:val="20"/>
          <w:szCs w:val="20"/>
        </w:rPr>
      </w:pPr>
      <w:r w:rsidRPr="005A4904">
        <w:rPr>
          <w:rFonts w:ascii="Poppins" w:eastAsia="Poppins" w:hAnsi="Poppins" w:cs="Poppins"/>
          <w:sz w:val="20"/>
          <w:szCs w:val="20"/>
        </w:rPr>
        <w:t>Stronger partner relationships through proven approaches from other industries</w:t>
      </w:r>
    </w:p>
    <w:p w14:paraId="543066D0" w14:textId="0D04544B" w:rsidR="48EDF1FB" w:rsidRPr="005A4904" w:rsidRDefault="48EDF1FB" w:rsidP="005A4904">
      <w:pPr>
        <w:pStyle w:val="ListParagraph"/>
        <w:numPr>
          <w:ilvl w:val="0"/>
          <w:numId w:val="3"/>
        </w:numPr>
        <w:spacing w:after="0" w:line="240" w:lineRule="auto"/>
        <w:rPr>
          <w:rFonts w:ascii="Poppins" w:eastAsia="Poppins" w:hAnsi="Poppins" w:cs="Poppins"/>
          <w:sz w:val="20"/>
          <w:szCs w:val="20"/>
        </w:rPr>
      </w:pPr>
      <w:r w:rsidRPr="005A4904">
        <w:rPr>
          <w:rFonts w:ascii="Poppins" w:eastAsia="Poppins" w:hAnsi="Poppins" w:cs="Poppins"/>
          <w:sz w:val="20"/>
          <w:szCs w:val="20"/>
        </w:rPr>
        <w:t>Better alignment between our alliances and business objectives</w:t>
      </w:r>
    </w:p>
    <w:p w14:paraId="7CCF2748" w14:textId="5D420D6E" w:rsidR="48EDF1FB" w:rsidRPr="005A4904" w:rsidRDefault="48EDF1FB" w:rsidP="005A4904">
      <w:pPr>
        <w:pStyle w:val="ListParagraph"/>
        <w:numPr>
          <w:ilvl w:val="0"/>
          <w:numId w:val="3"/>
        </w:numPr>
        <w:spacing w:after="0" w:line="240" w:lineRule="auto"/>
        <w:rPr>
          <w:rFonts w:ascii="Poppins" w:eastAsia="Poppins" w:hAnsi="Poppins" w:cs="Poppins"/>
          <w:sz w:val="20"/>
          <w:szCs w:val="20"/>
        </w:rPr>
      </w:pPr>
      <w:r w:rsidRPr="005A4904">
        <w:rPr>
          <w:rFonts w:ascii="Poppins" w:eastAsia="Poppins" w:hAnsi="Poppins" w:cs="Poppins"/>
          <w:sz w:val="20"/>
          <w:szCs w:val="20"/>
        </w:rPr>
        <w:t>More effective communication with executives about partnership value</w:t>
      </w:r>
    </w:p>
    <w:p w14:paraId="0CC0FE68" w14:textId="4E641375" w:rsidR="48EDF1FB" w:rsidRPr="005A4904" w:rsidRDefault="48EDF1FB" w:rsidP="005A4904">
      <w:pPr>
        <w:pStyle w:val="ListParagraph"/>
        <w:numPr>
          <w:ilvl w:val="0"/>
          <w:numId w:val="3"/>
        </w:numPr>
        <w:spacing w:after="0" w:line="240" w:lineRule="auto"/>
        <w:rPr>
          <w:rFonts w:ascii="Poppins" w:eastAsia="Poppins" w:hAnsi="Poppins" w:cs="Poppins"/>
          <w:sz w:val="20"/>
          <w:szCs w:val="20"/>
        </w:rPr>
      </w:pPr>
      <w:r w:rsidRPr="005A4904">
        <w:rPr>
          <w:rFonts w:ascii="Poppins" w:eastAsia="Poppins" w:hAnsi="Poppins" w:cs="Poppins"/>
          <w:sz w:val="20"/>
          <w:szCs w:val="20"/>
        </w:rPr>
        <w:t>Practical strategies for navigating complex partnership scenarios</w:t>
      </w:r>
    </w:p>
    <w:p w14:paraId="30F1C831" w14:textId="77777777" w:rsidR="005A4904" w:rsidRPr="005A4904" w:rsidRDefault="005A4904" w:rsidP="005A4904">
      <w:pPr>
        <w:spacing w:after="0" w:line="240" w:lineRule="auto"/>
        <w:rPr>
          <w:rFonts w:ascii="Poppins" w:eastAsia="Poppins" w:hAnsi="Poppins" w:cs="Poppins"/>
          <w:sz w:val="20"/>
          <w:szCs w:val="20"/>
        </w:rPr>
      </w:pPr>
    </w:p>
    <w:p w14:paraId="59367EAF" w14:textId="38766447" w:rsidR="48EDF1FB" w:rsidRPr="005A4904" w:rsidRDefault="48EDF1FB" w:rsidP="005A4904">
      <w:pPr>
        <w:spacing w:after="0" w:line="240" w:lineRule="auto"/>
        <w:rPr>
          <w:rFonts w:ascii="Poppins" w:eastAsia="Poppins" w:hAnsi="Poppins" w:cs="Poppins"/>
          <w:sz w:val="20"/>
          <w:szCs w:val="20"/>
        </w:rPr>
      </w:pPr>
      <w:r w:rsidRPr="005A4904">
        <w:rPr>
          <w:rFonts w:ascii="Poppins" w:eastAsia="Poppins" w:hAnsi="Poppins" w:cs="Poppins"/>
          <w:sz w:val="20"/>
          <w:szCs w:val="20"/>
        </w:rPr>
        <w:t>I'll share key takeaways with the team and recommend approaches we can implement.</w:t>
      </w:r>
    </w:p>
    <w:p w14:paraId="16ACA0D9" w14:textId="77777777" w:rsidR="005A4904" w:rsidRPr="005A4904" w:rsidRDefault="005A4904" w:rsidP="005A4904">
      <w:pPr>
        <w:spacing w:after="0" w:line="240" w:lineRule="auto"/>
        <w:rPr>
          <w:rFonts w:ascii="Poppins" w:eastAsia="Poppins" w:hAnsi="Poppins" w:cs="Poppins"/>
          <w:b/>
          <w:bCs/>
          <w:sz w:val="20"/>
          <w:szCs w:val="20"/>
        </w:rPr>
      </w:pPr>
    </w:p>
    <w:p w14:paraId="1519328B" w14:textId="4699D5D2" w:rsidR="48EDF1FB" w:rsidRPr="005A4904" w:rsidRDefault="48EDF1FB" w:rsidP="005A4904">
      <w:pPr>
        <w:spacing w:after="0" w:line="240" w:lineRule="auto"/>
        <w:rPr>
          <w:rFonts w:ascii="Poppins" w:eastAsia="Poppins" w:hAnsi="Poppins" w:cs="Poppins"/>
          <w:b/>
          <w:bCs/>
          <w:sz w:val="20"/>
          <w:szCs w:val="20"/>
        </w:rPr>
      </w:pPr>
      <w:r w:rsidRPr="005A4904">
        <w:rPr>
          <w:rFonts w:ascii="Poppins" w:eastAsia="Poppins" w:hAnsi="Poppins" w:cs="Poppins"/>
          <w:b/>
          <w:bCs/>
          <w:sz w:val="20"/>
          <w:szCs w:val="20"/>
        </w:rPr>
        <w:t>Investment</w:t>
      </w:r>
    </w:p>
    <w:p w14:paraId="099B9E83" w14:textId="63010C62" w:rsidR="48EDF1FB" w:rsidRPr="005A4904" w:rsidRDefault="48EDF1FB" w:rsidP="005A4904">
      <w:pPr>
        <w:spacing w:after="0" w:line="240" w:lineRule="auto"/>
        <w:rPr>
          <w:rFonts w:ascii="Poppins" w:eastAsia="Poppins" w:hAnsi="Poppins" w:cs="Poppins"/>
          <w:sz w:val="20"/>
          <w:szCs w:val="20"/>
        </w:rPr>
      </w:pPr>
      <w:r w:rsidRPr="005A4904">
        <w:rPr>
          <w:rFonts w:ascii="Poppins" w:eastAsia="Poppins" w:hAnsi="Poppins" w:cs="Poppins"/>
          <w:sz w:val="20"/>
          <w:szCs w:val="20"/>
        </w:rPr>
        <w:t xml:space="preserve">Registration is $XXX, reduced to $XXX by the early bird deadline of </w:t>
      </w:r>
      <w:r w:rsidR="003D4494" w:rsidRPr="005A4904">
        <w:rPr>
          <w:rFonts w:ascii="Poppins" w:eastAsia="Poppins" w:hAnsi="Poppins" w:cs="Poppins"/>
          <w:sz w:val="20"/>
          <w:szCs w:val="20"/>
        </w:rPr>
        <w:t>June 5, 2026</w:t>
      </w:r>
      <w:r w:rsidRPr="005A4904">
        <w:rPr>
          <w:rFonts w:ascii="Poppins" w:eastAsia="Poppins" w:hAnsi="Poppins" w:cs="Poppins"/>
          <w:sz w:val="20"/>
          <w:szCs w:val="20"/>
        </w:rPr>
        <w:t>.</w:t>
      </w:r>
    </w:p>
    <w:p w14:paraId="532EA176" w14:textId="77777777" w:rsidR="005A4904" w:rsidRPr="005A4904" w:rsidRDefault="005A4904" w:rsidP="005A4904">
      <w:pPr>
        <w:spacing w:after="0" w:line="240" w:lineRule="auto"/>
        <w:rPr>
          <w:rFonts w:ascii="Poppins" w:eastAsia="Poppins" w:hAnsi="Poppins" w:cs="Poppins"/>
          <w:b/>
          <w:bCs/>
          <w:sz w:val="20"/>
          <w:szCs w:val="20"/>
        </w:rPr>
      </w:pPr>
    </w:p>
    <w:p w14:paraId="09E7DE9B" w14:textId="77A36A36" w:rsidR="48EDF1FB" w:rsidRPr="005A4904" w:rsidRDefault="48EDF1FB" w:rsidP="005A4904">
      <w:pPr>
        <w:spacing w:after="0" w:line="240" w:lineRule="auto"/>
        <w:rPr>
          <w:rFonts w:ascii="Poppins" w:eastAsia="Poppins" w:hAnsi="Poppins" w:cs="Poppins"/>
          <w:b/>
          <w:bCs/>
          <w:sz w:val="20"/>
          <w:szCs w:val="20"/>
        </w:rPr>
      </w:pPr>
      <w:r w:rsidRPr="005A4904">
        <w:rPr>
          <w:rFonts w:ascii="Poppins" w:eastAsia="Poppins" w:hAnsi="Poppins" w:cs="Poppins"/>
          <w:b/>
          <w:bCs/>
          <w:sz w:val="20"/>
          <w:szCs w:val="20"/>
        </w:rPr>
        <w:t xml:space="preserve">Option 1: Two-Day Conference Only </w:t>
      </w:r>
      <w:r w:rsidR="005A4904" w:rsidRPr="005A4904">
        <w:rPr>
          <w:rFonts w:ascii="Poppins" w:eastAsia="Poppins" w:hAnsi="Poppins" w:cs="Poppins"/>
          <w:b/>
          <w:bCs/>
          <w:sz w:val="20"/>
          <w:szCs w:val="20"/>
        </w:rPr>
        <w:t>(September 30 &amp; October 1)</w:t>
      </w:r>
    </w:p>
    <w:p w14:paraId="3768E4D3" w14:textId="6333DCE0" w:rsidR="48EDF1FB" w:rsidRPr="005A4904" w:rsidRDefault="48EDF1FB" w:rsidP="005A4904">
      <w:pPr>
        <w:pStyle w:val="ListParagraph"/>
        <w:numPr>
          <w:ilvl w:val="0"/>
          <w:numId w:val="2"/>
        </w:numPr>
        <w:spacing w:after="0" w:line="240" w:lineRule="auto"/>
        <w:rPr>
          <w:rFonts w:ascii="Poppins" w:eastAsia="Poppins" w:hAnsi="Poppins" w:cs="Poppins"/>
          <w:sz w:val="20"/>
          <w:szCs w:val="20"/>
        </w:rPr>
      </w:pPr>
      <w:r w:rsidRPr="005A4904">
        <w:rPr>
          <w:rFonts w:ascii="Poppins" w:eastAsia="Poppins" w:hAnsi="Poppins" w:cs="Poppins"/>
          <w:sz w:val="20"/>
          <w:szCs w:val="20"/>
        </w:rPr>
        <w:t>Conference Registration: $[Amount]</w:t>
      </w:r>
    </w:p>
    <w:p w14:paraId="7FDCAA36" w14:textId="4641060D" w:rsidR="48EDF1FB" w:rsidRPr="005A4904" w:rsidRDefault="48EDF1FB" w:rsidP="005A4904">
      <w:pPr>
        <w:pStyle w:val="ListParagraph"/>
        <w:numPr>
          <w:ilvl w:val="0"/>
          <w:numId w:val="2"/>
        </w:numPr>
        <w:spacing w:after="0" w:line="240" w:lineRule="auto"/>
        <w:rPr>
          <w:rFonts w:ascii="Poppins" w:eastAsia="Poppins" w:hAnsi="Poppins" w:cs="Poppins"/>
          <w:sz w:val="20"/>
          <w:szCs w:val="20"/>
        </w:rPr>
      </w:pPr>
      <w:r w:rsidRPr="005A4904">
        <w:rPr>
          <w:rFonts w:ascii="Poppins" w:eastAsia="Poppins" w:hAnsi="Poppins" w:cs="Poppins"/>
          <w:sz w:val="20"/>
          <w:szCs w:val="20"/>
        </w:rPr>
        <w:t>Roundtrip Airfare: $[Amount]</w:t>
      </w:r>
    </w:p>
    <w:p w14:paraId="3BD9F9A1" w14:textId="18CCE146" w:rsidR="48EDF1FB" w:rsidRPr="005A4904" w:rsidRDefault="48EDF1FB" w:rsidP="005A4904">
      <w:pPr>
        <w:pStyle w:val="ListParagraph"/>
        <w:numPr>
          <w:ilvl w:val="0"/>
          <w:numId w:val="2"/>
        </w:numPr>
        <w:spacing w:after="0" w:line="240" w:lineRule="auto"/>
        <w:rPr>
          <w:rFonts w:ascii="Poppins" w:eastAsia="Poppins" w:hAnsi="Poppins" w:cs="Poppins"/>
          <w:sz w:val="20"/>
          <w:szCs w:val="20"/>
        </w:rPr>
      </w:pPr>
      <w:r w:rsidRPr="005A4904">
        <w:rPr>
          <w:rFonts w:ascii="Poppins" w:eastAsia="Poppins" w:hAnsi="Poppins" w:cs="Poppins"/>
          <w:sz w:val="20"/>
          <w:szCs w:val="20"/>
        </w:rPr>
        <w:t>Ground Transportation: $[Amount]</w:t>
      </w:r>
    </w:p>
    <w:p w14:paraId="4C9C374F" w14:textId="17747080" w:rsidR="48EDF1FB" w:rsidRPr="005A4904" w:rsidRDefault="48EDF1FB" w:rsidP="005A4904">
      <w:pPr>
        <w:pStyle w:val="ListParagraph"/>
        <w:numPr>
          <w:ilvl w:val="0"/>
          <w:numId w:val="2"/>
        </w:numPr>
        <w:spacing w:after="0" w:line="240" w:lineRule="auto"/>
        <w:rPr>
          <w:rFonts w:ascii="Poppins" w:eastAsia="Poppins" w:hAnsi="Poppins" w:cs="Poppins"/>
          <w:sz w:val="20"/>
          <w:szCs w:val="20"/>
        </w:rPr>
      </w:pPr>
      <w:r w:rsidRPr="005A4904">
        <w:rPr>
          <w:rFonts w:ascii="Poppins" w:eastAsia="Poppins" w:hAnsi="Poppins" w:cs="Poppins"/>
          <w:sz w:val="20"/>
          <w:szCs w:val="20"/>
        </w:rPr>
        <w:lastRenderedPageBreak/>
        <w:t>Hotel (2 nights): $[Amount]</w:t>
      </w:r>
    </w:p>
    <w:p w14:paraId="4B2B1CDD" w14:textId="1F105BFD" w:rsidR="48EDF1FB" w:rsidRPr="005A4904" w:rsidRDefault="48EDF1FB" w:rsidP="005A4904">
      <w:pPr>
        <w:pStyle w:val="ListParagraph"/>
        <w:numPr>
          <w:ilvl w:val="0"/>
          <w:numId w:val="2"/>
        </w:numPr>
        <w:spacing w:after="0" w:line="240" w:lineRule="auto"/>
        <w:rPr>
          <w:rFonts w:ascii="Poppins" w:eastAsia="Poppins" w:hAnsi="Poppins" w:cs="Poppins"/>
          <w:sz w:val="20"/>
          <w:szCs w:val="20"/>
        </w:rPr>
      </w:pPr>
      <w:r w:rsidRPr="005A4904">
        <w:rPr>
          <w:rFonts w:ascii="Poppins" w:eastAsia="Poppins" w:hAnsi="Poppins" w:cs="Poppins"/>
          <w:sz w:val="20"/>
          <w:szCs w:val="20"/>
        </w:rPr>
        <w:t>Meals: $[Amount]</w:t>
      </w:r>
    </w:p>
    <w:p w14:paraId="4F08D719" w14:textId="6BFCFD5A" w:rsidR="48EDF1FB" w:rsidRPr="005A4904" w:rsidRDefault="48EDF1FB" w:rsidP="005A4904">
      <w:pPr>
        <w:spacing w:after="0" w:line="240" w:lineRule="auto"/>
        <w:rPr>
          <w:rFonts w:ascii="Poppins" w:eastAsia="Poppins" w:hAnsi="Poppins" w:cs="Poppins"/>
          <w:b/>
          <w:bCs/>
          <w:sz w:val="20"/>
          <w:szCs w:val="20"/>
        </w:rPr>
      </w:pPr>
      <w:r w:rsidRPr="005A4904">
        <w:rPr>
          <w:rFonts w:ascii="Poppins" w:eastAsia="Poppins" w:hAnsi="Poppins" w:cs="Poppins"/>
          <w:b/>
          <w:bCs/>
          <w:sz w:val="20"/>
          <w:szCs w:val="20"/>
        </w:rPr>
        <w:t>Total: $XXX</w:t>
      </w:r>
    </w:p>
    <w:p w14:paraId="5ABA6D79" w14:textId="77777777" w:rsidR="005A4904" w:rsidRPr="005A4904" w:rsidRDefault="005A4904" w:rsidP="005A4904">
      <w:pPr>
        <w:spacing w:after="0" w:line="240" w:lineRule="auto"/>
        <w:rPr>
          <w:rFonts w:ascii="Poppins" w:eastAsia="Poppins" w:hAnsi="Poppins" w:cs="Poppins"/>
          <w:b/>
          <w:bCs/>
          <w:sz w:val="20"/>
          <w:szCs w:val="20"/>
        </w:rPr>
      </w:pPr>
    </w:p>
    <w:p w14:paraId="0CF194D9" w14:textId="3EF511D8" w:rsidR="48EDF1FB" w:rsidRPr="005A4904" w:rsidRDefault="48EDF1FB" w:rsidP="005A4904">
      <w:pPr>
        <w:spacing w:after="0" w:line="240" w:lineRule="auto"/>
        <w:rPr>
          <w:rFonts w:ascii="Poppins" w:eastAsia="Poppins" w:hAnsi="Poppins" w:cs="Poppins"/>
          <w:b/>
          <w:bCs/>
          <w:sz w:val="20"/>
          <w:szCs w:val="20"/>
        </w:rPr>
      </w:pPr>
      <w:r w:rsidRPr="005A4904">
        <w:rPr>
          <w:rFonts w:ascii="Poppins" w:eastAsia="Poppins" w:hAnsi="Poppins" w:cs="Poppins"/>
          <w:b/>
          <w:bCs/>
          <w:sz w:val="20"/>
          <w:szCs w:val="20"/>
        </w:rPr>
        <w:t xml:space="preserve">Option 2: With Pre-Conference Workshop </w:t>
      </w:r>
      <w:r w:rsidR="005A4904" w:rsidRPr="005A4904">
        <w:rPr>
          <w:rFonts w:ascii="Poppins" w:eastAsia="Poppins" w:hAnsi="Poppins" w:cs="Poppins"/>
          <w:b/>
          <w:bCs/>
          <w:sz w:val="20"/>
          <w:szCs w:val="20"/>
        </w:rPr>
        <w:t>(September 29 – October 1)</w:t>
      </w:r>
    </w:p>
    <w:p w14:paraId="0C5C8831" w14:textId="6E49EF39" w:rsidR="48EDF1FB" w:rsidRPr="005A4904" w:rsidRDefault="48EDF1FB" w:rsidP="005A4904">
      <w:pPr>
        <w:pStyle w:val="ListParagraph"/>
        <w:numPr>
          <w:ilvl w:val="0"/>
          <w:numId w:val="1"/>
        </w:numPr>
        <w:spacing w:after="0" w:line="240" w:lineRule="auto"/>
        <w:rPr>
          <w:rFonts w:ascii="Poppins" w:eastAsia="Poppins" w:hAnsi="Poppins" w:cs="Poppins"/>
          <w:sz w:val="20"/>
          <w:szCs w:val="20"/>
        </w:rPr>
      </w:pPr>
      <w:r w:rsidRPr="005A4904">
        <w:rPr>
          <w:rFonts w:ascii="Poppins" w:eastAsia="Poppins" w:hAnsi="Poppins" w:cs="Poppins"/>
          <w:sz w:val="20"/>
          <w:szCs w:val="20"/>
        </w:rPr>
        <w:t>Conference Registration: $[Amount]</w:t>
      </w:r>
    </w:p>
    <w:p w14:paraId="7B7BAE17" w14:textId="33040DB4" w:rsidR="48EDF1FB" w:rsidRPr="005A4904" w:rsidRDefault="48EDF1FB" w:rsidP="005A4904">
      <w:pPr>
        <w:pStyle w:val="ListParagraph"/>
        <w:numPr>
          <w:ilvl w:val="0"/>
          <w:numId w:val="1"/>
        </w:numPr>
        <w:spacing w:after="0" w:line="240" w:lineRule="auto"/>
        <w:rPr>
          <w:rFonts w:ascii="Poppins" w:eastAsia="Poppins" w:hAnsi="Poppins" w:cs="Poppins"/>
          <w:sz w:val="20"/>
          <w:szCs w:val="20"/>
        </w:rPr>
      </w:pPr>
      <w:r w:rsidRPr="005A4904">
        <w:rPr>
          <w:rFonts w:ascii="Poppins" w:eastAsia="Poppins" w:hAnsi="Poppins" w:cs="Poppins"/>
          <w:sz w:val="20"/>
          <w:szCs w:val="20"/>
        </w:rPr>
        <w:t>Workshop Registration: $[Amount]</w:t>
      </w:r>
    </w:p>
    <w:p w14:paraId="08BBC3FF" w14:textId="45A4AF2B" w:rsidR="48EDF1FB" w:rsidRPr="005A4904" w:rsidRDefault="48EDF1FB" w:rsidP="005A4904">
      <w:pPr>
        <w:pStyle w:val="ListParagraph"/>
        <w:numPr>
          <w:ilvl w:val="0"/>
          <w:numId w:val="1"/>
        </w:numPr>
        <w:spacing w:after="0" w:line="240" w:lineRule="auto"/>
        <w:rPr>
          <w:rFonts w:ascii="Poppins" w:eastAsia="Poppins" w:hAnsi="Poppins" w:cs="Poppins"/>
          <w:sz w:val="20"/>
          <w:szCs w:val="20"/>
        </w:rPr>
      </w:pPr>
      <w:r w:rsidRPr="005A4904">
        <w:rPr>
          <w:rFonts w:ascii="Poppins" w:eastAsia="Poppins" w:hAnsi="Poppins" w:cs="Poppins"/>
          <w:sz w:val="20"/>
          <w:szCs w:val="20"/>
        </w:rPr>
        <w:t>Roundtrip Airfare: $[Amount]</w:t>
      </w:r>
    </w:p>
    <w:p w14:paraId="6BFC4E60" w14:textId="5691BDB6" w:rsidR="48EDF1FB" w:rsidRPr="005A4904" w:rsidRDefault="48EDF1FB" w:rsidP="005A4904">
      <w:pPr>
        <w:pStyle w:val="ListParagraph"/>
        <w:numPr>
          <w:ilvl w:val="0"/>
          <w:numId w:val="1"/>
        </w:numPr>
        <w:spacing w:after="0" w:line="240" w:lineRule="auto"/>
        <w:rPr>
          <w:rFonts w:ascii="Poppins" w:eastAsia="Poppins" w:hAnsi="Poppins" w:cs="Poppins"/>
          <w:sz w:val="20"/>
          <w:szCs w:val="20"/>
        </w:rPr>
      </w:pPr>
      <w:r w:rsidRPr="005A4904">
        <w:rPr>
          <w:rFonts w:ascii="Poppins" w:eastAsia="Poppins" w:hAnsi="Poppins" w:cs="Poppins"/>
          <w:sz w:val="20"/>
          <w:szCs w:val="20"/>
        </w:rPr>
        <w:t>Ground Transportation: $[Amount]</w:t>
      </w:r>
    </w:p>
    <w:p w14:paraId="6AE514A2" w14:textId="0D68D6C7" w:rsidR="48EDF1FB" w:rsidRPr="005A4904" w:rsidRDefault="48EDF1FB" w:rsidP="005A4904">
      <w:pPr>
        <w:pStyle w:val="ListParagraph"/>
        <w:numPr>
          <w:ilvl w:val="0"/>
          <w:numId w:val="1"/>
        </w:numPr>
        <w:spacing w:after="0" w:line="240" w:lineRule="auto"/>
        <w:rPr>
          <w:rFonts w:ascii="Poppins" w:eastAsia="Poppins" w:hAnsi="Poppins" w:cs="Poppins"/>
          <w:sz w:val="20"/>
          <w:szCs w:val="20"/>
        </w:rPr>
      </w:pPr>
      <w:r w:rsidRPr="005A4904">
        <w:rPr>
          <w:rFonts w:ascii="Poppins" w:eastAsia="Poppins" w:hAnsi="Poppins" w:cs="Poppins"/>
          <w:sz w:val="20"/>
          <w:szCs w:val="20"/>
        </w:rPr>
        <w:t>Hotel (3 nights): $[Amount]</w:t>
      </w:r>
    </w:p>
    <w:p w14:paraId="06970221" w14:textId="530FAE44" w:rsidR="48EDF1FB" w:rsidRPr="005A4904" w:rsidRDefault="48EDF1FB" w:rsidP="005A4904">
      <w:pPr>
        <w:pStyle w:val="ListParagraph"/>
        <w:numPr>
          <w:ilvl w:val="0"/>
          <w:numId w:val="1"/>
        </w:numPr>
        <w:spacing w:after="0" w:line="240" w:lineRule="auto"/>
        <w:rPr>
          <w:rFonts w:ascii="Poppins" w:eastAsia="Poppins" w:hAnsi="Poppins" w:cs="Poppins"/>
          <w:sz w:val="20"/>
          <w:szCs w:val="20"/>
        </w:rPr>
      </w:pPr>
      <w:r w:rsidRPr="005A4904">
        <w:rPr>
          <w:rFonts w:ascii="Poppins" w:eastAsia="Poppins" w:hAnsi="Poppins" w:cs="Poppins"/>
          <w:sz w:val="20"/>
          <w:szCs w:val="20"/>
        </w:rPr>
        <w:t>Meals: $[Amount]</w:t>
      </w:r>
    </w:p>
    <w:p w14:paraId="7BAE6025" w14:textId="64D87BBC" w:rsidR="48EDF1FB" w:rsidRPr="005A4904" w:rsidRDefault="48EDF1FB" w:rsidP="005A4904">
      <w:pPr>
        <w:spacing w:after="0" w:line="240" w:lineRule="auto"/>
        <w:rPr>
          <w:rFonts w:ascii="Poppins" w:eastAsia="Poppins" w:hAnsi="Poppins" w:cs="Poppins"/>
          <w:b/>
          <w:bCs/>
          <w:sz w:val="20"/>
          <w:szCs w:val="20"/>
        </w:rPr>
      </w:pPr>
      <w:r w:rsidRPr="005A4904">
        <w:rPr>
          <w:rFonts w:ascii="Poppins" w:eastAsia="Poppins" w:hAnsi="Poppins" w:cs="Poppins"/>
          <w:b/>
          <w:bCs/>
          <w:sz w:val="20"/>
          <w:szCs w:val="20"/>
        </w:rPr>
        <w:t>Total: $XXX</w:t>
      </w:r>
    </w:p>
    <w:p w14:paraId="43E580FC" w14:textId="77777777" w:rsidR="005A4904" w:rsidRPr="005A4904" w:rsidRDefault="005A4904" w:rsidP="005A4904">
      <w:pPr>
        <w:spacing w:after="0" w:line="240" w:lineRule="auto"/>
        <w:rPr>
          <w:rFonts w:ascii="Poppins" w:eastAsia="Poppins" w:hAnsi="Poppins" w:cs="Poppins"/>
          <w:sz w:val="20"/>
          <w:szCs w:val="20"/>
        </w:rPr>
      </w:pPr>
    </w:p>
    <w:p w14:paraId="7D1D2353" w14:textId="3D06AB46" w:rsidR="3F1EA9F3" w:rsidRPr="005A4904" w:rsidRDefault="3F1EA9F3" w:rsidP="005A4904">
      <w:pPr>
        <w:spacing w:after="0" w:line="240" w:lineRule="auto"/>
        <w:rPr>
          <w:rFonts w:ascii="Poppins" w:eastAsia="Poppins" w:hAnsi="Poppins" w:cs="Poppins"/>
          <w:sz w:val="20"/>
          <w:szCs w:val="20"/>
        </w:rPr>
      </w:pPr>
      <w:r w:rsidRPr="005A4904">
        <w:rPr>
          <w:rFonts w:ascii="Poppins" w:eastAsia="Poppins" w:hAnsi="Poppins" w:cs="Poppins"/>
          <w:sz w:val="20"/>
          <w:szCs w:val="20"/>
        </w:rPr>
        <w:t xml:space="preserve">Thank you for </w:t>
      </w:r>
      <w:r w:rsidR="188DE8B5" w:rsidRPr="005A4904">
        <w:rPr>
          <w:rFonts w:ascii="Poppins" w:eastAsia="Poppins" w:hAnsi="Poppins" w:cs="Poppins"/>
          <w:sz w:val="20"/>
          <w:szCs w:val="20"/>
        </w:rPr>
        <w:t>considering</w:t>
      </w:r>
      <w:r w:rsidRPr="005A4904">
        <w:rPr>
          <w:rFonts w:ascii="Poppins" w:eastAsia="Poppins" w:hAnsi="Poppins" w:cs="Poppins"/>
          <w:sz w:val="20"/>
          <w:szCs w:val="20"/>
        </w:rPr>
        <w:t xml:space="preserve"> this request. I am h</w:t>
      </w:r>
      <w:r w:rsidR="48EDF1FB" w:rsidRPr="005A4904">
        <w:rPr>
          <w:rFonts w:ascii="Poppins" w:eastAsia="Poppins" w:hAnsi="Poppins" w:cs="Poppins"/>
          <w:sz w:val="20"/>
          <w:szCs w:val="20"/>
        </w:rPr>
        <w:t xml:space="preserve">appy to </w:t>
      </w:r>
      <w:proofErr w:type="gramStart"/>
      <w:r w:rsidR="48EDF1FB" w:rsidRPr="005A4904">
        <w:rPr>
          <w:rFonts w:ascii="Poppins" w:eastAsia="Poppins" w:hAnsi="Poppins" w:cs="Poppins"/>
          <w:sz w:val="20"/>
          <w:szCs w:val="20"/>
        </w:rPr>
        <w:t>discuss</w:t>
      </w:r>
      <w:proofErr w:type="gramEnd"/>
      <w:r w:rsidR="48EDF1FB" w:rsidRPr="005A4904">
        <w:rPr>
          <w:rFonts w:ascii="Poppins" w:eastAsia="Poppins" w:hAnsi="Poppins" w:cs="Poppins"/>
          <w:sz w:val="20"/>
          <w:szCs w:val="20"/>
        </w:rPr>
        <w:t xml:space="preserve"> further</w:t>
      </w:r>
      <w:r w:rsidR="657D998F" w:rsidRPr="005A4904">
        <w:rPr>
          <w:rFonts w:ascii="Poppins" w:eastAsia="Poppins" w:hAnsi="Poppins" w:cs="Poppins"/>
          <w:sz w:val="20"/>
          <w:szCs w:val="20"/>
        </w:rPr>
        <w:t xml:space="preserve"> at your convenience. </w:t>
      </w:r>
    </w:p>
    <w:p w14:paraId="3D1F806A" w14:textId="77777777" w:rsidR="005A4904" w:rsidRPr="005A4904" w:rsidRDefault="005A4904" w:rsidP="005A4904">
      <w:pPr>
        <w:spacing w:after="0" w:line="240" w:lineRule="auto"/>
        <w:rPr>
          <w:rFonts w:ascii="Poppins" w:eastAsia="Poppins" w:hAnsi="Poppins" w:cs="Poppins"/>
          <w:sz w:val="20"/>
          <w:szCs w:val="20"/>
        </w:rPr>
      </w:pPr>
    </w:p>
    <w:p w14:paraId="0B7915C1" w14:textId="5692143E" w:rsidR="48EDF1FB" w:rsidRPr="005A4904" w:rsidRDefault="48EDF1FB" w:rsidP="005A4904">
      <w:pPr>
        <w:spacing w:after="0" w:line="240" w:lineRule="auto"/>
        <w:rPr>
          <w:rFonts w:ascii="Poppins" w:eastAsia="Poppins" w:hAnsi="Poppins" w:cs="Poppins"/>
          <w:sz w:val="20"/>
          <w:szCs w:val="20"/>
        </w:rPr>
      </w:pPr>
      <w:r w:rsidRPr="005A4904">
        <w:rPr>
          <w:rFonts w:ascii="Poppins" w:eastAsia="Poppins" w:hAnsi="Poppins" w:cs="Poppins"/>
          <w:sz w:val="20"/>
          <w:szCs w:val="20"/>
        </w:rPr>
        <w:t>Sincerely,</w:t>
      </w:r>
    </w:p>
    <w:p w14:paraId="72F912F6" w14:textId="41C9470D" w:rsidR="48EDF1FB" w:rsidRPr="005A4904" w:rsidRDefault="48EDF1FB" w:rsidP="005A4904">
      <w:pPr>
        <w:spacing w:after="0" w:line="240" w:lineRule="auto"/>
        <w:rPr>
          <w:rFonts w:ascii="Poppins" w:eastAsia="Poppins" w:hAnsi="Poppins" w:cs="Poppins"/>
          <w:sz w:val="20"/>
          <w:szCs w:val="20"/>
        </w:rPr>
      </w:pPr>
      <w:r w:rsidRPr="005A4904">
        <w:rPr>
          <w:rFonts w:ascii="Poppins" w:eastAsia="Poppins" w:hAnsi="Poppins" w:cs="Poppins"/>
          <w:sz w:val="20"/>
          <w:szCs w:val="20"/>
        </w:rPr>
        <w:t>[Your Name]</w:t>
      </w:r>
    </w:p>
    <w:sectPr w:rsidR="48EDF1FB" w:rsidRPr="005A49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23BB0"/>
    <w:multiLevelType w:val="hybridMultilevel"/>
    <w:tmpl w:val="F17EEF5A"/>
    <w:lvl w:ilvl="0" w:tplc="EDF451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627A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BBCD7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D289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9AF6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570A7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16FC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7410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7B4EB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89F732"/>
    <w:multiLevelType w:val="hybridMultilevel"/>
    <w:tmpl w:val="EC80710A"/>
    <w:lvl w:ilvl="0" w:tplc="230A7D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8EF2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1448A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3CDF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96F3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A82D4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9404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02E6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DDAB3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BB4E34"/>
    <w:multiLevelType w:val="hybridMultilevel"/>
    <w:tmpl w:val="CBA05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4DC404"/>
    <w:multiLevelType w:val="hybridMultilevel"/>
    <w:tmpl w:val="BAFCF91A"/>
    <w:lvl w:ilvl="0" w:tplc="17E2BB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49CCB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E7476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205A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A252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95E2D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F692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8CB2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D83B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AAE82C"/>
    <w:multiLevelType w:val="hybridMultilevel"/>
    <w:tmpl w:val="1592C348"/>
    <w:lvl w:ilvl="0" w:tplc="2AAC62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DC62B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E4FA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E434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B4E2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46E3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7212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709E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3F40D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C2C609"/>
    <w:multiLevelType w:val="hybridMultilevel"/>
    <w:tmpl w:val="42566CF6"/>
    <w:lvl w:ilvl="0" w:tplc="7068D0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8480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27C83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20BB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308E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44ED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4A65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4884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2449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339580"/>
    <w:multiLevelType w:val="hybridMultilevel"/>
    <w:tmpl w:val="1EEC96B4"/>
    <w:lvl w:ilvl="0" w:tplc="F3EAFF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FC5A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532EA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7473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A899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FE085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08C7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A81B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D846D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651849"/>
    <w:multiLevelType w:val="hybridMultilevel"/>
    <w:tmpl w:val="D7848D46"/>
    <w:lvl w:ilvl="0" w:tplc="4DDA15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3F050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C0D4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4A15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B21F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E92AD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E82E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4C3A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B4E5A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F41126"/>
    <w:multiLevelType w:val="multilevel"/>
    <w:tmpl w:val="09CE7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A4743B6"/>
    <w:multiLevelType w:val="hybridMultilevel"/>
    <w:tmpl w:val="AB067362"/>
    <w:lvl w:ilvl="0" w:tplc="F08018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3058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8075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C822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687D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40C71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6816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FA95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24DD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E06714"/>
    <w:multiLevelType w:val="hybridMultilevel"/>
    <w:tmpl w:val="13D2E5D6"/>
    <w:lvl w:ilvl="0" w:tplc="E02215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10E6D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344C0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10D2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8849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AEC1B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FCD8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7603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9A07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1517818">
    <w:abstractNumId w:val="1"/>
  </w:num>
  <w:num w:numId="2" w16cid:durableId="687952201">
    <w:abstractNumId w:val="6"/>
  </w:num>
  <w:num w:numId="3" w16cid:durableId="1966811429">
    <w:abstractNumId w:val="5"/>
  </w:num>
  <w:num w:numId="4" w16cid:durableId="1809087650">
    <w:abstractNumId w:val="3"/>
  </w:num>
  <w:num w:numId="5" w16cid:durableId="1725254894">
    <w:abstractNumId w:val="0"/>
  </w:num>
  <w:num w:numId="6" w16cid:durableId="959648002">
    <w:abstractNumId w:val="9"/>
  </w:num>
  <w:num w:numId="7" w16cid:durableId="1490094629">
    <w:abstractNumId w:val="4"/>
  </w:num>
  <w:num w:numId="8" w16cid:durableId="788669851">
    <w:abstractNumId w:val="7"/>
  </w:num>
  <w:num w:numId="9" w16cid:durableId="523787044">
    <w:abstractNumId w:val="10"/>
  </w:num>
  <w:num w:numId="10" w16cid:durableId="1927108365">
    <w:abstractNumId w:val="8"/>
  </w:num>
  <w:num w:numId="11" w16cid:durableId="4909445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4D0E768"/>
    <w:rsid w:val="003D4494"/>
    <w:rsid w:val="005A4904"/>
    <w:rsid w:val="00E64B52"/>
    <w:rsid w:val="00F46CE6"/>
    <w:rsid w:val="0DDC6C4A"/>
    <w:rsid w:val="1055AEA3"/>
    <w:rsid w:val="152DC644"/>
    <w:rsid w:val="188DE8B5"/>
    <w:rsid w:val="1B7878BC"/>
    <w:rsid w:val="392DBEE1"/>
    <w:rsid w:val="3F1EA9F3"/>
    <w:rsid w:val="44D0E768"/>
    <w:rsid w:val="483E45F7"/>
    <w:rsid w:val="48EDF1FB"/>
    <w:rsid w:val="49C5A034"/>
    <w:rsid w:val="61AB98F6"/>
    <w:rsid w:val="64D779EA"/>
    <w:rsid w:val="657D998F"/>
    <w:rsid w:val="75477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BE3A20"/>
  <w15:chartTrackingRefBased/>
  <w15:docId w15:val="{7B36D2AB-BDD4-438F-8CDD-4553B661B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BB6AD4748C674297229F86C23A5291" ma:contentTypeVersion="15" ma:contentTypeDescription="Create a new document." ma:contentTypeScope="" ma:versionID="f83d224e4939fc4f7f8656f99cecf669">
  <xsd:schema xmlns:xsd="http://www.w3.org/2001/XMLSchema" xmlns:xs="http://www.w3.org/2001/XMLSchema" xmlns:p="http://schemas.microsoft.com/office/2006/metadata/properties" xmlns:ns2="40a25be5-d9e6-4232-be9d-b2eec9e5cf02" xmlns:ns3="0112a0fe-8861-45fd-b556-d0c7609231da" targetNamespace="http://schemas.microsoft.com/office/2006/metadata/properties" ma:root="true" ma:fieldsID="2660bfd81bab989b1efec49c0d5e82a0" ns2:_="" ns3:_="">
    <xsd:import namespace="40a25be5-d9e6-4232-be9d-b2eec9e5cf02"/>
    <xsd:import namespace="0112a0fe-8861-45fd-b556-d0c7609231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Path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25be5-d9e6-4232-be9d-b2eec9e5cf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0e33796-5c2e-4656-90da-8170c90edf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Path" ma:index="21" nillable="true" ma:displayName="Path" ma:format="Dropdown" ma:internalName="Path">
      <xsd:simpleType>
        <xsd:restriction base="dms:Text">
          <xsd:maxLength value="255"/>
        </xsd:restriction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12a0fe-8861-45fd-b556-d0c7609231d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a3e67e9-1457-4a8f-a1c4-f0b5b41b4815}" ma:internalName="TaxCatchAll" ma:showField="CatchAllData" ma:web="0112a0fe-8861-45fd-b556-d0c7609231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th xmlns="40a25be5-d9e6-4232-be9d-b2eec9e5cf02" xsi:nil="true"/>
    <TaxCatchAll xmlns="0112a0fe-8861-45fd-b556-d0c7609231da" xsi:nil="true"/>
    <lcf76f155ced4ddcb4097134ff3c332f xmlns="40a25be5-d9e6-4232-be9d-b2eec9e5cf0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F630010-9063-4DA6-A050-01A56E07E9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25be5-d9e6-4232-be9d-b2eec9e5cf02"/>
    <ds:schemaRef ds:uri="0112a0fe-8861-45fd-b556-d0c7609231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4B5AA2-5648-482E-AA05-A15FD0D8A138}">
  <ds:schemaRefs>
    <ds:schemaRef ds:uri="http://schemas.microsoft.com/office/2006/metadata/properties"/>
    <ds:schemaRef ds:uri="http://schemas.microsoft.com/office/infopath/2007/PartnerControls"/>
    <ds:schemaRef ds:uri="40a25be5-d9e6-4232-be9d-b2eec9e5cf02"/>
    <ds:schemaRef ds:uri="0112a0fe-8861-45fd-b556-d0c7609231da"/>
  </ds:schemaRefs>
</ds:datastoreItem>
</file>

<file path=customXml/itemProps3.xml><?xml version="1.0" encoding="utf-8"?>
<ds:datastoreItem xmlns:ds="http://schemas.openxmlformats.org/officeDocument/2006/customXml" ds:itemID="{F8A1B78C-7213-43F0-9F59-28DBC54EA5E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320</Words>
  <Characters>2199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Silver</dc:creator>
  <cp:keywords/>
  <dc:description/>
  <cp:lastModifiedBy>Jennifer Silver</cp:lastModifiedBy>
  <cp:revision>2</cp:revision>
  <dcterms:created xsi:type="dcterms:W3CDTF">2026-03-04T21:09:00Z</dcterms:created>
  <dcterms:modified xsi:type="dcterms:W3CDTF">2026-03-04T21:09:00Z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0x010100DDBB6AD4748C674297229F86C23A5291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