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1718" w14:textId="77777777" w:rsidR="00414423" w:rsidRPr="00B2563A" w:rsidRDefault="005D1AD1" w:rsidP="005D1AD1">
      <w:pPr>
        <w:rPr>
          <w:rFonts w:asciiTheme="majorHAnsi" w:hAnsiTheme="majorHAnsi"/>
          <w:i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85C1478" wp14:editId="5F8A36F4">
            <wp:simplePos x="0" y="0"/>
            <wp:positionH relativeFrom="column">
              <wp:posOffset>-1270</wp:posOffset>
            </wp:positionH>
            <wp:positionV relativeFrom="paragraph">
              <wp:posOffset>-153670</wp:posOffset>
            </wp:positionV>
            <wp:extent cx="1171575" cy="1781175"/>
            <wp:effectExtent l="0" t="0" r="9525" b="9525"/>
            <wp:wrapTight wrapText="bothSides">
              <wp:wrapPolygon edited="0">
                <wp:start x="0" y="0"/>
                <wp:lineTo x="0" y="21484"/>
                <wp:lineTo x="21424" y="21484"/>
                <wp:lineTo x="21424" y="0"/>
                <wp:lineTo x="0" y="0"/>
              </wp:wrapPolygon>
            </wp:wrapTight>
            <wp:docPr id="1" name="Picture 1" descr="OldTower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TowerFl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2C5C90">
        <w:rPr>
          <w:rFonts w:asciiTheme="majorHAnsi" w:hAnsiTheme="majorHAnsi"/>
          <w:i/>
          <w:sz w:val="40"/>
        </w:rPr>
        <w:t xml:space="preserve">Battle Ground </w:t>
      </w:r>
      <w:r w:rsidR="003B37BF">
        <w:rPr>
          <w:rFonts w:asciiTheme="majorHAnsi" w:hAnsiTheme="majorHAnsi"/>
          <w:i/>
          <w:sz w:val="40"/>
        </w:rPr>
        <w:t>Conservancy</w:t>
      </w:r>
      <w:r w:rsidR="002C5C90">
        <w:rPr>
          <w:rFonts w:asciiTheme="majorHAnsi" w:hAnsiTheme="majorHAnsi"/>
          <w:i/>
          <w:sz w:val="40"/>
        </w:rPr>
        <w:t xml:space="preserve"> District</w:t>
      </w:r>
      <w:r w:rsidR="00414423" w:rsidRPr="00B2563A">
        <w:rPr>
          <w:rFonts w:asciiTheme="majorHAnsi" w:hAnsiTheme="majorHAnsi"/>
          <w:i/>
          <w:sz w:val="40"/>
        </w:rPr>
        <w:br/>
      </w:r>
      <w:r w:rsidR="00414423" w:rsidRPr="00B2563A">
        <w:rPr>
          <w:rFonts w:asciiTheme="majorHAnsi" w:hAnsiTheme="majorHAnsi"/>
          <w:i/>
          <w:sz w:val="40"/>
        </w:rPr>
        <w:tab/>
        <w:t>P.O. Box 303</w:t>
      </w:r>
      <w:r w:rsidR="00414423" w:rsidRPr="00B2563A">
        <w:rPr>
          <w:rFonts w:asciiTheme="majorHAnsi" w:hAnsiTheme="majorHAnsi"/>
          <w:i/>
          <w:sz w:val="40"/>
        </w:rPr>
        <w:br/>
      </w:r>
      <w:r w:rsidR="00414423" w:rsidRPr="00B2563A">
        <w:rPr>
          <w:rFonts w:asciiTheme="majorHAnsi" w:hAnsiTheme="majorHAnsi"/>
          <w:i/>
          <w:sz w:val="40"/>
        </w:rPr>
        <w:tab/>
        <w:t>Battle Ground IN  47920</w:t>
      </w:r>
    </w:p>
    <w:p w14:paraId="6CD7D7AC" w14:textId="77777777" w:rsidR="00414423" w:rsidRPr="00B2563A" w:rsidRDefault="006A53D7" w:rsidP="005D1AD1">
      <w:pPr>
        <w:rPr>
          <w:rFonts w:asciiTheme="majorHAnsi" w:hAnsiTheme="majorHAnsi"/>
          <w:i/>
          <w:sz w:val="40"/>
        </w:rPr>
      </w:pPr>
      <w:r>
        <w:rPr>
          <w:rFonts w:asciiTheme="majorHAnsi" w:hAnsiTheme="majorHAnsi"/>
          <w:i/>
          <w:sz w:val="40"/>
        </w:rPr>
        <w:tab/>
        <w:t>Email: water</w:t>
      </w:r>
      <w:r w:rsidR="00414423" w:rsidRPr="00B2563A">
        <w:rPr>
          <w:rFonts w:asciiTheme="majorHAnsi" w:hAnsiTheme="majorHAnsi"/>
          <w:i/>
          <w:sz w:val="40"/>
        </w:rPr>
        <w:t>@battleground.in.gov</w:t>
      </w:r>
    </w:p>
    <w:p w14:paraId="2F79C72A" w14:textId="77777777" w:rsidR="005D1AD1" w:rsidRDefault="005D1AD1" w:rsidP="005D1AD1"/>
    <w:p w14:paraId="6DDA5C77" w14:textId="77777777" w:rsidR="00F735EB" w:rsidRPr="008F7BE1" w:rsidRDefault="00173B13" w:rsidP="005D1AD1">
      <w:pPr>
        <w:rPr>
          <w:b/>
        </w:rPr>
      </w:pPr>
      <w:r>
        <w:rPr>
          <w:b/>
        </w:rPr>
        <w:t>Job Description for Water Works Assistant</w:t>
      </w:r>
      <w:r w:rsidR="00F735EB" w:rsidRPr="008F7BE1">
        <w:rPr>
          <w:b/>
        </w:rPr>
        <w:t>:</w:t>
      </w:r>
    </w:p>
    <w:p w14:paraId="6D1A22A3" w14:textId="66870EED" w:rsidR="008F7BE1" w:rsidRDefault="008F7BE1" w:rsidP="008F7BE1">
      <w:r>
        <w:t xml:space="preserve"> </w:t>
      </w:r>
      <w:r w:rsidR="00F735EB">
        <w:t>This position is to assist the Operator and to learn the require</w:t>
      </w:r>
      <w:r w:rsidR="00173B13">
        <w:t>ments of a Water Works Operator, with the intention of certification</w:t>
      </w:r>
      <w:r>
        <w:t xml:space="preserve"> as a WT2 and DSL Operator.</w:t>
      </w:r>
      <w:r w:rsidR="00DC0923">
        <w:t xml:space="preserve">  This position is for someone that wants to make this a career as there is 2 years of schooling before getting your licenses.  </w:t>
      </w:r>
      <w:r w:rsidR="00C61C27">
        <w:t xml:space="preserve">As a requirement you have to get your license within one year after passing the course for </w:t>
      </w:r>
      <w:r w:rsidR="00491B2E">
        <w:t xml:space="preserve">continued </w:t>
      </w:r>
      <w:r w:rsidR="00C61C27">
        <w:t xml:space="preserve">employment.  </w:t>
      </w:r>
      <w:r w:rsidR="00DC0923">
        <w:t xml:space="preserve">As we will be putting time and money into your education, training and skills, there will be a contract with the Battle Ground Conservancy for 3 years after you get your licenses. </w:t>
      </w:r>
      <w:r w:rsidR="00C61C27">
        <w:t xml:space="preserve"> If you fail to get your licenses or quit or leave before the contract is done, you will owe the Conservancy for the money spent on classes, training material.</w:t>
      </w:r>
    </w:p>
    <w:p w14:paraId="753DF17C" w14:textId="64661523" w:rsidR="00C942F3" w:rsidRDefault="00DF354E" w:rsidP="008F7BE1">
      <w:r>
        <w:t>Hours: 7:00 AM – 3:30 PM.</w:t>
      </w:r>
      <w:r w:rsidR="009A0280">
        <w:t xml:space="preserve">  30 hours per week.</w:t>
      </w:r>
    </w:p>
    <w:p w14:paraId="1083135F" w14:textId="148955D0" w:rsidR="00C942F3" w:rsidRDefault="00C942F3" w:rsidP="00C942F3">
      <w:r>
        <w:t xml:space="preserve">Must be able to work weekends and holidays as needed including 24 </w:t>
      </w:r>
      <w:r w:rsidR="00FC34EF">
        <w:t>hour</w:t>
      </w:r>
      <w:r w:rsidR="0069091C">
        <w:t xml:space="preserve"> on</w:t>
      </w:r>
      <w:r>
        <w:t xml:space="preserve"> call.</w:t>
      </w:r>
    </w:p>
    <w:p w14:paraId="1EAFA627" w14:textId="77777777" w:rsidR="008F7BE1" w:rsidRDefault="008F7BE1" w:rsidP="005D1AD1">
      <w:pPr>
        <w:rPr>
          <w:b/>
        </w:rPr>
      </w:pPr>
      <w:r w:rsidRPr="008F7BE1">
        <w:rPr>
          <w:b/>
        </w:rPr>
        <w:t>Education:</w:t>
      </w:r>
    </w:p>
    <w:p w14:paraId="5385DF0A" w14:textId="77777777" w:rsidR="008F7BE1" w:rsidRDefault="008F7BE1" w:rsidP="005D1AD1">
      <w:r>
        <w:t>High School diploma/GED required. Vocational/Technical school in water works/wastewater operations desired.</w:t>
      </w:r>
    </w:p>
    <w:p w14:paraId="51CA574D" w14:textId="77777777" w:rsidR="000E2ED7" w:rsidRPr="0030776F" w:rsidRDefault="0030776F" w:rsidP="005D1AD1">
      <w:pPr>
        <w:rPr>
          <w:b/>
        </w:rPr>
      </w:pPr>
      <w:r w:rsidRPr="0030776F">
        <w:rPr>
          <w:b/>
        </w:rPr>
        <w:t>Experience:</w:t>
      </w:r>
    </w:p>
    <w:p w14:paraId="5A84088D" w14:textId="77777777" w:rsidR="0030776F" w:rsidRDefault="0030776F" w:rsidP="005D1AD1">
      <w:r>
        <w:t>Mechanical experience in one of the following areas; water, wastewater, plumbing, metering or backflow prevention preferred.</w:t>
      </w:r>
    </w:p>
    <w:p w14:paraId="1648F26D" w14:textId="77777777" w:rsidR="0030776F" w:rsidRPr="0030776F" w:rsidRDefault="0030776F" w:rsidP="005D1AD1">
      <w:pPr>
        <w:rPr>
          <w:b/>
        </w:rPr>
      </w:pPr>
      <w:r w:rsidRPr="0030776F">
        <w:rPr>
          <w:b/>
        </w:rPr>
        <w:t>Knowledge, Skills, Abilities:</w:t>
      </w:r>
    </w:p>
    <w:p w14:paraId="0788F3FA" w14:textId="77777777" w:rsidR="0030776F" w:rsidRDefault="0030776F" w:rsidP="005D1AD1">
      <w:r>
        <w:t>Must have the ability to</w:t>
      </w:r>
      <w:r w:rsidR="00173B13">
        <w:t xml:space="preserve"> succeed in training and</w:t>
      </w:r>
      <w:r>
        <w:t xml:space="preserve"> continu</w:t>
      </w:r>
      <w:r w:rsidR="00173B13">
        <w:t>ing</w:t>
      </w:r>
      <w:r>
        <w:t xml:space="preserve"> education. Good verbal communication skills. Ability to perform basic mathematics. Must be able to lift 50 to 80 lbs. frequently and up to 100 lbs. occasionally. Computer skills including a familiarity with word processing, spreadsheet and database applications</w:t>
      </w:r>
      <w:r w:rsidR="003B37BF">
        <w:t xml:space="preserve"> preferred</w:t>
      </w:r>
      <w:r>
        <w:t>.</w:t>
      </w:r>
    </w:p>
    <w:p w14:paraId="2C047006" w14:textId="52915D1B" w:rsidR="0030776F" w:rsidRDefault="0030776F" w:rsidP="005D1AD1">
      <w:r>
        <w:t>Must have and maintain a valid Indiana Driver’s License</w:t>
      </w:r>
      <w:r w:rsidR="000B0ED3">
        <w:t xml:space="preserve"> with non-</w:t>
      </w:r>
      <w:r w:rsidR="00491B2E">
        <w:t>high-risk</w:t>
      </w:r>
      <w:r w:rsidR="000B0ED3">
        <w:t xml:space="preserve"> insurance</w:t>
      </w:r>
      <w:r>
        <w:t>.</w:t>
      </w:r>
    </w:p>
    <w:p w14:paraId="414A647B" w14:textId="7D706CAF" w:rsidR="003B37BF" w:rsidRDefault="003B37BF" w:rsidP="005D1AD1">
      <w:r>
        <w:t xml:space="preserve">Must be </w:t>
      </w:r>
      <w:r w:rsidR="00173B13">
        <w:t xml:space="preserve">able to pass a background check and </w:t>
      </w:r>
      <w:r w:rsidR="00491B2E">
        <w:t>E-Verify</w:t>
      </w:r>
      <w:r w:rsidR="00173B13">
        <w:t xml:space="preserve"> authorization.</w:t>
      </w:r>
    </w:p>
    <w:p w14:paraId="64597EA3" w14:textId="5CBC3CF8" w:rsidR="008F7BE1" w:rsidRPr="008F7BE1" w:rsidRDefault="008F7BE1" w:rsidP="005D1AD1">
      <w:pPr>
        <w:rPr>
          <w:b/>
        </w:rPr>
      </w:pPr>
    </w:p>
    <w:sectPr w:rsidR="008F7BE1" w:rsidRPr="008F7B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524F" w14:textId="77777777" w:rsidR="005B0467" w:rsidRDefault="005B0467" w:rsidP="002C5C90">
      <w:pPr>
        <w:spacing w:after="0" w:line="240" w:lineRule="auto"/>
      </w:pPr>
      <w:r>
        <w:separator/>
      </w:r>
    </w:p>
  </w:endnote>
  <w:endnote w:type="continuationSeparator" w:id="0">
    <w:p w14:paraId="43BB5B94" w14:textId="77777777" w:rsidR="005B0467" w:rsidRDefault="005B0467" w:rsidP="002C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12C8" w14:textId="77777777" w:rsidR="002C5C90" w:rsidRDefault="002C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79A2" w14:textId="77777777" w:rsidR="005B0467" w:rsidRDefault="005B0467" w:rsidP="002C5C90">
      <w:pPr>
        <w:spacing w:after="0" w:line="240" w:lineRule="auto"/>
      </w:pPr>
      <w:r>
        <w:separator/>
      </w:r>
    </w:p>
  </w:footnote>
  <w:footnote w:type="continuationSeparator" w:id="0">
    <w:p w14:paraId="7251DEEF" w14:textId="77777777" w:rsidR="005B0467" w:rsidRDefault="005B0467" w:rsidP="002C5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3D7"/>
    <w:rsid w:val="000B0ED3"/>
    <w:rsid w:val="000E2ED7"/>
    <w:rsid w:val="0011268C"/>
    <w:rsid w:val="0015085F"/>
    <w:rsid w:val="00173B13"/>
    <w:rsid w:val="002C5C90"/>
    <w:rsid w:val="0030776F"/>
    <w:rsid w:val="003660A3"/>
    <w:rsid w:val="003B37BF"/>
    <w:rsid w:val="00414423"/>
    <w:rsid w:val="00491B2E"/>
    <w:rsid w:val="004A4F27"/>
    <w:rsid w:val="004C4C29"/>
    <w:rsid w:val="005B0467"/>
    <w:rsid w:val="005D1AD1"/>
    <w:rsid w:val="00601EB6"/>
    <w:rsid w:val="0069091C"/>
    <w:rsid w:val="006A53D7"/>
    <w:rsid w:val="006C272B"/>
    <w:rsid w:val="00816AC8"/>
    <w:rsid w:val="008F7BE1"/>
    <w:rsid w:val="009549D5"/>
    <w:rsid w:val="009A0280"/>
    <w:rsid w:val="00A12538"/>
    <w:rsid w:val="00A55477"/>
    <w:rsid w:val="00A8060F"/>
    <w:rsid w:val="00B113E9"/>
    <w:rsid w:val="00B2563A"/>
    <w:rsid w:val="00C61C27"/>
    <w:rsid w:val="00C942F3"/>
    <w:rsid w:val="00D27A51"/>
    <w:rsid w:val="00D83D55"/>
    <w:rsid w:val="00DC0923"/>
    <w:rsid w:val="00DF354E"/>
    <w:rsid w:val="00E7714F"/>
    <w:rsid w:val="00EA4723"/>
    <w:rsid w:val="00EE6144"/>
    <w:rsid w:val="00F735EB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32C4"/>
  <w15:docId w15:val="{49BB453A-BEE6-4AD6-ACC6-28FF63A7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90"/>
  </w:style>
  <w:style w:type="paragraph" w:styleId="Footer">
    <w:name w:val="footer"/>
    <w:basedOn w:val="Normal"/>
    <w:link w:val="FooterChar"/>
    <w:uiPriority w:val="99"/>
    <w:unhideWhenUsed/>
    <w:rsid w:val="002C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Battle%20Ground%20Water%20Depar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Battle Ground Water Department.dotx</Template>
  <TotalTime>45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McMillin</dc:creator>
  <cp:keywords/>
  <dc:description/>
  <cp:lastModifiedBy>Battle Ground</cp:lastModifiedBy>
  <cp:revision>13</cp:revision>
  <cp:lastPrinted>2025-01-07T15:49:00Z</cp:lastPrinted>
  <dcterms:created xsi:type="dcterms:W3CDTF">2017-02-13T17:43:00Z</dcterms:created>
  <dcterms:modified xsi:type="dcterms:W3CDTF">2026-01-29T14:51:00Z</dcterms:modified>
</cp:coreProperties>
</file>