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C8FDB" w14:textId="77777777" w:rsidR="00085585" w:rsidRDefault="008435B8">
      <w:pPr>
        <w:jc w:val="center"/>
      </w:pPr>
      <w:r>
        <w:rPr>
          <w:b/>
          <w:color w:val="19415B"/>
          <w:sz w:val="44"/>
        </w:rPr>
        <w:t>ACAF EXPO &amp; CONFERENCE</w:t>
      </w:r>
    </w:p>
    <w:p w14:paraId="48977F4D" w14:textId="77777777" w:rsidR="00085585" w:rsidRDefault="008435B8">
      <w:pPr>
        <w:jc w:val="center"/>
      </w:pPr>
      <w:r>
        <w:rPr>
          <w:b/>
          <w:color w:val="20697D"/>
          <w:sz w:val="24"/>
        </w:rPr>
        <w:t>PROGRAM &amp; SPEAKER LISTING</w:t>
      </w:r>
    </w:p>
    <w:p w14:paraId="76FB9665" w14:textId="77777777" w:rsidR="00085585" w:rsidRDefault="008435B8">
      <w:pPr>
        <w:jc w:val="center"/>
      </w:pPr>
      <w:r>
        <w:rPr>
          <w:sz w:val="22"/>
        </w:rPr>
        <w:t>December 15–16, 2026</w:t>
      </w:r>
    </w:p>
    <w:p w14:paraId="2CC59EB9" w14:textId="77777777" w:rsidR="00085585" w:rsidRDefault="008435B8">
      <w:pPr>
        <w:spacing w:before="240" w:after="120"/>
      </w:pPr>
      <w:r>
        <w:rPr>
          <w:b/>
          <w:color w:val="19415B"/>
          <w:sz w:val="38"/>
        </w:rPr>
        <w:t>Tuesday, December 15, 2026</w:t>
      </w:r>
    </w:p>
    <w:tbl>
      <w:tblPr>
        <w:tblW w:w="0" w:type="auto"/>
        <w:jc w:val="center"/>
        <w:tblLayout w:type="fixed"/>
        <w:tblLook w:val="04A0" w:firstRow="1" w:lastRow="0" w:firstColumn="1" w:lastColumn="0" w:noHBand="0" w:noVBand="1"/>
      </w:tblPr>
      <w:tblGrid>
        <w:gridCol w:w="1699"/>
        <w:gridCol w:w="8496"/>
      </w:tblGrid>
      <w:tr w:rsidR="00085585" w14:paraId="4CCC2F76" w14:textId="77777777">
        <w:trPr>
          <w:jc w:val="center"/>
        </w:trPr>
        <w:tc>
          <w:tcPr>
            <w:tcW w:w="1699" w:type="dxa"/>
            <w:shd w:val="clear" w:color="auto" w:fill="EAF1F5"/>
            <w:tcMar>
              <w:top w:w="100" w:type="dxa"/>
              <w:left w:w="130" w:type="dxa"/>
              <w:bottom w:w="100" w:type="dxa"/>
              <w:right w:w="130" w:type="dxa"/>
            </w:tcMar>
            <w:vAlign w:val="center"/>
          </w:tcPr>
          <w:p w14:paraId="3466E6C4" w14:textId="77777777" w:rsidR="00085585" w:rsidRDefault="008435B8">
            <w:pPr>
              <w:jc w:val="center"/>
            </w:pPr>
            <w:r>
              <w:rPr>
                <w:b/>
                <w:color w:val="19415B"/>
              </w:rPr>
              <w:t>1:00–1:10 PM</w:t>
            </w:r>
          </w:p>
        </w:tc>
        <w:tc>
          <w:tcPr>
            <w:tcW w:w="8496" w:type="dxa"/>
            <w:tcMar>
              <w:top w:w="100" w:type="dxa"/>
              <w:left w:w="130" w:type="dxa"/>
              <w:bottom w:w="100" w:type="dxa"/>
              <w:right w:w="130" w:type="dxa"/>
            </w:tcMar>
            <w:vAlign w:val="center"/>
          </w:tcPr>
          <w:p w14:paraId="6AAFB296" w14:textId="77777777" w:rsidR="00085585" w:rsidRDefault="008435B8">
            <w:pPr>
              <w:spacing w:after="40"/>
            </w:pPr>
            <w:r>
              <w:rPr>
                <w:b/>
                <w:color w:val="19415B"/>
                <w:sz w:val="22"/>
              </w:rPr>
              <w:t>Welcome</w:t>
            </w:r>
          </w:p>
          <w:p w14:paraId="716305F9" w14:textId="77777777" w:rsidR="00085585" w:rsidRDefault="008435B8">
            <w:pPr>
              <w:spacing w:after="40"/>
            </w:pPr>
            <w:r>
              <w:rPr>
                <w:b/>
              </w:rPr>
              <w:t>Mitchell Gant</w:t>
            </w:r>
          </w:p>
          <w:p w14:paraId="7EE9075B" w14:textId="5D40C17F" w:rsidR="00085585" w:rsidRDefault="00103F19">
            <w:pPr>
              <w:spacing w:before="60"/>
            </w:pPr>
            <w:r>
              <w:rPr>
                <w:noProof/>
              </w:rPr>
              <w:drawing>
                <wp:inline distT="0" distB="0" distL="0" distR="0" wp14:anchorId="184C1CBA" wp14:editId="6FDCFE33">
                  <wp:extent cx="1301750" cy="1301750"/>
                  <wp:effectExtent l="0" t="0" r="0" b="0"/>
                  <wp:docPr id="2531060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106003" name="Picture 253106003"/>
                          <pic:cNvPicPr/>
                        </pic:nvPicPr>
                        <pic:blipFill>
                          <a:blip r:embed="rId11"/>
                          <a:stretch>
                            <a:fillRect/>
                          </a:stretch>
                        </pic:blipFill>
                        <pic:spPr>
                          <a:xfrm>
                            <a:off x="0" y="0"/>
                            <a:ext cx="1301750" cy="1301750"/>
                          </a:xfrm>
                          <a:prstGeom prst="rect">
                            <a:avLst/>
                          </a:prstGeom>
                        </pic:spPr>
                      </pic:pic>
                    </a:graphicData>
                  </a:graphic>
                </wp:inline>
              </w:drawing>
            </w:r>
          </w:p>
        </w:tc>
      </w:tr>
    </w:tbl>
    <w:p w14:paraId="50459004" w14:textId="77777777" w:rsidR="00085585" w:rsidRDefault="00085585">
      <w:pPr>
        <w:spacing w:after="0"/>
      </w:pPr>
    </w:p>
    <w:tbl>
      <w:tblPr>
        <w:tblW w:w="0" w:type="auto"/>
        <w:jc w:val="center"/>
        <w:tblLayout w:type="fixed"/>
        <w:tblLook w:val="04A0" w:firstRow="1" w:lastRow="0" w:firstColumn="1" w:lastColumn="0" w:noHBand="0" w:noVBand="1"/>
      </w:tblPr>
      <w:tblGrid>
        <w:gridCol w:w="1699"/>
        <w:gridCol w:w="8496"/>
      </w:tblGrid>
      <w:tr w:rsidR="00085585" w14:paraId="77DB422A" w14:textId="77777777">
        <w:trPr>
          <w:jc w:val="center"/>
        </w:trPr>
        <w:tc>
          <w:tcPr>
            <w:tcW w:w="1699" w:type="dxa"/>
            <w:shd w:val="clear" w:color="auto" w:fill="EAF1F5"/>
            <w:tcMar>
              <w:top w:w="100" w:type="dxa"/>
              <w:left w:w="130" w:type="dxa"/>
              <w:bottom w:w="100" w:type="dxa"/>
              <w:right w:w="130" w:type="dxa"/>
            </w:tcMar>
            <w:vAlign w:val="center"/>
          </w:tcPr>
          <w:p w14:paraId="17B2D49A" w14:textId="77777777" w:rsidR="00085585" w:rsidRDefault="008435B8">
            <w:pPr>
              <w:jc w:val="center"/>
            </w:pPr>
            <w:r>
              <w:rPr>
                <w:b/>
                <w:color w:val="19415B"/>
              </w:rPr>
              <w:t>1:10–1:20 PM</w:t>
            </w:r>
          </w:p>
        </w:tc>
        <w:tc>
          <w:tcPr>
            <w:tcW w:w="8496" w:type="dxa"/>
            <w:tcMar>
              <w:top w:w="100" w:type="dxa"/>
              <w:left w:w="130" w:type="dxa"/>
              <w:bottom w:w="100" w:type="dxa"/>
              <w:right w:w="130" w:type="dxa"/>
            </w:tcMar>
            <w:vAlign w:val="center"/>
          </w:tcPr>
          <w:p w14:paraId="4292E80B" w14:textId="77777777" w:rsidR="00085585" w:rsidRDefault="008435B8">
            <w:pPr>
              <w:spacing w:after="40"/>
            </w:pPr>
            <w:r>
              <w:rPr>
                <w:b/>
                <w:color w:val="19415B"/>
                <w:sz w:val="22"/>
              </w:rPr>
              <w:t>Perpetual Pavement Awards</w:t>
            </w:r>
          </w:p>
          <w:p w14:paraId="18DCCE82" w14:textId="6D84E481" w:rsidR="00085585" w:rsidRDefault="008435B8">
            <w:pPr>
              <w:spacing w:after="40"/>
            </w:pPr>
            <w:r>
              <w:rPr>
                <w:b/>
              </w:rPr>
              <w:t xml:space="preserve">Amy </w:t>
            </w:r>
            <w:r w:rsidR="00AD3085">
              <w:rPr>
                <w:b/>
              </w:rPr>
              <w:t xml:space="preserve">Miller </w:t>
            </w:r>
            <w:r>
              <w:rPr>
                <w:b/>
              </w:rPr>
              <w:t>/ Mary Jane Hayden</w:t>
            </w:r>
          </w:p>
          <w:p w14:paraId="69EB02E7" w14:textId="4755DAF8" w:rsidR="00085585" w:rsidRDefault="006C1F4A">
            <w:pPr>
              <w:spacing w:before="60"/>
            </w:pPr>
            <w:r>
              <w:rPr>
                <w:noProof/>
              </w:rPr>
              <w:drawing>
                <wp:inline distT="0" distB="0" distL="0" distR="0" wp14:anchorId="43BE485D" wp14:editId="04CCF62C">
                  <wp:extent cx="1308861" cy="1439811"/>
                  <wp:effectExtent l="0" t="0" r="5715" b="8255"/>
                  <wp:docPr id="6008303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830372" name="Picture 600830372"/>
                          <pic:cNvPicPr/>
                        </pic:nvPicPr>
                        <pic:blipFill rotWithShape="1">
                          <a:blip r:embed="rId12"/>
                          <a:srcRect b="11970"/>
                          <a:stretch>
                            <a:fillRect/>
                          </a:stretch>
                        </pic:blipFill>
                        <pic:spPr bwMode="auto">
                          <a:xfrm>
                            <a:off x="0" y="0"/>
                            <a:ext cx="1322167" cy="1454449"/>
                          </a:xfrm>
                          <a:prstGeom prst="rect">
                            <a:avLst/>
                          </a:prstGeom>
                          <a:ln>
                            <a:noFill/>
                          </a:ln>
                          <a:extLst>
                            <a:ext uri="{53640926-AAD7-44D8-BBD7-CCE9431645EC}">
                              <a14:shadowObscured xmlns:a14="http://schemas.microsoft.com/office/drawing/2010/main"/>
                            </a:ext>
                          </a:extLst>
                        </pic:spPr>
                      </pic:pic>
                    </a:graphicData>
                  </a:graphic>
                </wp:inline>
              </w:drawing>
            </w:r>
          </w:p>
        </w:tc>
      </w:tr>
    </w:tbl>
    <w:p w14:paraId="318634D4" w14:textId="77777777" w:rsidR="00085585" w:rsidRDefault="00085585">
      <w:pPr>
        <w:spacing w:after="0"/>
      </w:pPr>
    </w:p>
    <w:tbl>
      <w:tblPr>
        <w:tblW w:w="0" w:type="auto"/>
        <w:jc w:val="center"/>
        <w:tblLayout w:type="fixed"/>
        <w:tblLook w:val="04A0" w:firstRow="1" w:lastRow="0" w:firstColumn="1" w:lastColumn="0" w:noHBand="0" w:noVBand="1"/>
      </w:tblPr>
      <w:tblGrid>
        <w:gridCol w:w="1699"/>
        <w:gridCol w:w="8496"/>
      </w:tblGrid>
      <w:tr w:rsidR="00085585" w14:paraId="3BD3BD63" w14:textId="77777777">
        <w:trPr>
          <w:jc w:val="center"/>
        </w:trPr>
        <w:tc>
          <w:tcPr>
            <w:tcW w:w="1699" w:type="dxa"/>
            <w:shd w:val="clear" w:color="auto" w:fill="EAF1F5"/>
            <w:tcMar>
              <w:top w:w="100" w:type="dxa"/>
              <w:left w:w="130" w:type="dxa"/>
              <w:bottom w:w="100" w:type="dxa"/>
              <w:right w:w="130" w:type="dxa"/>
            </w:tcMar>
            <w:vAlign w:val="center"/>
          </w:tcPr>
          <w:p w14:paraId="04A56E54" w14:textId="77777777" w:rsidR="00085585" w:rsidRDefault="008435B8">
            <w:pPr>
              <w:jc w:val="center"/>
            </w:pPr>
            <w:r>
              <w:rPr>
                <w:b/>
                <w:color w:val="19415B"/>
              </w:rPr>
              <w:t>1:20–1:30 PM</w:t>
            </w:r>
          </w:p>
        </w:tc>
        <w:tc>
          <w:tcPr>
            <w:tcW w:w="8496" w:type="dxa"/>
            <w:tcMar>
              <w:top w:w="100" w:type="dxa"/>
              <w:left w:w="130" w:type="dxa"/>
              <w:bottom w:w="100" w:type="dxa"/>
              <w:right w:w="130" w:type="dxa"/>
            </w:tcMar>
            <w:vAlign w:val="center"/>
          </w:tcPr>
          <w:p w14:paraId="598640AA" w14:textId="77777777" w:rsidR="00085585" w:rsidRDefault="008435B8">
            <w:pPr>
              <w:spacing w:after="40"/>
            </w:pPr>
            <w:r>
              <w:rPr>
                <w:b/>
                <w:color w:val="19415B"/>
                <w:sz w:val="22"/>
              </w:rPr>
              <w:t>Hike for Hope</w:t>
            </w:r>
          </w:p>
          <w:p w14:paraId="0E6BA3C9" w14:textId="77777777" w:rsidR="00085585" w:rsidRDefault="008435B8">
            <w:pPr>
              <w:spacing w:after="40"/>
            </w:pPr>
            <w:r>
              <w:rPr>
                <w:b/>
              </w:rPr>
              <w:t>Alan Mednick | American Foundation for Suicide Prevention</w:t>
            </w:r>
          </w:p>
          <w:p w14:paraId="52770A52" w14:textId="33DE611E" w:rsidR="00085585" w:rsidRDefault="00E11A48">
            <w:pPr>
              <w:spacing w:before="60"/>
            </w:pPr>
            <w:r>
              <w:rPr>
                <w:noProof/>
              </w:rPr>
              <w:drawing>
                <wp:inline distT="0" distB="0" distL="0" distR="0" wp14:anchorId="75408327" wp14:editId="1F45A74D">
                  <wp:extent cx="1409700" cy="1409700"/>
                  <wp:effectExtent l="0" t="0" r="0" b="0"/>
                  <wp:docPr id="8680402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040215" name="Picture 868040215"/>
                          <pic:cNvPicPr/>
                        </pic:nvPicPr>
                        <pic:blipFill>
                          <a:blip r:embed="rId13"/>
                          <a:stretch>
                            <a:fillRect/>
                          </a:stretch>
                        </pic:blipFill>
                        <pic:spPr>
                          <a:xfrm>
                            <a:off x="0" y="0"/>
                            <a:ext cx="1409700" cy="1409700"/>
                          </a:xfrm>
                          <a:prstGeom prst="rect">
                            <a:avLst/>
                          </a:prstGeom>
                        </pic:spPr>
                      </pic:pic>
                    </a:graphicData>
                  </a:graphic>
                </wp:inline>
              </w:drawing>
            </w:r>
          </w:p>
        </w:tc>
      </w:tr>
    </w:tbl>
    <w:p w14:paraId="45155163" w14:textId="77777777" w:rsidR="00085585" w:rsidRDefault="00085585">
      <w:pPr>
        <w:spacing w:after="0"/>
      </w:pPr>
    </w:p>
    <w:tbl>
      <w:tblPr>
        <w:tblW w:w="0" w:type="auto"/>
        <w:jc w:val="center"/>
        <w:tblLayout w:type="fixed"/>
        <w:tblLook w:val="04A0" w:firstRow="1" w:lastRow="0" w:firstColumn="1" w:lastColumn="0" w:noHBand="0" w:noVBand="1"/>
      </w:tblPr>
      <w:tblGrid>
        <w:gridCol w:w="1699"/>
        <w:gridCol w:w="8496"/>
      </w:tblGrid>
      <w:tr w:rsidR="00085585" w14:paraId="29D173ED" w14:textId="77777777">
        <w:trPr>
          <w:jc w:val="center"/>
        </w:trPr>
        <w:tc>
          <w:tcPr>
            <w:tcW w:w="1699" w:type="dxa"/>
            <w:shd w:val="clear" w:color="auto" w:fill="EAF1F5"/>
            <w:tcMar>
              <w:top w:w="100" w:type="dxa"/>
              <w:left w:w="130" w:type="dxa"/>
              <w:bottom w:w="100" w:type="dxa"/>
              <w:right w:w="130" w:type="dxa"/>
            </w:tcMar>
            <w:vAlign w:val="center"/>
          </w:tcPr>
          <w:p w14:paraId="5DE0154F" w14:textId="77777777" w:rsidR="00085585" w:rsidRDefault="008435B8">
            <w:pPr>
              <w:jc w:val="center"/>
            </w:pPr>
            <w:r>
              <w:rPr>
                <w:b/>
                <w:color w:val="19415B"/>
              </w:rPr>
              <w:t>1:30–2:00 PM</w:t>
            </w:r>
          </w:p>
        </w:tc>
        <w:tc>
          <w:tcPr>
            <w:tcW w:w="8496" w:type="dxa"/>
            <w:tcMar>
              <w:top w:w="100" w:type="dxa"/>
              <w:left w:w="130" w:type="dxa"/>
              <w:bottom w:w="100" w:type="dxa"/>
              <w:right w:w="130" w:type="dxa"/>
            </w:tcMar>
            <w:vAlign w:val="center"/>
          </w:tcPr>
          <w:p w14:paraId="789E6970" w14:textId="77777777" w:rsidR="00085585" w:rsidRDefault="008435B8">
            <w:pPr>
              <w:spacing w:after="40"/>
            </w:pPr>
            <w:r>
              <w:rPr>
                <w:b/>
                <w:color w:val="19415B"/>
                <w:sz w:val="22"/>
              </w:rPr>
              <w:t>The Year in Asphalt</w:t>
            </w:r>
          </w:p>
          <w:p w14:paraId="703FE38C" w14:textId="77777777" w:rsidR="00085585" w:rsidRDefault="008435B8">
            <w:pPr>
              <w:spacing w:after="40"/>
            </w:pPr>
            <w:r>
              <w:rPr>
                <w:b/>
              </w:rPr>
              <w:t>Jim Musselman | FDOT</w:t>
            </w:r>
          </w:p>
          <w:p w14:paraId="5E09676C" w14:textId="258BAB9B" w:rsidR="00085585" w:rsidRDefault="00270E61">
            <w:pPr>
              <w:spacing w:before="60"/>
            </w:pPr>
            <w:r>
              <w:rPr>
                <w:noProof/>
              </w:rPr>
              <w:lastRenderedPageBreak/>
              <w:drawing>
                <wp:inline distT="0" distB="0" distL="0" distR="0" wp14:anchorId="7A431CBE" wp14:editId="51738F79">
                  <wp:extent cx="1371600" cy="1301750"/>
                  <wp:effectExtent l="0" t="0" r="0" b="0"/>
                  <wp:docPr id="10828465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846584" name="Picture 1082846584"/>
                          <pic:cNvPicPr/>
                        </pic:nvPicPr>
                        <pic:blipFill rotWithShape="1">
                          <a:blip r:embed="rId14"/>
                          <a:srcRect t="8117" b="25325"/>
                          <a:stretch>
                            <a:fillRect/>
                          </a:stretch>
                        </pic:blipFill>
                        <pic:spPr bwMode="auto">
                          <a:xfrm>
                            <a:off x="0" y="0"/>
                            <a:ext cx="1420272" cy="1347943"/>
                          </a:xfrm>
                          <a:prstGeom prst="rect">
                            <a:avLst/>
                          </a:prstGeom>
                          <a:ln>
                            <a:noFill/>
                          </a:ln>
                          <a:extLst>
                            <a:ext uri="{53640926-AAD7-44D8-BBD7-CCE9431645EC}">
                              <a14:shadowObscured xmlns:a14="http://schemas.microsoft.com/office/drawing/2010/main"/>
                            </a:ext>
                          </a:extLst>
                        </pic:spPr>
                      </pic:pic>
                    </a:graphicData>
                  </a:graphic>
                </wp:inline>
              </w:drawing>
            </w:r>
          </w:p>
        </w:tc>
      </w:tr>
    </w:tbl>
    <w:p w14:paraId="63590ED5" w14:textId="77777777" w:rsidR="00085585" w:rsidRDefault="00085585">
      <w:pPr>
        <w:spacing w:after="0"/>
      </w:pPr>
    </w:p>
    <w:tbl>
      <w:tblPr>
        <w:tblW w:w="0" w:type="auto"/>
        <w:jc w:val="center"/>
        <w:tblLayout w:type="fixed"/>
        <w:tblLook w:val="04A0" w:firstRow="1" w:lastRow="0" w:firstColumn="1" w:lastColumn="0" w:noHBand="0" w:noVBand="1"/>
      </w:tblPr>
      <w:tblGrid>
        <w:gridCol w:w="1699"/>
        <w:gridCol w:w="8496"/>
      </w:tblGrid>
      <w:tr w:rsidR="00085585" w14:paraId="6B4C4DCA" w14:textId="77777777">
        <w:trPr>
          <w:jc w:val="center"/>
        </w:trPr>
        <w:tc>
          <w:tcPr>
            <w:tcW w:w="1699" w:type="dxa"/>
            <w:shd w:val="clear" w:color="auto" w:fill="EAF1F5"/>
            <w:tcMar>
              <w:top w:w="100" w:type="dxa"/>
              <w:left w:w="130" w:type="dxa"/>
              <w:bottom w:w="100" w:type="dxa"/>
              <w:right w:w="130" w:type="dxa"/>
            </w:tcMar>
            <w:vAlign w:val="center"/>
          </w:tcPr>
          <w:p w14:paraId="6A9AE302" w14:textId="77777777" w:rsidR="00085585" w:rsidRDefault="008435B8">
            <w:pPr>
              <w:jc w:val="center"/>
            </w:pPr>
            <w:r>
              <w:rPr>
                <w:b/>
                <w:color w:val="19415B"/>
              </w:rPr>
              <w:t>2:00–2:30 PM</w:t>
            </w:r>
          </w:p>
        </w:tc>
        <w:tc>
          <w:tcPr>
            <w:tcW w:w="8496" w:type="dxa"/>
            <w:tcMar>
              <w:top w:w="100" w:type="dxa"/>
              <w:left w:w="130" w:type="dxa"/>
              <w:bottom w:w="100" w:type="dxa"/>
              <w:right w:w="130" w:type="dxa"/>
            </w:tcMar>
            <w:vAlign w:val="center"/>
          </w:tcPr>
          <w:p w14:paraId="5303B791" w14:textId="77777777" w:rsidR="00085585" w:rsidRDefault="008435B8">
            <w:pPr>
              <w:spacing w:after="40"/>
            </w:pPr>
            <w:r>
              <w:rPr>
                <w:b/>
                <w:color w:val="19415B"/>
                <w:sz w:val="22"/>
              </w:rPr>
              <w:t>Research Update</w:t>
            </w:r>
          </w:p>
          <w:p w14:paraId="50A60879" w14:textId="77777777" w:rsidR="00085585" w:rsidRDefault="008435B8">
            <w:pPr>
              <w:spacing w:after="40"/>
            </w:pPr>
            <w:r>
              <w:rPr>
                <w:b/>
              </w:rPr>
              <w:t>Mohab El-Hakim | FDOT</w:t>
            </w:r>
          </w:p>
          <w:p w14:paraId="0C9FD8C9" w14:textId="3C8636EB" w:rsidR="00085585" w:rsidRDefault="00E65136">
            <w:pPr>
              <w:spacing w:before="60"/>
            </w:pPr>
            <w:r>
              <w:rPr>
                <w:noProof/>
              </w:rPr>
              <w:drawing>
                <wp:inline distT="0" distB="0" distL="0" distR="0" wp14:anchorId="03F5B0B6" wp14:editId="45E568E4">
                  <wp:extent cx="1473200" cy="1312929"/>
                  <wp:effectExtent l="0" t="0" r="0" b="1905"/>
                  <wp:docPr id="9500304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030420" name="Picture 950030420"/>
                          <pic:cNvPicPr/>
                        </pic:nvPicPr>
                        <pic:blipFill rotWithShape="1">
                          <a:blip r:embed="rId15"/>
                          <a:srcRect t="4718" b="8716"/>
                          <a:stretch>
                            <a:fillRect/>
                          </a:stretch>
                        </pic:blipFill>
                        <pic:spPr bwMode="auto">
                          <a:xfrm>
                            <a:off x="0" y="0"/>
                            <a:ext cx="1500483" cy="1337244"/>
                          </a:xfrm>
                          <a:prstGeom prst="rect">
                            <a:avLst/>
                          </a:prstGeom>
                          <a:ln>
                            <a:noFill/>
                          </a:ln>
                          <a:extLst>
                            <a:ext uri="{53640926-AAD7-44D8-BBD7-CCE9431645EC}">
                              <a14:shadowObscured xmlns:a14="http://schemas.microsoft.com/office/drawing/2010/main"/>
                            </a:ext>
                          </a:extLst>
                        </pic:spPr>
                      </pic:pic>
                    </a:graphicData>
                  </a:graphic>
                </wp:inline>
              </w:drawing>
            </w:r>
          </w:p>
        </w:tc>
      </w:tr>
    </w:tbl>
    <w:p w14:paraId="6951361E" w14:textId="77777777" w:rsidR="00085585" w:rsidRDefault="00085585">
      <w:pPr>
        <w:spacing w:after="0"/>
      </w:pPr>
    </w:p>
    <w:tbl>
      <w:tblPr>
        <w:tblW w:w="0" w:type="auto"/>
        <w:jc w:val="center"/>
        <w:tblLayout w:type="fixed"/>
        <w:tblLook w:val="04A0" w:firstRow="1" w:lastRow="0" w:firstColumn="1" w:lastColumn="0" w:noHBand="0" w:noVBand="1"/>
      </w:tblPr>
      <w:tblGrid>
        <w:gridCol w:w="1699"/>
        <w:gridCol w:w="8496"/>
      </w:tblGrid>
      <w:tr w:rsidR="00085585" w14:paraId="1C2AE7D6" w14:textId="77777777">
        <w:trPr>
          <w:jc w:val="center"/>
        </w:trPr>
        <w:tc>
          <w:tcPr>
            <w:tcW w:w="1699" w:type="dxa"/>
            <w:shd w:val="clear" w:color="auto" w:fill="EAF1F5"/>
            <w:tcMar>
              <w:top w:w="100" w:type="dxa"/>
              <w:left w:w="130" w:type="dxa"/>
              <w:bottom w:w="100" w:type="dxa"/>
              <w:right w:w="130" w:type="dxa"/>
            </w:tcMar>
            <w:vAlign w:val="center"/>
          </w:tcPr>
          <w:p w14:paraId="6B9600ED" w14:textId="77777777" w:rsidR="00085585" w:rsidRDefault="008435B8">
            <w:pPr>
              <w:jc w:val="center"/>
            </w:pPr>
            <w:r>
              <w:rPr>
                <w:b/>
                <w:color w:val="19415B"/>
              </w:rPr>
              <w:t>2:30–2:45 PM</w:t>
            </w:r>
          </w:p>
        </w:tc>
        <w:tc>
          <w:tcPr>
            <w:tcW w:w="8496" w:type="dxa"/>
            <w:tcMar>
              <w:top w:w="100" w:type="dxa"/>
              <w:left w:w="130" w:type="dxa"/>
              <w:bottom w:w="100" w:type="dxa"/>
              <w:right w:w="130" w:type="dxa"/>
            </w:tcMar>
            <w:vAlign w:val="center"/>
          </w:tcPr>
          <w:p w14:paraId="74AE70BE" w14:textId="77777777" w:rsidR="00085585" w:rsidRDefault="008435B8">
            <w:pPr>
              <w:spacing w:after="40"/>
            </w:pPr>
            <w:r>
              <w:rPr>
                <w:b/>
                <w:color w:val="19415B"/>
                <w:sz w:val="22"/>
              </w:rPr>
              <w:t>FDOT Workforce Development Effort</w:t>
            </w:r>
          </w:p>
          <w:p w14:paraId="6328118C" w14:textId="77777777" w:rsidR="00085585" w:rsidRDefault="008435B8">
            <w:pPr>
              <w:spacing w:after="40"/>
            </w:pPr>
            <w:r>
              <w:rPr>
                <w:b/>
              </w:rPr>
              <w:t>Ashley Johnston | Statewide Workforce Development</w:t>
            </w:r>
          </w:p>
          <w:p w14:paraId="133610B0" w14:textId="77777777" w:rsidR="00085585" w:rsidRDefault="008435B8">
            <w:pPr>
              <w:spacing w:before="60"/>
            </w:pPr>
            <w:r>
              <w:rPr>
                <w:i/>
                <w:color w:val="787878"/>
                <w:sz w:val="16"/>
              </w:rPr>
              <w:t>[HEADSHOT PLACEHOLDER — insert speaker photo]</w:t>
            </w:r>
          </w:p>
        </w:tc>
      </w:tr>
    </w:tbl>
    <w:p w14:paraId="350CC38D" w14:textId="77777777" w:rsidR="00085585" w:rsidRDefault="00085585">
      <w:pPr>
        <w:spacing w:after="0"/>
      </w:pPr>
    </w:p>
    <w:tbl>
      <w:tblPr>
        <w:tblW w:w="0" w:type="auto"/>
        <w:jc w:val="center"/>
        <w:tblLayout w:type="fixed"/>
        <w:tblLook w:val="04A0" w:firstRow="1" w:lastRow="0" w:firstColumn="1" w:lastColumn="0" w:noHBand="0" w:noVBand="1"/>
      </w:tblPr>
      <w:tblGrid>
        <w:gridCol w:w="1699"/>
        <w:gridCol w:w="8496"/>
      </w:tblGrid>
      <w:tr w:rsidR="00085585" w14:paraId="40A3A6C9" w14:textId="77777777">
        <w:trPr>
          <w:jc w:val="center"/>
        </w:trPr>
        <w:tc>
          <w:tcPr>
            <w:tcW w:w="1699" w:type="dxa"/>
            <w:shd w:val="clear" w:color="auto" w:fill="EAF1F5"/>
            <w:tcMar>
              <w:top w:w="100" w:type="dxa"/>
              <w:left w:w="130" w:type="dxa"/>
              <w:bottom w:w="100" w:type="dxa"/>
              <w:right w:w="130" w:type="dxa"/>
            </w:tcMar>
            <w:vAlign w:val="center"/>
          </w:tcPr>
          <w:p w14:paraId="45B6C4A6" w14:textId="77777777" w:rsidR="00085585" w:rsidRDefault="008435B8">
            <w:pPr>
              <w:jc w:val="center"/>
            </w:pPr>
            <w:r>
              <w:rPr>
                <w:b/>
                <w:color w:val="19415B"/>
              </w:rPr>
              <w:t>2:45–3:45 PM</w:t>
            </w:r>
          </w:p>
        </w:tc>
        <w:tc>
          <w:tcPr>
            <w:tcW w:w="8496" w:type="dxa"/>
            <w:tcMar>
              <w:top w:w="100" w:type="dxa"/>
              <w:left w:w="130" w:type="dxa"/>
              <w:bottom w:w="100" w:type="dxa"/>
              <w:right w:w="130" w:type="dxa"/>
            </w:tcMar>
            <w:vAlign w:val="center"/>
          </w:tcPr>
          <w:p w14:paraId="0FA2F8A3" w14:textId="77777777" w:rsidR="00085585" w:rsidRDefault="008435B8">
            <w:pPr>
              <w:spacing w:after="40"/>
            </w:pPr>
            <w:r>
              <w:rPr>
                <w:b/>
                <w:color w:val="19415B"/>
                <w:sz w:val="22"/>
              </w:rPr>
              <w:t>FDOT Roundtable</w:t>
            </w:r>
          </w:p>
          <w:p w14:paraId="7A294101" w14:textId="20EA6410" w:rsidR="00085585" w:rsidRDefault="008435B8">
            <w:pPr>
              <w:spacing w:after="40"/>
            </w:pPr>
            <w:r>
              <w:rPr>
                <w:b/>
              </w:rPr>
              <w:t>Jose Hernand</w:t>
            </w:r>
            <w:r w:rsidR="001549DA">
              <w:rPr>
                <w:b/>
              </w:rPr>
              <w:t>o</w:t>
            </w:r>
            <w:r>
              <w:rPr>
                <w:b/>
              </w:rPr>
              <w:t>, Howie Moseley, Jim Musselman, Tim Lattner, Rich Hewitt, Jennifer Marshall</w:t>
            </w:r>
          </w:p>
          <w:p w14:paraId="297D2EC1" w14:textId="77777777" w:rsidR="00B97490" w:rsidRDefault="007C257B">
            <w:pPr>
              <w:spacing w:before="60"/>
              <w:rPr>
                <w:noProof/>
              </w:rPr>
            </w:pPr>
            <w:r>
              <w:rPr>
                <w:noProof/>
              </w:rPr>
              <w:drawing>
                <wp:inline distT="0" distB="0" distL="0" distR="0" wp14:anchorId="077B9F86" wp14:editId="4B4644B9">
                  <wp:extent cx="1160780" cy="1160780"/>
                  <wp:effectExtent l="0" t="0" r="1270" b="1270"/>
                  <wp:docPr id="1118009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009057" name="Picture 1118009057"/>
                          <pic:cNvPicPr/>
                        </pic:nvPicPr>
                        <pic:blipFill>
                          <a:blip r:embed="rId16"/>
                          <a:stretch>
                            <a:fillRect/>
                          </a:stretch>
                        </pic:blipFill>
                        <pic:spPr>
                          <a:xfrm>
                            <a:off x="0" y="0"/>
                            <a:ext cx="1160780" cy="1160780"/>
                          </a:xfrm>
                          <a:prstGeom prst="rect">
                            <a:avLst/>
                          </a:prstGeom>
                        </pic:spPr>
                      </pic:pic>
                    </a:graphicData>
                  </a:graphic>
                </wp:inline>
              </w:drawing>
            </w:r>
            <w:r w:rsidR="00C632E6">
              <w:rPr>
                <w:noProof/>
              </w:rPr>
              <w:drawing>
                <wp:inline distT="0" distB="0" distL="0" distR="0" wp14:anchorId="583EA8DC" wp14:editId="7EECAEB2">
                  <wp:extent cx="1258111" cy="1226185"/>
                  <wp:effectExtent l="0" t="0" r="0" b="0"/>
                  <wp:docPr id="10786489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648949" name="Picture 1078648949"/>
                          <pic:cNvPicPr/>
                        </pic:nvPicPr>
                        <pic:blipFill>
                          <a:blip r:embed="rId17"/>
                          <a:stretch>
                            <a:fillRect/>
                          </a:stretch>
                        </pic:blipFill>
                        <pic:spPr>
                          <a:xfrm>
                            <a:off x="0" y="0"/>
                            <a:ext cx="1269065" cy="1236861"/>
                          </a:xfrm>
                          <a:prstGeom prst="rect">
                            <a:avLst/>
                          </a:prstGeom>
                        </pic:spPr>
                      </pic:pic>
                    </a:graphicData>
                  </a:graphic>
                </wp:inline>
              </w:drawing>
            </w:r>
            <w:r w:rsidR="003D00D9">
              <w:rPr>
                <w:noProof/>
              </w:rPr>
              <w:drawing>
                <wp:inline distT="0" distB="0" distL="0" distR="0" wp14:anchorId="30B41AE0" wp14:editId="2BE6EAE7">
                  <wp:extent cx="1135380" cy="1241204"/>
                  <wp:effectExtent l="0" t="0" r="7620" b="0"/>
                  <wp:docPr id="20018198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819819" name="Picture 2001819819"/>
                          <pic:cNvPicPr/>
                        </pic:nvPicPr>
                        <pic:blipFill rotWithShape="1">
                          <a:blip r:embed="rId14"/>
                          <a:srcRect t="9243" b="14091"/>
                          <a:stretch>
                            <a:fillRect/>
                          </a:stretch>
                        </pic:blipFill>
                        <pic:spPr bwMode="auto">
                          <a:xfrm>
                            <a:off x="0" y="0"/>
                            <a:ext cx="1143421" cy="1249994"/>
                          </a:xfrm>
                          <a:prstGeom prst="rect">
                            <a:avLst/>
                          </a:prstGeom>
                          <a:ln>
                            <a:noFill/>
                          </a:ln>
                          <a:extLst>
                            <a:ext uri="{53640926-AAD7-44D8-BBD7-CCE9431645EC}">
                              <a14:shadowObscured xmlns:a14="http://schemas.microsoft.com/office/drawing/2010/main"/>
                            </a:ext>
                          </a:extLst>
                        </pic:spPr>
                      </pic:pic>
                    </a:graphicData>
                  </a:graphic>
                </wp:inline>
              </w:drawing>
            </w:r>
          </w:p>
          <w:p w14:paraId="1BAFC19F" w14:textId="13E0933C" w:rsidR="00085585" w:rsidRDefault="003D00D9">
            <w:pPr>
              <w:spacing w:before="60"/>
            </w:pPr>
            <w:r>
              <w:rPr>
                <w:noProof/>
              </w:rPr>
              <w:drawing>
                <wp:inline distT="0" distB="0" distL="0" distR="0" wp14:anchorId="17E26F6B" wp14:editId="139DF0DA">
                  <wp:extent cx="1263485" cy="1241750"/>
                  <wp:effectExtent l="0" t="0" r="0" b="0"/>
                  <wp:docPr id="18476545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654534" name="Picture 1847654534"/>
                          <pic:cNvPicPr/>
                        </pic:nvPicPr>
                        <pic:blipFill rotWithShape="1">
                          <a:blip r:embed="rId18"/>
                          <a:srcRect b="34496"/>
                          <a:stretch>
                            <a:fillRect/>
                          </a:stretch>
                        </pic:blipFill>
                        <pic:spPr bwMode="auto">
                          <a:xfrm>
                            <a:off x="0" y="0"/>
                            <a:ext cx="1343291" cy="1320183"/>
                          </a:xfrm>
                          <a:prstGeom prst="rect">
                            <a:avLst/>
                          </a:prstGeom>
                          <a:ln>
                            <a:noFill/>
                          </a:ln>
                          <a:extLst>
                            <a:ext uri="{53640926-AAD7-44D8-BBD7-CCE9431645EC}">
                              <a14:shadowObscured xmlns:a14="http://schemas.microsoft.com/office/drawing/2010/main"/>
                            </a:ext>
                          </a:extLst>
                        </pic:spPr>
                      </pic:pic>
                    </a:graphicData>
                  </a:graphic>
                </wp:inline>
              </w:drawing>
            </w:r>
            <w:r w:rsidR="00EE1C16">
              <w:rPr>
                <w:noProof/>
              </w:rPr>
              <w:drawing>
                <wp:inline distT="0" distB="0" distL="0" distR="0" wp14:anchorId="43A98D0C" wp14:editId="50EF17EA">
                  <wp:extent cx="1234440" cy="1240420"/>
                  <wp:effectExtent l="0" t="0" r="3810" b="0"/>
                  <wp:docPr id="12921463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146300" name="Picture 1292146300"/>
                          <pic:cNvPicPr/>
                        </pic:nvPicPr>
                        <pic:blipFill rotWithShape="1">
                          <a:blip r:embed="rId19"/>
                          <a:srcRect t="710" b="-1195"/>
                          <a:stretch>
                            <a:fillRect/>
                          </a:stretch>
                        </pic:blipFill>
                        <pic:spPr bwMode="auto">
                          <a:xfrm>
                            <a:off x="0" y="0"/>
                            <a:ext cx="1267154" cy="1273292"/>
                          </a:xfrm>
                          <a:prstGeom prst="rect">
                            <a:avLst/>
                          </a:prstGeom>
                          <a:ln>
                            <a:noFill/>
                          </a:ln>
                          <a:extLst>
                            <a:ext uri="{53640926-AAD7-44D8-BBD7-CCE9431645EC}">
                              <a14:shadowObscured xmlns:a14="http://schemas.microsoft.com/office/drawing/2010/main"/>
                            </a:ext>
                          </a:extLst>
                        </pic:spPr>
                      </pic:pic>
                    </a:graphicData>
                  </a:graphic>
                </wp:inline>
              </w:drawing>
            </w:r>
          </w:p>
        </w:tc>
      </w:tr>
    </w:tbl>
    <w:p w14:paraId="6142456F" w14:textId="77777777" w:rsidR="00085585" w:rsidRDefault="00085585">
      <w:pPr>
        <w:spacing w:after="0"/>
      </w:pPr>
    </w:p>
    <w:p w14:paraId="002DFA0C" w14:textId="77777777" w:rsidR="00404245" w:rsidRDefault="00404245">
      <w:pPr>
        <w:spacing w:before="240" w:after="120"/>
        <w:rPr>
          <w:b/>
          <w:color w:val="19415B"/>
          <w:sz w:val="38"/>
        </w:rPr>
      </w:pPr>
    </w:p>
    <w:p w14:paraId="466E9A0D" w14:textId="0F5D0FA6" w:rsidR="00085585" w:rsidRDefault="008435B8">
      <w:pPr>
        <w:spacing w:before="240" w:after="120"/>
      </w:pPr>
      <w:r>
        <w:rPr>
          <w:b/>
          <w:color w:val="19415B"/>
          <w:sz w:val="38"/>
        </w:rPr>
        <w:lastRenderedPageBreak/>
        <w:t>Wednesday, December 16, 2026</w:t>
      </w:r>
    </w:p>
    <w:tbl>
      <w:tblPr>
        <w:tblW w:w="0" w:type="auto"/>
        <w:jc w:val="center"/>
        <w:tblLayout w:type="fixed"/>
        <w:tblLook w:val="04A0" w:firstRow="1" w:lastRow="0" w:firstColumn="1" w:lastColumn="0" w:noHBand="0" w:noVBand="1"/>
      </w:tblPr>
      <w:tblGrid>
        <w:gridCol w:w="1699"/>
        <w:gridCol w:w="8496"/>
      </w:tblGrid>
      <w:tr w:rsidR="00085585" w14:paraId="1D82B04C" w14:textId="77777777">
        <w:trPr>
          <w:jc w:val="center"/>
        </w:trPr>
        <w:tc>
          <w:tcPr>
            <w:tcW w:w="1699" w:type="dxa"/>
            <w:shd w:val="clear" w:color="auto" w:fill="EAF1F5"/>
            <w:tcMar>
              <w:top w:w="100" w:type="dxa"/>
              <w:left w:w="130" w:type="dxa"/>
              <w:bottom w:w="100" w:type="dxa"/>
              <w:right w:w="130" w:type="dxa"/>
            </w:tcMar>
            <w:vAlign w:val="center"/>
          </w:tcPr>
          <w:p w14:paraId="1C18BFB0" w14:textId="77777777" w:rsidR="00085585" w:rsidRDefault="008435B8">
            <w:pPr>
              <w:jc w:val="center"/>
            </w:pPr>
            <w:r>
              <w:rPr>
                <w:b/>
                <w:color w:val="19415B"/>
              </w:rPr>
              <w:t>8:00–8:10 AM</w:t>
            </w:r>
          </w:p>
        </w:tc>
        <w:tc>
          <w:tcPr>
            <w:tcW w:w="8496" w:type="dxa"/>
            <w:tcMar>
              <w:top w:w="100" w:type="dxa"/>
              <w:left w:w="130" w:type="dxa"/>
              <w:bottom w:w="100" w:type="dxa"/>
              <w:right w:w="130" w:type="dxa"/>
            </w:tcMar>
            <w:vAlign w:val="center"/>
          </w:tcPr>
          <w:p w14:paraId="7C7E8A0B" w14:textId="77777777" w:rsidR="00085585" w:rsidRDefault="008435B8">
            <w:pPr>
              <w:spacing w:after="40"/>
            </w:pPr>
            <w:r>
              <w:rPr>
                <w:b/>
                <w:color w:val="19415B"/>
                <w:sz w:val="22"/>
              </w:rPr>
              <w:t>Welcome</w:t>
            </w:r>
          </w:p>
        </w:tc>
      </w:tr>
    </w:tbl>
    <w:p w14:paraId="39B22774" w14:textId="77777777" w:rsidR="00085585" w:rsidRDefault="00085585">
      <w:pPr>
        <w:spacing w:after="0"/>
      </w:pPr>
    </w:p>
    <w:tbl>
      <w:tblPr>
        <w:tblW w:w="0" w:type="auto"/>
        <w:jc w:val="center"/>
        <w:tblLayout w:type="fixed"/>
        <w:tblLook w:val="04A0" w:firstRow="1" w:lastRow="0" w:firstColumn="1" w:lastColumn="0" w:noHBand="0" w:noVBand="1"/>
      </w:tblPr>
      <w:tblGrid>
        <w:gridCol w:w="1699"/>
        <w:gridCol w:w="8496"/>
      </w:tblGrid>
      <w:tr w:rsidR="00085585" w14:paraId="1B580C67" w14:textId="77777777">
        <w:trPr>
          <w:jc w:val="center"/>
        </w:trPr>
        <w:tc>
          <w:tcPr>
            <w:tcW w:w="1699" w:type="dxa"/>
            <w:shd w:val="clear" w:color="auto" w:fill="EAF1F5"/>
            <w:tcMar>
              <w:top w:w="100" w:type="dxa"/>
              <w:left w:w="130" w:type="dxa"/>
              <w:bottom w:w="100" w:type="dxa"/>
              <w:right w:w="130" w:type="dxa"/>
            </w:tcMar>
            <w:vAlign w:val="center"/>
          </w:tcPr>
          <w:p w14:paraId="02A070CD" w14:textId="77777777" w:rsidR="00085585" w:rsidRDefault="008435B8">
            <w:pPr>
              <w:jc w:val="center"/>
            </w:pPr>
            <w:r>
              <w:rPr>
                <w:b/>
                <w:color w:val="19415B"/>
              </w:rPr>
              <w:t>8:10–8:30 AM</w:t>
            </w:r>
          </w:p>
        </w:tc>
        <w:tc>
          <w:tcPr>
            <w:tcW w:w="8496" w:type="dxa"/>
            <w:tcMar>
              <w:top w:w="100" w:type="dxa"/>
              <w:left w:w="130" w:type="dxa"/>
              <w:bottom w:w="100" w:type="dxa"/>
              <w:right w:w="130" w:type="dxa"/>
            </w:tcMar>
            <w:vAlign w:val="center"/>
          </w:tcPr>
          <w:p w14:paraId="08B17812" w14:textId="43CA8E62" w:rsidR="00085585" w:rsidRDefault="008435B8" w:rsidP="00CB1ADF">
            <w:pPr>
              <w:spacing w:after="40"/>
            </w:pPr>
            <w:r>
              <w:rPr>
                <w:b/>
                <w:color w:val="19415B"/>
                <w:sz w:val="22"/>
              </w:rPr>
              <w:t>ASCENT Leadership Academy Graduation</w:t>
            </w:r>
          </w:p>
        </w:tc>
      </w:tr>
    </w:tbl>
    <w:p w14:paraId="1BE0984C" w14:textId="77777777" w:rsidR="00085585" w:rsidRDefault="008435B8">
      <w:pPr>
        <w:spacing w:before="100"/>
      </w:pPr>
      <w:r>
        <w:rPr>
          <w:b/>
          <w:color w:val="20697D"/>
          <w:sz w:val="22"/>
        </w:rPr>
        <w:t>ASCENT Leadership Academy Graduates</w:t>
      </w:r>
    </w:p>
    <w:tbl>
      <w:tblPr>
        <w:tblW w:w="0" w:type="auto"/>
        <w:jc w:val="center"/>
        <w:tblLayout w:type="fixed"/>
        <w:tblLook w:val="04A0" w:firstRow="1" w:lastRow="0" w:firstColumn="1" w:lastColumn="0" w:noHBand="0" w:noVBand="1"/>
      </w:tblPr>
      <w:tblGrid>
        <w:gridCol w:w="3240"/>
        <w:gridCol w:w="3240"/>
        <w:gridCol w:w="3408"/>
      </w:tblGrid>
      <w:tr w:rsidR="00085585" w14:paraId="04435BAB" w14:textId="77777777">
        <w:trPr>
          <w:jc w:val="center"/>
        </w:trPr>
        <w:tc>
          <w:tcPr>
            <w:tcW w:w="3240" w:type="dxa"/>
            <w:shd w:val="clear" w:color="auto" w:fill="F4F7F9"/>
            <w:tcMar>
              <w:top w:w="120" w:type="dxa"/>
              <w:left w:w="100" w:type="dxa"/>
              <w:bottom w:w="120" w:type="dxa"/>
              <w:right w:w="100" w:type="dxa"/>
            </w:tcMar>
            <w:vAlign w:val="center"/>
          </w:tcPr>
          <w:p w14:paraId="43C73CBF" w14:textId="08C212AF" w:rsidR="00085585" w:rsidRDefault="00C6663B">
            <w:pPr>
              <w:spacing w:before="60" w:after="60"/>
            </w:pPr>
            <w:r>
              <w:rPr>
                <w:noProof/>
              </w:rPr>
              <w:drawing>
                <wp:inline distT="0" distB="0" distL="0" distR="0" wp14:anchorId="41F017CB" wp14:editId="4274C7D6">
                  <wp:extent cx="1422400" cy="1422400"/>
                  <wp:effectExtent l="0" t="0" r="6350" b="6350"/>
                  <wp:docPr id="536210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210787" name="Picture 536210787"/>
                          <pic:cNvPicPr/>
                        </pic:nvPicPr>
                        <pic:blipFill>
                          <a:blip r:embed="rId20"/>
                          <a:stretch>
                            <a:fillRect/>
                          </a:stretch>
                        </pic:blipFill>
                        <pic:spPr>
                          <a:xfrm>
                            <a:off x="0" y="0"/>
                            <a:ext cx="1422400" cy="1422400"/>
                          </a:xfrm>
                          <a:prstGeom prst="rect">
                            <a:avLst/>
                          </a:prstGeom>
                        </pic:spPr>
                      </pic:pic>
                    </a:graphicData>
                  </a:graphic>
                </wp:inline>
              </w:drawing>
            </w:r>
          </w:p>
          <w:p w14:paraId="4D723471" w14:textId="32F87569" w:rsidR="00085585" w:rsidRDefault="007C257B" w:rsidP="005E1D05">
            <w:pPr>
              <w:spacing w:before="60" w:after="40"/>
            </w:pPr>
            <w:r>
              <w:rPr>
                <w:b/>
                <w:color w:val="19415B"/>
                <w:sz w:val="18"/>
              </w:rPr>
              <w:t xml:space="preserve">       </w:t>
            </w:r>
            <w:r w:rsidR="00C6663B">
              <w:rPr>
                <w:b/>
                <w:color w:val="19415B"/>
                <w:sz w:val="18"/>
              </w:rPr>
              <w:t>Craig Solomon</w:t>
            </w:r>
          </w:p>
        </w:tc>
        <w:tc>
          <w:tcPr>
            <w:tcW w:w="3240" w:type="dxa"/>
            <w:shd w:val="clear" w:color="auto" w:fill="F4F7F9"/>
            <w:tcMar>
              <w:top w:w="120" w:type="dxa"/>
              <w:left w:w="100" w:type="dxa"/>
              <w:bottom w:w="120" w:type="dxa"/>
              <w:right w:w="100" w:type="dxa"/>
            </w:tcMar>
            <w:vAlign w:val="center"/>
          </w:tcPr>
          <w:p w14:paraId="3BFCB665" w14:textId="5C55E0F4" w:rsidR="00085585" w:rsidRDefault="00C6663B">
            <w:pPr>
              <w:spacing w:before="60" w:after="60"/>
            </w:pPr>
            <w:r>
              <w:rPr>
                <w:noProof/>
              </w:rPr>
              <w:drawing>
                <wp:inline distT="0" distB="0" distL="0" distR="0" wp14:anchorId="284A484A" wp14:editId="6A834EDA">
                  <wp:extent cx="1515268" cy="1397000"/>
                  <wp:effectExtent l="0" t="0" r="8890" b="0"/>
                  <wp:docPr id="777601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60108" name="Picture 77760108"/>
                          <pic:cNvPicPr/>
                        </pic:nvPicPr>
                        <pic:blipFill rotWithShape="1">
                          <a:blip r:embed="rId21"/>
                          <a:srcRect t="12831" b="18727"/>
                          <a:stretch>
                            <a:fillRect/>
                          </a:stretch>
                        </pic:blipFill>
                        <pic:spPr bwMode="auto">
                          <a:xfrm>
                            <a:off x="0" y="0"/>
                            <a:ext cx="1536628" cy="1416693"/>
                          </a:xfrm>
                          <a:prstGeom prst="rect">
                            <a:avLst/>
                          </a:prstGeom>
                          <a:ln>
                            <a:noFill/>
                          </a:ln>
                          <a:extLst>
                            <a:ext uri="{53640926-AAD7-44D8-BBD7-CCE9431645EC}">
                              <a14:shadowObscured xmlns:a14="http://schemas.microsoft.com/office/drawing/2010/main"/>
                            </a:ext>
                          </a:extLst>
                        </pic:spPr>
                      </pic:pic>
                    </a:graphicData>
                  </a:graphic>
                </wp:inline>
              </w:drawing>
            </w:r>
          </w:p>
          <w:p w14:paraId="68EE18A8" w14:textId="2F234F5D" w:rsidR="00085585" w:rsidRDefault="007C257B" w:rsidP="007C257B">
            <w:pPr>
              <w:spacing w:before="60" w:after="40"/>
            </w:pPr>
            <w:r>
              <w:rPr>
                <w:b/>
                <w:color w:val="19415B"/>
                <w:sz w:val="18"/>
              </w:rPr>
              <w:t xml:space="preserve">         </w:t>
            </w:r>
            <w:r w:rsidR="00C6663B">
              <w:rPr>
                <w:b/>
                <w:color w:val="19415B"/>
                <w:sz w:val="18"/>
              </w:rPr>
              <w:t>Daniel Andrade</w:t>
            </w:r>
          </w:p>
        </w:tc>
        <w:tc>
          <w:tcPr>
            <w:tcW w:w="3240" w:type="dxa"/>
            <w:shd w:val="clear" w:color="auto" w:fill="F4F7F9"/>
            <w:tcMar>
              <w:top w:w="120" w:type="dxa"/>
              <w:left w:w="100" w:type="dxa"/>
              <w:bottom w:w="120" w:type="dxa"/>
              <w:right w:w="100" w:type="dxa"/>
            </w:tcMar>
            <w:vAlign w:val="center"/>
          </w:tcPr>
          <w:p w14:paraId="46AFA781" w14:textId="0B6900C8" w:rsidR="00085585" w:rsidRDefault="00C6663B">
            <w:pPr>
              <w:spacing w:before="60" w:after="60"/>
            </w:pPr>
            <w:r>
              <w:rPr>
                <w:noProof/>
              </w:rPr>
              <w:drawing>
                <wp:inline distT="0" distB="0" distL="0" distR="0" wp14:anchorId="55201FCC" wp14:editId="035E8B3F">
                  <wp:extent cx="1513857" cy="1377950"/>
                  <wp:effectExtent l="0" t="0" r="0" b="0"/>
                  <wp:docPr id="13069649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964939" name="Picture 1306964939"/>
                          <pic:cNvPicPr/>
                        </pic:nvPicPr>
                        <pic:blipFill rotWithShape="1">
                          <a:blip r:embed="rId22"/>
                          <a:srcRect t="4429" b="64779"/>
                          <a:stretch>
                            <a:fillRect/>
                          </a:stretch>
                        </pic:blipFill>
                        <pic:spPr bwMode="auto">
                          <a:xfrm>
                            <a:off x="0" y="0"/>
                            <a:ext cx="1521298" cy="1384723"/>
                          </a:xfrm>
                          <a:prstGeom prst="rect">
                            <a:avLst/>
                          </a:prstGeom>
                          <a:ln>
                            <a:noFill/>
                          </a:ln>
                          <a:extLst>
                            <a:ext uri="{53640926-AAD7-44D8-BBD7-CCE9431645EC}">
                              <a14:shadowObscured xmlns:a14="http://schemas.microsoft.com/office/drawing/2010/main"/>
                            </a:ext>
                          </a:extLst>
                        </pic:spPr>
                      </pic:pic>
                    </a:graphicData>
                  </a:graphic>
                </wp:inline>
              </w:drawing>
            </w:r>
          </w:p>
          <w:p w14:paraId="5BB9DC40" w14:textId="782243DF" w:rsidR="00085585" w:rsidRDefault="007C257B" w:rsidP="007C257B">
            <w:pPr>
              <w:spacing w:before="60" w:after="40"/>
            </w:pPr>
            <w:r>
              <w:rPr>
                <w:b/>
                <w:color w:val="19415B"/>
                <w:sz w:val="18"/>
              </w:rPr>
              <w:t xml:space="preserve">       </w:t>
            </w:r>
            <w:r w:rsidR="00C6663B">
              <w:rPr>
                <w:b/>
                <w:color w:val="19415B"/>
                <w:sz w:val="18"/>
              </w:rPr>
              <w:t>Anthony Faulkner</w:t>
            </w:r>
          </w:p>
        </w:tc>
      </w:tr>
      <w:tr w:rsidR="00085585" w14:paraId="0E123A77" w14:textId="77777777">
        <w:trPr>
          <w:jc w:val="center"/>
        </w:trPr>
        <w:tc>
          <w:tcPr>
            <w:tcW w:w="3240" w:type="dxa"/>
            <w:shd w:val="clear" w:color="auto" w:fill="F4F7F9"/>
            <w:tcMar>
              <w:top w:w="120" w:type="dxa"/>
              <w:left w:w="100" w:type="dxa"/>
              <w:bottom w:w="120" w:type="dxa"/>
              <w:right w:w="100" w:type="dxa"/>
            </w:tcMar>
            <w:vAlign w:val="center"/>
          </w:tcPr>
          <w:p w14:paraId="0E379378" w14:textId="4580E0F7" w:rsidR="00085585" w:rsidRDefault="00C6663B">
            <w:pPr>
              <w:spacing w:before="60" w:after="60"/>
            </w:pPr>
            <w:r>
              <w:rPr>
                <w:noProof/>
              </w:rPr>
              <w:drawing>
                <wp:inline distT="0" distB="0" distL="0" distR="0" wp14:anchorId="73948206" wp14:editId="284E8E56">
                  <wp:extent cx="1454150" cy="1341425"/>
                  <wp:effectExtent l="0" t="0" r="0" b="0"/>
                  <wp:docPr id="14278669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866997" name="Picture 1427866997"/>
                          <pic:cNvPicPr/>
                        </pic:nvPicPr>
                        <pic:blipFill rotWithShape="1">
                          <a:blip r:embed="rId23"/>
                          <a:srcRect t="3740" b="49410"/>
                          <a:stretch>
                            <a:fillRect/>
                          </a:stretch>
                        </pic:blipFill>
                        <pic:spPr bwMode="auto">
                          <a:xfrm>
                            <a:off x="0" y="0"/>
                            <a:ext cx="1457351" cy="1344378"/>
                          </a:xfrm>
                          <a:prstGeom prst="rect">
                            <a:avLst/>
                          </a:prstGeom>
                          <a:ln>
                            <a:noFill/>
                          </a:ln>
                          <a:extLst>
                            <a:ext uri="{53640926-AAD7-44D8-BBD7-CCE9431645EC}">
                              <a14:shadowObscured xmlns:a14="http://schemas.microsoft.com/office/drawing/2010/main"/>
                            </a:ext>
                          </a:extLst>
                        </pic:spPr>
                      </pic:pic>
                    </a:graphicData>
                  </a:graphic>
                </wp:inline>
              </w:drawing>
            </w:r>
          </w:p>
          <w:p w14:paraId="05211014" w14:textId="6DFD1483" w:rsidR="00085585" w:rsidRDefault="007C257B" w:rsidP="007C257B">
            <w:pPr>
              <w:spacing w:before="60" w:after="40"/>
            </w:pPr>
            <w:r>
              <w:rPr>
                <w:b/>
                <w:color w:val="19415B"/>
                <w:sz w:val="18"/>
              </w:rPr>
              <w:t xml:space="preserve">          </w:t>
            </w:r>
            <w:r w:rsidR="00C6663B">
              <w:rPr>
                <w:b/>
                <w:color w:val="19415B"/>
                <w:sz w:val="18"/>
              </w:rPr>
              <w:t>Erik Jensen</w:t>
            </w:r>
          </w:p>
        </w:tc>
        <w:tc>
          <w:tcPr>
            <w:tcW w:w="3240" w:type="dxa"/>
            <w:shd w:val="clear" w:color="auto" w:fill="F4F7F9"/>
            <w:tcMar>
              <w:top w:w="120" w:type="dxa"/>
              <w:left w:w="100" w:type="dxa"/>
              <w:bottom w:w="120" w:type="dxa"/>
              <w:right w:w="100" w:type="dxa"/>
            </w:tcMar>
            <w:vAlign w:val="center"/>
          </w:tcPr>
          <w:p w14:paraId="093543E1" w14:textId="37D75545" w:rsidR="00085585" w:rsidRDefault="00C6663B">
            <w:pPr>
              <w:spacing w:before="60" w:after="60"/>
            </w:pPr>
            <w:r>
              <w:rPr>
                <w:noProof/>
              </w:rPr>
              <w:drawing>
                <wp:inline distT="0" distB="0" distL="0" distR="0" wp14:anchorId="6B1A6DFE" wp14:editId="6DF6C4D5">
                  <wp:extent cx="1532532" cy="1320800"/>
                  <wp:effectExtent l="0" t="0" r="0" b="0"/>
                  <wp:docPr id="8441540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154071" name="Picture 844154071"/>
                          <pic:cNvPicPr/>
                        </pic:nvPicPr>
                        <pic:blipFill rotWithShape="1">
                          <a:blip r:embed="rId24"/>
                          <a:srcRect t="6299" b="34772"/>
                          <a:stretch>
                            <a:fillRect/>
                          </a:stretch>
                        </pic:blipFill>
                        <pic:spPr bwMode="auto">
                          <a:xfrm>
                            <a:off x="0" y="0"/>
                            <a:ext cx="1539560" cy="1326857"/>
                          </a:xfrm>
                          <a:prstGeom prst="rect">
                            <a:avLst/>
                          </a:prstGeom>
                          <a:ln>
                            <a:noFill/>
                          </a:ln>
                          <a:extLst>
                            <a:ext uri="{53640926-AAD7-44D8-BBD7-CCE9431645EC}">
                              <a14:shadowObscured xmlns:a14="http://schemas.microsoft.com/office/drawing/2010/main"/>
                            </a:ext>
                          </a:extLst>
                        </pic:spPr>
                      </pic:pic>
                    </a:graphicData>
                  </a:graphic>
                </wp:inline>
              </w:drawing>
            </w:r>
          </w:p>
          <w:p w14:paraId="5B79B327" w14:textId="4A91CA25" w:rsidR="00085585" w:rsidRDefault="007C257B" w:rsidP="007C257B">
            <w:pPr>
              <w:spacing w:before="60" w:after="40"/>
            </w:pPr>
            <w:r>
              <w:rPr>
                <w:b/>
                <w:color w:val="19415B"/>
                <w:sz w:val="18"/>
              </w:rPr>
              <w:t xml:space="preserve">          </w:t>
            </w:r>
            <w:r w:rsidR="00C6663B">
              <w:rPr>
                <w:b/>
                <w:color w:val="19415B"/>
                <w:sz w:val="18"/>
              </w:rPr>
              <w:t>Jarrett Powell</w:t>
            </w:r>
          </w:p>
        </w:tc>
        <w:tc>
          <w:tcPr>
            <w:tcW w:w="3240" w:type="dxa"/>
            <w:shd w:val="clear" w:color="auto" w:fill="F4F7F9"/>
            <w:tcMar>
              <w:top w:w="120" w:type="dxa"/>
              <w:left w:w="100" w:type="dxa"/>
              <w:bottom w:w="120" w:type="dxa"/>
              <w:right w:w="100" w:type="dxa"/>
            </w:tcMar>
            <w:vAlign w:val="center"/>
          </w:tcPr>
          <w:p w14:paraId="21F6E582" w14:textId="76C75D2A" w:rsidR="00085585" w:rsidRDefault="00C6663B">
            <w:pPr>
              <w:spacing w:before="60" w:after="60"/>
            </w:pPr>
            <w:r>
              <w:rPr>
                <w:noProof/>
              </w:rPr>
              <w:drawing>
                <wp:inline distT="0" distB="0" distL="0" distR="0" wp14:anchorId="6994FD4C" wp14:editId="56441489">
                  <wp:extent cx="1560317" cy="1371600"/>
                  <wp:effectExtent l="0" t="0" r="1905" b="0"/>
                  <wp:docPr id="18145180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518033" name="Picture 1814518033"/>
                          <pic:cNvPicPr/>
                        </pic:nvPicPr>
                        <pic:blipFill rotWithShape="1">
                          <a:blip r:embed="rId25"/>
                          <a:srcRect t="8962" b="36099"/>
                          <a:stretch>
                            <a:fillRect/>
                          </a:stretch>
                        </pic:blipFill>
                        <pic:spPr bwMode="auto">
                          <a:xfrm>
                            <a:off x="0" y="0"/>
                            <a:ext cx="1565997" cy="1376593"/>
                          </a:xfrm>
                          <a:prstGeom prst="rect">
                            <a:avLst/>
                          </a:prstGeom>
                          <a:ln>
                            <a:noFill/>
                          </a:ln>
                          <a:extLst>
                            <a:ext uri="{53640926-AAD7-44D8-BBD7-CCE9431645EC}">
                              <a14:shadowObscured xmlns:a14="http://schemas.microsoft.com/office/drawing/2010/main"/>
                            </a:ext>
                          </a:extLst>
                        </pic:spPr>
                      </pic:pic>
                    </a:graphicData>
                  </a:graphic>
                </wp:inline>
              </w:drawing>
            </w:r>
          </w:p>
          <w:p w14:paraId="17CF7D9A" w14:textId="51275AFF" w:rsidR="00085585" w:rsidRDefault="007C257B" w:rsidP="007C257B">
            <w:pPr>
              <w:spacing w:before="60" w:after="40"/>
            </w:pPr>
            <w:r>
              <w:rPr>
                <w:b/>
                <w:color w:val="19415B"/>
                <w:sz w:val="18"/>
              </w:rPr>
              <w:t xml:space="preserve">        </w:t>
            </w:r>
            <w:r w:rsidR="00C6663B">
              <w:rPr>
                <w:b/>
                <w:color w:val="19415B"/>
                <w:sz w:val="18"/>
              </w:rPr>
              <w:t>Kevin Collinsworth</w:t>
            </w:r>
          </w:p>
        </w:tc>
      </w:tr>
      <w:tr w:rsidR="00085585" w14:paraId="574018A1" w14:textId="77777777">
        <w:trPr>
          <w:jc w:val="center"/>
        </w:trPr>
        <w:tc>
          <w:tcPr>
            <w:tcW w:w="3240" w:type="dxa"/>
            <w:shd w:val="clear" w:color="auto" w:fill="F4F7F9"/>
            <w:tcMar>
              <w:top w:w="120" w:type="dxa"/>
              <w:left w:w="100" w:type="dxa"/>
              <w:bottom w:w="120" w:type="dxa"/>
              <w:right w:w="100" w:type="dxa"/>
            </w:tcMar>
            <w:vAlign w:val="center"/>
          </w:tcPr>
          <w:p w14:paraId="4A5CE62F" w14:textId="3373388D" w:rsidR="00085585" w:rsidRDefault="00C6663B">
            <w:pPr>
              <w:spacing w:before="60" w:after="60"/>
            </w:pPr>
            <w:r>
              <w:rPr>
                <w:noProof/>
              </w:rPr>
              <w:drawing>
                <wp:inline distT="0" distB="0" distL="0" distR="0" wp14:anchorId="7FC25D55" wp14:editId="57021A6C">
                  <wp:extent cx="1460500" cy="1474913"/>
                  <wp:effectExtent l="0" t="0" r="6350" b="0"/>
                  <wp:docPr id="35514035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40350" name="Picture 355140350"/>
                          <pic:cNvPicPr/>
                        </pic:nvPicPr>
                        <pic:blipFill rotWithShape="1">
                          <a:blip r:embed="rId26"/>
                          <a:srcRect t="18088" b="35248"/>
                          <a:stretch>
                            <a:fillRect/>
                          </a:stretch>
                        </pic:blipFill>
                        <pic:spPr bwMode="auto">
                          <a:xfrm>
                            <a:off x="0" y="0"/>
                            <a:ext cx="1471153" cy="1485671"/>
                          </a:xfrm>
                          <a:prstGeom prst="rect">
                            <a:avLst/>
                          </a:prstGeom>
                          <a:ln>
                            <a:noFill/>
                          </a:ln>
                          <a:extLst>
                            <a:ext uri="{53640926-AAD7-44D8-BBD7-CCE9431645EC}">
                              <a14:shadowObscured xmlns:a14="http://schemas.microsoft.com/office/drawing/2010/main"/>
                            </a:ext>
                          </a:extLst>
                        </pic:spPr>
                      </pic:pic>
                    </a:graphicData>
                  </a:graphic>
                </wp:inline>
              </w:drawing>
            </w:r>
          </w:p>
          <w:p w14:paraId="68F78857" w14:textId="7406B982" w:rsidR="00085585" w:rsidRDefault="007C257B" w:rsidP="007C257B">
            <w:pPr>
              <w:spacing w:before="60" w:after="40"/>
            </w:pPr>
            <w:r>
              <w:rPr>
                <w:b/>
                <w:color w:val="19415B"/>
                <w:sz w:val="18"/>
              </w:rPr>
              <w:t xml:space="preserve">              </w:t>
            </w:r>
            <w:r w:rsidR="00C6663B">
              <w:rPr>
                <w:b/>
                <w:color w:val="19415B"/>
                <w:sz w:val="18"/>
              </w:rPr>
              <w:t>Max Linn</w:t>
            </w:r>
          </w:p>
        </w:tc>
        <w:tc>
          <w:tcPr>
            <w:tcW w:w="3240" w:type="dxa"/>
            <w:shd w:val="clear" w:color="auto" w:fill="F4F7F9"/>
            <w:tcMar>
              <w:top w:w="120" w:type="dxa"/>
              <w:left w:w="100" w:type="dxa"/>
              <w:bottom w:w="120" w:type="dxa"/>
              <w:right w:w="100" w:type="dxa"/>
            </w:tcMar>
            <w:vAlign w:val="center"/>
          </w:tcPr>
          <w:p w14:paraId="0B88C138" w14:textId="30C23679" w:rsidR="00085585" w:rsidRDefault="00C6663B">
            <w:pPr>
              <w:spacing w:before="60" w:after="60"/>
            </w:pPr>
            <w:r>
              <w:rPr>
                <w:noProof/>
              </w:rPr>
              <w:drawing>
                <wp:inline distT="0" distB="0" distL="0" distR="0" wp14:anchorId="176C4205" wp14:editId="1392136C">
                  <wp:extent cx="1479661" cy="1454150"/>
                  <wp:effectExtent l="0" t="0" r="6350" b="0"/>
                  <wp:docPr id="17783769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376983" name="Picture 1778376983"/>
                          <pic:cNvPicPr/>
                        </pic:nvPicPr>
                        <pic:blipFill rotWithShape="1">
                          <a:blip r:embed="rId27"/>
                          <a:srcRect l="20395" r="22368"/>
                          <a:stretch>
                            <a:fillRect/>
                          </a:stretch>
                        </pic:blipFill>
                        <pic:spPr bwMode="auto">
                          <a:xfrm>
                            <a:off x="0" y="0"/>
                            <a:ext cx="1488427" cy="1462765"/>
                          </a:xfrm>
                          <a:prstGeom prst="rect">
                            <a:avLst/>
                          </a:prstGeom>
                          <a:ln>
                            <a:noFill/>
                          </a:ln>
                          <a:extLst>
                            <a:ext uri="{53640926-AAD7-44D8-BBD7-CCE9431645EC}">
                              <a14:shadowObscured xmlns:a14="http://schemas.microsoft.com/office/drawing/2010/main"/>
                            </a:ext>
                          </a:extLst>
                        </pic:spPr>
                      </pic:pic>
                    </a:graphicData>
                  </a:graphic>
                </wp:inline>
              </w:drawing>
            </w:r>
          </w:p>
          <w:p w14:paraId="186938A5" w14:textId="3B76F8AF" w:rsidR="00085585" w:rsidRDefault="007C257B" w:rsidP="007C257B">
            <w:pPr>
              <w:spacing w:before="60" w:after="40"/>
            </w:pPr>
            <w:r>
              <w:rPr>
                <w:b/>
                <w:color w:val="19415B"/>
                <w:sz w:val="18"/>
              </w:rPr>
              <w:t xml:space="preserve">          </w:t>
            </w:r>
            <w:r w:rsidR="00C6663B">
              <w:rPr>
                <w:b/>
                <w:color w:val="19415B"/>
                <w:sz w:val="18"/>
              </w:rPr>
              <w:t>Michael Moss</w:t>
            </w:r>
          </w:p>
        </w:tc>
        <w:tc>
          <w:tcPr>
            <w:tcW w:w="3240" w:type="dxa"/>
            <w:shd w:val="clear" w:color="auto" w:fill="F4F7F9"/>
            <w:tcMar>
              <w:top w:w="120" w:type="dxa"/>
              <w:left w:w="100" w:type="dxa"/>
              <w:bottom w:w="120" w:type="dxa"/>
              <w:right w:w="100" w:type="dxa"/>
            </w:tcMar>
            <w:vAlign w:val="center"/>
          </w:tcPr>
          <w:p w14:paraId="67C3D3F6" w14:textId="69676E7C" w:rsidR="00085585" w:rsidRDefault="00C6663B">
            <w:pPr>
              <w:spacing w:before="60" w:after="60"/>
            </w:pPr>
            <w:r>
              <w:rPr>
                <w:noProof/>
              </w:rPr>
              <w:drawing>
                <wp:inline distT="0" distB="0" distL="0" distR="0" wp14:anchorId="49A59F7F" wp14:editId="588004F0">
                  <wp:extent cx="1587500" cy="1432201"/>
                  <wp:effectExtent l="0" t="0" r="0" b="0"/>
                  <wp:docPr id="10405364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536442" name="Picture 1040536442"/>
                          <pic:cNvPicPr/>
                        </pic:nvPicPr>
                        <pic:blipFill rotWithShape="1">
                          <a:blip r:embed="rId28"/>
                          <a:srcRect l="7170" t="22948" r="6795" b="26932"/>
                          <a:stretch>
                            <a:fillRect/>
                          </a:stretch>
                        </pic:blipFill>
                        <pic:spPr bwMode="auto">
                          <a:xfrm>
                            <a:off x="0" y="0"/>
                            <a:ext cx="1591022" cy="1435379"/>
                          </a:xfrm>
                          <a:prstGeom prst="rect">
                            <a:avLst/>
                          </a:prstGeom>
                          <a:ln>
                            <a:noFill/>
                          </a:ln>
                          <a:extLst>
                            <a:ext uri="{53640926-AAD7-44D8-BBD7-CCE9431645EC}">
                              <a14:shadowObscured xmlns:a14="http://schemas.microsoft.com/office/drawing/2010/main"/>
                            </a:ext>
                          </a:extLst>
                        </pic:spPr>
                      </pic:pic>
                    </a:graphicData>
                  </a:graphic>
                </wp:inline>
              </w:drawing>
            </w:r>
          </w:p>
          <w:p w14:paraId="5EA767A5" w14:textId="3B2C7978" w:rsidR="00085585" w:rsidRDefault="007C257B" w:rsidP="007C257B">
            <w:pPr>
              <w:spacing w:before="60" w:after="40"/>
            </w:pPr>
            <w:r>
              <w:rPr>
                <w:b/>
                <w:color w:val="19415B"/>
                <w:sz w:val="18"/>
              </w:rPr>
              <w:t xml:space="preserve">          </w:t>
            </w:r>
            <w:r w:rsidR="00C6663B">
              <w:rPr>
                <w:b/>
                <w:color w:val="19415B"/>
                <w:sz w:val="18"/>
              </w:rPr>
              <w:t>Tanner Plensdorf</w:t>
            </w:r>
          </w:p>
        </w:tc>
      </w:tr>
      <w:tr w:rsidR="00085585" w14:paraId="3AB6B124" w14:textId="77777777">
        <w:trPr>
          <w:jc w:val="center"/>
        </w:trPr>
        <w:tc>
          <w:tcPr>
            <w:tcW w:w="3240" w:type="dxa"/>
            <w:shd w:val="clear" w:color="auto" w:fill="F4F7F9"/>
            <w:tcMar>
              <w:top w:w="120" w:type="dxa"/>
              <w:left w:w="100" w:type="dxa"/>
              <w:bottom w:w="120" w:type="dxa"/>
              <w:right w:w="100" w:type="dxa"/>
            </w:tcMar>
            <w:vAlign w:val="center"/>
          </w:tcPr>
          <w:p w14:paraId="06D80649" w14:textId="0C580E7D" w:rsidR="00085585" w:rsidRDefault="00C6663B">
            <w:pPr>
              <w:spacing w:before="60" w:after="60"/>
            </w:pPr>
            <w:r>
              <w:rPr>
                <w:noProof/>
              </w:rPr>
              <w:lastRenderedPageBreak/>
              <w:drawing>
                <wp:inline distT="0" distB="0" distL="0" distR="0" wp14:anchorId="2ABC350E" wp14:editId="72F72259">
                  <wp:extent cx="1517650" cy="1514654"/>
                  <wp:effectExtent l="0" t="0" r="6350" b="9525"/>
                  <wp:docPr id="17878469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846919" name="Picture 1787846919"/>
                          <pic:cNvPicPr/>
                        </pic:nvPicPr>
                        <pic:blipFill>
                          <a:blip r:embed="rId29"/>
                          <a:stretch>
                            <a:fillRect/>
                          </a:stretch>
                        </pic:blipFill>
                        <pic:spPr>
                          <a:xfrm>
                            <a:off x="0" y="0"/>
                            <a:ext cx="1525184" cy="1522173"/>
                          </a:xfrm>
                          <a:prstGeom prst="rect">
                            <a:avLst/>
                          </a:prstGeom>
                        </pic:spPr>
                      </pic:pic>
                    </a:graphicData>
                  </a:graphic>
                </wp:inline>
              </w:drawing>
            </w:r>
          </w:p>
          <w:p w14:paraId="2875DEE2" w14:textId="63FFA487" w:rsidR="00085585" w:rsidRDefault="007C257B" w:rsidP="007C257B">
            <w:pPr>
              <w:spacing w:before="60" w:after="40"/>
            </w:pPr>
            <w:r>
              <w:rPr>
                <w:b/>
                <w:color w:val="19415B"/>
                <w:sz w:val="18"/>
              </w:rPr>
              <w:t xml:space="preserve">            </w:t>
            </w:r>
            <w:r w:rsidR="00C6663B">
              <w:rPr>
                <w:b/>
                <w:color w:val="19415B"/>
                <w:sz w:val="18"/>
              </w:rPr>
              <w:t>Tyler Jones</w:t>
            </w:r>
          </w:p>
        </w:tc>
        <w:tc>
          <w:tcPr>
            <w:tcW w:w="3240" w:type="dxa"/>
            <w:shd w:val="clear" w:color="auto" w:fill="F4F7F9"/>
            <w:tcMar>
              <w:top w:w="120" w:type="dxa"/>
              <w:left w:w="100" w:type="dxa"/>
              <w:bottom w:w="120" w:type="dxa"/>
              <w:right w:w="100" w:type="dxa"/>
            </w:tcMar>
            <w:vAlign w:val="center"/>
          </w:tcPr>
          <w:p w14:paraId="77AD960F" w14:textId="274F61CC" w:rsidR="00085585" w:rsidRDefault="00085585">
            <w:pPr>
              <w:spacing w:before="60" w:after="40"/>
              <w:jc w:val="center"/>
            </w:pPr>
          </w:p>
        </w:tc>
        <w:tc>
          <w:tcPr>
            <w:tcW w:w="3408" w:type="dxa"/>
          </w:tcPr>
          <w:p w14:paraId="5962B496" w14:textId="77777777" w:rsidR="00085585" w:rsidRDefault="00085585"/>
        </w:tc>
      </w:tr>
    </w:tbl>
    <w:p w14:paraId="0DB672F8" w14:textId="77777777" w:rsidR="00085585" w:rsidRDefault="00085585">
      <w:pPr>
        <w:spacing w:after="0"/>
      </w:pPr>
    </w:p>
    <w:tbl>
      <w:tblPr>
        <w:tblW w:w="0" w:type="auto"/>
        <w:jc w:val="center"/>
        <w:tblLayout w:type="fixed"/>
        <w:tblLook w:val="04A0" w:firstRow="1" w:lastRow="0" w:firstColumn="1" w:lastColumn="0" w:noHBand="0" w:noVBand="1"/>
      </w:tblPr>
      <w:tblGrid>
        <w:gridCol w:w="1699"/>
        <w:gridCol w:w="8496"/>
      </w:tblGrid>
      <w:tr w:rsidR="00085585" w14:paraId="2F6EAEC3" w14:textId="77777777">
        <w:trPr>
          <w:jc w:val="center"/>
        </w:trPr>
        <w:tc>
          <w:tcPr>
            <w:tcW w:w="1699" w:type="dxa"/>
            <w:shd w:val="clear" w:color="auto" w:fill="EAF1F5"/>
            <w:tcMar>
              <w:top w:w="100" w:type="dxa"/>
              <w:left w:w="130" w:type="dxa"/>
              <w:bottom w:w="100" w:type="dxa"/>
              <w:right w:w="130" w:type="dxa"/>
            </w:tcMar>
            <w:vAlign w:val="center"/>
          </w:tcPr>
          <w:p w14:paraId="2B65531C" w14:textId="77777777" w:rsidR="00085585" w:rsidRDefault="008435B8">
            <w:pPr>
              <w:jc w:val="center"/>
            </w:pPr>
            <w:r>
              <w:rPr>
                <w:b/>
                <w:color w:val="19415B"/>
              </w:rPr>
              <w:t>8:30–9:00 AM</w:t>
            </w:r>
          </w:p>
        </w:tc>
        <w:tc>
          <w:tcPr>
            <w:tcW w:w="8496" w:type="dxa"/>
            <w:tcMar>
              <w:top w:w="100" w:type="dxa"/>
              <w:left w:w="130" w:type="dxa"/>
              <w:bottom w:w="100" w:type="dxa"/>
              <w:right w:w="130" w:type="dxa"/>
            </w:tcMar>
            <w:vAlign w:val="center"/>
          </w:tcPr>
          <w:p w14:paraId="693229CB" w14:textId="77777777" w:rsidR="00085585" w:rsidRDefault="008435B8">
            <w:pPr>
              <w:spacing w:after="40"/>
            </w:pPr>
            <w:r>
              <w:rPr>
                <w:b/>
                <w:color w:val="19415B"/>
                <w:sz w:val="22"/>
              </w:rPr>
              <w:t>Asphalt Plant Maintenance Best Practices</w:t>
            </w:r>
          </w:p>
          <w:p w14:paraId="447A3BAB" w14:textId="77777777" w:rsidR="00085585" w:rsidRDefault="008435B8">
            <w:pPr>
              <w:spacing w:after="40"/>
            </w:pPr>
            <w:r>
              <w:rPr>
                <w:b/>
              </w:rPr>
              <w:t>Anthony Marcucci</w:t>
            </w:r>
            <w:r>
              <w:t xml:space="preserve"> | Regional Production Manager, Preferred Materials, Inc.</w:t>
            </w:r>
          </w:p>
          <w:p w14:paraId="204FF0AE" w14:textId="77777777" w:rsidR="00085585" w:rsidRDefault="008435B8">
            <w:pPr>
              <w:spacing w:after="40"/>
            </w:pPr>
            <w:r>
              <w:t>This presentation will focus on key maintenance items asphalt plant personnel should routinely monitor to keep the plant operating safely, efficiently, and reliably. Topics include daily and weekly inspections, common wear areas, equipment condition, preventative maintenance, plant cleanliness, and identifying small problems before they lead to costly downtime or repairs.</w:t>
            </w:r>
          </w:p>
          <w:p w14:paraId="35D109B8" w14:textId="72C59488" w:rsidR="00085585" w:rsidRDefault="00103F19">
            <w:pPr>
              <w:spacing w:before="60"/>
            </w:pPr>
            <w:r>
              <w:rPr>
                <w:noProof/>
              </w:rPr>
              <w:drawing>
                <wp:inline distT="0" distB="0" distL="0" distR="0" wp14:anchorId="20E02084" wp14:editId="6962041C">
                  <wp:extent cx="1314450" cy="1314450"/>
                  <wp:effectExtent l="0" t="0" r="0" b="0"/>
                  <wp:docPr id="1172585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585328" name="Picture 1172585328"/>
                          <pic:cNvPicPr/>
                        </pic:nvPicPr>
                        <pic:blipFill>
                          <a:blip r:embed="rId30"/>
                          <a:stretch>
                            <a:fillRect/>
                          </a:stretch>
                        </pic:blipFill>
                        <pic:spPr>
                          <a:xfrm>
                            <a:off x="0" y="0"/>
                            <a:ext cx="1314450" cy="1314450"/>
                          </a:xfrm>
                          <a:prstGeom prst="rect">
                            <a:avLst/>
                          </a:prstGeom>
                        </pic:spPr>
                      </pic:pic>
                    </a:graphicData>
                  </a:graphic>
                </wp:inline>
              </w:drawing>
            </w:r>
          </w:p>
        </w:tc>
      </w:tr>
    </w:tbl>
    <w:p w14:paraId="44333D4A" w14:textId="77777777" w:rsidR="00085585" w:rsidRDefault="00085585">
      <w:pPr>
        <w:spacing w:after="0"/>
      </w:pPr>
    </w:p>
    <w:tbl>
      <w:tblPr>
        <w:tblW w:w="0" w:type="auto"/>
        <w:jc w:val="center"/>
        <w:tblLayout w:type="fixed"/>
        <w:tblLook w:val="04A0" w:firstRow="1" w:lastRow="0" w:firstColumn="1" w:lastColumn="0" w:noHBand="0" w:noVBand="1"/>
      </w:tblPr>
      <w:tblGrid>
        <w:gridCol w:w="1699"/>
        <w:gridCol w:w="8496"/>
      </w:tblGrid>
      <w:tr w:rsidR="00085585" w14:paraId="5942B9F6" w14:textId="77777777">
        <w:trPr>
          <w:jc w:val="center"/>
        </w:trPr>
        <w:tc>
          <w:tcPr>
            <w:tcW w:w="1699" w:type="dxa"/>
            <w:shd w:val="clear" w:color="auto" w:fill="EAF1F5"/>
            <w:tcMar>
              <w:top w:w="100" w:type="dxa"/>
              <w:left w:w="130" w:type="dxa"/>
              <w:bottom w:w="100" w:type="dxa"/>
              <w:right w:w="130" w:type="dxa"/>
            </w:tcMar>
            <w:vAlign w:val="center"/>
          </w:tcPr>
          <w:p w14:paraId="7CC32089" w14:textId="77777777" w:rsidR="00085585" w:rsidRDefault="008435B8">
            <w:pPr>
              <w:jc w:val="center"/>
            </w:pPr>
            <w:r>
              <w:rPr>
                <w:b/>
                <w:color w:val="19415B"/>
              </w:rPr>
              <w:t>9:00–9:30 AM</w:t>
            </w:r>
          </w:p>
        </w:tc>
        <w:tc>
          <w:tcPr>
            <w:tcW w:w="8496" w:type="dxa"/>
            <w:tcMar>
              <w:top w:w="100" w:type="dxa"/>
              <w:left w:w="130" w:type="dxa"/>
              <w:bottom w:w="100" w:type="dxa"/>
              <w:right w:w="130" w:type="dxa"/>
            </w:tcMar>
            <w:vAlign w:val="center"/>
          </w:tcPr>
          <w:p w14:paraId="64C4341C" w14:textId="77777777" w:rsidR="00085585" w:rsidRDefault="008435B8">
            <w:pPr>
              <w:spacing w:after="40"/>
            </w:pPr>
            <w:r>
              <w:rPr>
                <w:b/>
                <w:color w:val="19415B"/>
                <w:sz w:val="22"/>
              </w:rPr>
              <w:t>QC Managing Best Practices</w:t>
            </w:r>
          </w:p>
          <w:p w14:paraId="560FF841" w14:textId="77777777" w:rsidR="00085585" w:rsidRDefault="008435B8">
            <w:pPr>
              <w:spacing w:after="40"/>
            </w:pPr>
            <w:r>
              <w:rPr>
                <w:b/>
              </w:rPr>
              <w:t>John Savage</w:t>
            </w:r>
            <w:r>
              <w:t xml:space="preserve"> | QC Director, Ajax Paving Industries of Florida</w:t>
            </w:r>
          </w:p>
          <w:p w14:paraId="3DB3A689" w14:textId="77777777" w:rsidR="00085585" w:rsidRDefault="008435B8">
            <w:pPr>
              <w:spacing w:after="40"/>
            </w:pPr>
            <w:r>
              <w:t>This presentation will review Ajax’s quality-control practices and changes made following past issues with binder grade and polymer content. It will cover updates to practices, equipment, and laboratory/plant procedures, and how these changes have helped improve mix consistency, quality, and production.</w:t>
            </w:r>
          </w:p>
          <w:p w14:paraId="3008B634" w14:textId="3815DB36" w:rsidR="00085585" w:rsidRDefault="008435B8">
            <w:pPr>
              <w:spacing w:before="60"/>
            </w:pPr>
            <w:r>
              <w:rPr>
                <w:i/>
                <w:color w:val="787878"/>
                <w:sz w:val="16"/>
              </w:rPr>
              <w:t>[</w:t>
            </w:r>
            <w:r w:rsidR="00103F19">
              <w:rPr>
                <w:noProof/>
              </w:rPr>
              <w:drawing>
                <wp:inline distT="0" distB="0" distL="0" distR="0" wp14:anchorId="3987724C" wp14:editId="4D83910D">
                  <wp:extent cx="1333500" cy="1333500"/>
                  <wp:effectExtent l="0" t="0" r="0" b="0"/>
                  <wp:docPr id="13360477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047706" name="Picture 1336047706"/>
                          <pic:cNvPicPr/>
                        </pic:nvPicPr>
                        <pic:blipFill>
                          <a:blip r:embed="rId31"/>
                          <a:stretch>
                            <a:fillRect/>
                          </a:stretch>
                        </pic:blipFill>
                        <pic:spPr>
                          <a:xfrm>
                            <a:off x="0" y="0"/>
                            <a:ext cx="1333500" cy="1333500"/>
                          </a:xfrm>
                          <a:prstGeom prst="rect">
                            <a:avLst/>
                          </a:prstGeom>
                        </pic:spPr>
                      </pic:pic>
                    </a:graphicData>
                  </a:graphic>
                </wp:inline>
              </w:drawing>
            </w:r>
          </w:p>
        </w:tc>
      </w:tr>
    </w:tbl>
    <w:p w14:paraId="6FE500BC" w14:textId="77777777" w:rsidR="00085585" w:rsidRDefault="00085585">
      <w:pPr>
        <w:spacing w:after="0"/>
      </w:pPr>
    </w:p>
    <w:tbl>
      <w:tblPr>
        <w:tblW w:w="0" w:type="auto"/>
        <w:jc w:val="center"/>
        <w:tblLayout w:type="fixed"/>
        <w:tblLook w:val="04A0" w:firstRow="1" w:lastRow="0" w:firstColumn="1" w:lastColumn="0" w:noHBand="0" w:noVBand="1"/>
      </w:tblPr>
      <w:tblGrid>
        <w:gridCol w:w="1699"/>
        <w:gridCol w:w="8496"/>
      </w:tblGrid>
      <w:tr w:rsidR="00085585" w14:paraId="2564A787" w14:textId="77777777">
        <w:trPr>
          <w:jc w:val="center"/>
        </w:trPr>
        <w:tc>
          <w:tcPr>
            <w:tcW w:w="1699" w:type="dxa"/>
            <w:shd w:val="clear" w:color="auto" w:fill="EAF1F5"/>
            <w:tcMar>
              <w:top w:w="100" w:type="dxa"/>
              <w:left w:w="130" w:type="dxa"/>
              <w:bottom w:w="100" w:type="dxa"/>
              <w:right w:w="130" w:type="dxa"/>
            </w:tcMar>
            <w:vAlign w:val="center"/>
          </w:tcPr>
          <w:p w14:paraId="3F5A1B7E" w14:textId="77777777" w:rsidR="00085585" w:rsidRDefault="008435B8">
            <w:pPr>
              <w:jc w:val="center"/>
            </w:pPr>
            <w:r>
              <w:rPr>
                <w:b/>
                <w:color w:val="19415B"/>
              </w:rPr>
              <w:t>9:30–10:00 AM</w:t>
            </w:r>
          </w:p>
        </w:tc>
        <w:tc>
          <w:tcPr>
            <w:tcW w:w="8496" w:type="dxa"/>
            <w:tcMar>
              <w:top w:w="100" w:type="dxa"/>
              <w:left w:w="130" w:type="dxa"/>
              <w:bottom w:w="100" w:type="dxa"/>
              <w:right w:w="130" w:type="dxa"/>
            </w:tcMar>
            <w:vAlign w:val="center"/>
          </w:tcPr>
          <w:p w14:paraId="7EDD7986" w14:textId="77777777" w:rsidR="00085585" w:rsidRDefault="008435B8">
            <w:pPr>
              <w:spacing w:after="40"/>
            </w:pPr>
            <w:r>
              <w:rPr>
                <w:b/>
                <w:color w:val="19415B"/>
                <w:sz w:val="22"/>
              </w:rPr>
              <w:t>Achieving Smoothness on the Roadway</w:t>
            </w:r>
          </w:p>
          <w:p w14:paraId="118C1832" w14:textId="77777777" w:rsidR="00085585" w:rsidRDefault="008435B8">
            <w:pPr>
              <w:spacing w:after="40"/>
            </w:pPr>
            <w:r>
              <w:rPr>
                <w:b/>
              </w:rPr>
              <w:t>Rick Crocker</w:t>
            </w:r>
            <w:r>
              <w:t xml:space="preserve"> | Operations Manager / Area Manager, Volunteer Paving (TN)</w:t>
            </w:r>
          </w:p>
          <w:p w14:paraId="1040EA2E" w14:textId="51836A4E" w:rsidR="00085585" w:rsidRDefault="008435B8" w:rsidP="00CD57F9">
            <w:pPr>
              <w:spacing w:after="40"/>
            </w:pPr>
            <w:r>
              <w:t xml:space="preserve">Achieving smooth asphalt pavement starts before the paver is in gear. This session follows the paving process from surface preparation and milling through trucking logistics, screed </w:t>
            </w:r>
            <w:r>
              <w:lastRenderedPageBreak/>
              <w:t>setup and care, paving practices, and automation. It will also discuss when handwork is necessary, what quality handwork looks like, and why it may be mistaken for segregation.</w:t>
            </w:r>
          </w:p>
        </w:tc>
      </w:tr>
    </w:tbl>
    <w:p w14:paraId="217B9E17" w14:textId="77777777" w:rsidR="00085585" w:rsidRDefault="00085585">
      <w:pPr>
        <w:spacing w:after="0"/>
      </w:pPr>
    </w:p>
    <w:tbl>
      <w:tblPr>
        <w:tblW w:w="0" w:type="auto"/>
        <w:jc w:val="center"/>
        <w:tblLayout w:type="fixed"/>
        <w:tblLook w:val="04A0" w:firstRow="1" w:lastRow="0" w:firstColumn="1" w:lastColumn="0" w:noHBand="0" w:noVBand="1"/>
      </w:tblPr>
      <w:tblGrid>
        <w:gridCol w:w="1699"/>
        <w:gridCol w:w="8496"/>
      </w:tblGrid>
      <w:tr w:rsidR="00085585" w14:paraId="1B553F92" w14:textId="77777777">
        <w:trPr>
          <w:jc w:val="center"/>
        </w:trPr>
        <w:tc>
          <w:tcPr>
            <w:tcW w:w="1699" w:type="dxa"/>
            <w:shd w:val="clear" w:color="auto" w:fill="EAF1F5"/>
            <w:tcMar>
              <w:top w:w="100" w:type="dxa"/>
              <w:left w:w="130" w:type="dxa"/>
              <w:bottom w:w="100" w:type="dxa"/>
              <w:right w:w="130" w:type="dxa"/>
            </w:tcMar>
            <w:vAlign w:val="center"/>
          </w:tcPr>
          <w:p w14:paraId="1E6CAD1A" w14:textId="77777777" w:rsidR="00085585" w:rsidRDefault="008435B8">
            <w:pPr>
              <w:jc w:val="center"/>
            </w:pPr>
            <w:r>
              <w:rPr>
                <w:b/>
                <w:color w:val="19415B"/>
              </w:rPr>
              <w:t>10:00–10:30 AM</w:t>
            </w:r>
          </w:p>
        </w:tc>
        <w:tc>
          <w:tcPr>
            <w:tcW w:w="8496" w:type="dxa"/>
            <w:tcMar>
              <w:top w:w="100" w:type="dxa"/>
              <w:left w:w="130" w:type="dxa"/>
              <w:bottom w:w="100" w:type="dxa"/>
              <w:right w:w="130" w:type="dxa"/>
            </w:tcMar>
            <w:vAlign w:val="center"/>
          </w:tcPr>
          <w:p w14:paraId="4A3982A1" w14:textId="77777777" w:rsidR="00085585" w:rsidRDefault="008435B8">
            <w:pPr>
              <w:spacing w:after="40"/>
            </w:pPr>
            <w:r>
              <w:rPr>
                <w:b/>
                <w:color w:val="19415B"/>
                <w:sz w:val="22"/>
              </w:rPr>
              <w:t>Break in Expo</w:t>
            </w:r>
          </w:p>
        </w:tc>
      </w:tr>
    </w:tbl>
    <w:p w14:paraId="307478CA" w14:textId="77777777" w:rsidR="00085585" w:rsidRDefault="00085585">
      <w:pPr>
        <w:spacing w:after="0"/>
      </w:pPr>
    </w:p>
    <w:tbl>
      <w:tblPr>
        <w:tblW w:w="0" w:type="auto"/>
        <w:jc w:val="center"/>
        <w:tblLayout w:type="fixed"/>
        <w:tblLook w:val="04A0" w:firstRow="1" w:lastRow="0" w:firstColumn="1" w:lastColumn="0" w:noHBand="0" w:noVBand="1"/>
      </w:tblPr>
      <w:tblGrid>
        <w:gridCol w:w="1699"/>
        <w:gridCol w:w="8496"/>
      </w:tblGrid>
      <w:tr w:rsidR="00085585" w14:paraId="7121C10E" w14:textId="77777777">
        <w:trPr>
          <w:jc w:val="center"/>
        </w:trPr>
        <w:tc>
          <w:tcPr>
            <w:tcW w:w="1699" w:type="dxa"/>
            <w:shd w:val="clear" w:color="auto" w:fill="EAF1F5"/>
            <w:tcMar>
              <w:top w:w="100" w:type="dxa"/>
              <w:left w:w="130" w:type="dxa"/>
              <w:bottom w:w="100" w:type="dxa"/>
              <w:right w:w="130" w:type="dxa"/>
            </w:tcMar>
            <w:vAlign w:val="center"/>
          </w:tcPr>
          <w:p w14:paraId="7F4AB26C" w14:textId="77777777" w:rsidR="00085585" w:rsidRDefault="008435B8">
            <w:pPr>
              <w:jc w:val="center"/>
            </w:pPr>
            <w:r>
              <w:rPr>
                <w:b/>
                <w:color w:val="19415B"/>
              </w:rPr>
              <w:t>10:30–11:00 AM</w:t>
            </w:r>
          </w:p>
        </w:tc>
        <w:tc>
          <w:tcPr>
            <w:tcW w:w="8496" w:type="dxa"/>
            <w:tcMar>
              <w:top w:w="100" w:type="dxa"/>
              <w:left w:w="130" w:type="dxa"/>
              <w:bottom w:w="100" w:type="dxa"/>
              <w:right w:w="130" w:type="dxa"/>
            </w:tcMar>
            <w:vAlign w:val="center"/>
          </w:tcPr>
          <w:p w14:paraId="6FABDFA7" w14:textId="77777777" w:rsidR="00085585" w:rsidRDefault="008435B8">
            <w:pPr>
              <w:spacing w:after="40"/>
            </w:pPr>
            <w:r>
              <w:rPr>
                <w:b/>
                <w:color w:val="19415B"/>
                <w:sz w:val="22"/>
              </w:rPr>
              <w:t>Small Steps, Big Impacts: Improving Reliability Across the FDOT Quality Assurance Process</w:t>
            </w:r>
          </w:p>
          <w:p w14:paraId="2FB004C7" w14:textId="77777777" w:rsidR="00085585" w:rsidRDefault="008435B8">
            <w:pPr>
              <w:spacing w:after="40"/>
            </w:pPr>
            <w:r>
              <w:rPr>
                <w:b/>
              </w:rPr>
              <w:t>Buzz Powell</w:t>
            </w:r>
            <w:r>
              <w:t xml:space="preserve"> | Technical Director, Asphalt Pavement Alliance</w:t>
            </w:r>
          </w:p>
          <w:p w14:paraId="0EB40A8E" w14:textId="77777777" w:rsidR="00085585" w:rsidRDefault="008435B8">
            <w:pPr>
              <w:spacing w:after="40"/>
            </w:pPr>
            <w:r>
              <w:t>Shortcuts in sampling and testing can introduce cumulative errors that affect QC results, QC-to-QA comparisons, QA results, and dispute-resolution testing within Florida DOT’s Quality Assurance Program. This session examines how sampling, preparation, and testing errors involving virgin and recycled materials and asphalt mixes can carry through production and acceptance. Attendees will learn how understanding these cumulative effects can help improve testing reliability, optimize pay, and minimize costly disputes.</w:t>
            </w:r>
          </w:p>
          <w:p w14:paraId="2C05AF45" w14:textId="464B2B06" w:rsidR="00085585" w:rsidRDefault="004E36B4">
            <w:pPr>
              <w:spacing w:before="60"/>
            </w:pPr>
            <w:r>
              <w:rPr>
                <w:noProof/>
              </w:rPr>
              <w:drawing>
                <wp:inline distT="0" distB="0" distL="0" distR="0" wp14:anchorId="4CBE7233" wp14:editId="57C5A99D">
                  <wp:extent cx="1454150" cy="1454150"/>
                  <wp:effectExtent l="0" t="0" r="0" b="0"/>
                  <wp:docPr id="7714216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421660" name="Picture 771421660"/>
                          <pic:cNvPicPr/>
                        </pic:nvPicPr>
                        <pic:blipFill>
                          <a:blip r:embed="rId32"/>
                          <a:stretch>
                            <a:fillRect/>
                          </a:stretch>
                        </pic:blipFill>
                        <pic:spPr>
                          <a:xfrm>
                            <a:off x="0" y="0"/>
                            <a:ext cx="1454150" cy="1454150"/>
                          </a:xfrm>
                          <a:prstGeom prst="rect">
                            <a:avLst/>
                          </a:prstGeom>
                        </pic:spPr>
                      </pic:pic>
                    </a:graphicData>
                  </a:graphic>
                </wp:inline>
              </w:drawing>
            </w:r>
          </w:p>
        </w:tc>
      </w:tr>
    </w:tbl>
    <w:p w14:paraId="36F831DE" w14:textId="77777777" w:rsidR="00085585" w:rsidRDefault="00085585">
      <w:pPr>
        <w:spacing w:after="0"/>
      </w:pPr>
    </w:p>
    <w:tbl>
      <w:tblPr>
        <w:tblW w:w="0" w:type="auto"/>
        <w:jc w:val="center"/>
        <w:tblLayout w:type="fixed"/>
        <w:tblLook w:val="04A0" w:firstRow="1" w:lastRow="0" w:firstColumn="1" w:lastColumn="0" w:noHBand="0" w:noVBand="1"/>
      </w:tblPr>
      <w:tblGrid>
        <w:gridCol w:w="1699"/>
        <w:gridCol w:w="8496"/>
      </w:tblGrid>
      <w:tr w:rsidR="00085585" w14:paraId="04D62C5D" w14:textId="77777777">
        <w:trPr>
          <w:jc w:val="center"/>
        </w:trPr>
        <w:tc>
          <w:tcPr>
            <w:tcW w:w="1699" w:type="dxa"/>
            <w:shd w:val="clear" w:color="auto" w:fill="EAF1F5"/>
            <w:tcMar>
              <w:top w:w="100" w:type="dxa"/>
              <w:left w:w="130" w:type="dxa"/>
              <w:bottom w:w="100" w:type="dxa"/>
              <w:right w:w="130" w:type="dxa"/>
            </w:tcMar>
            <w:vAlign w:val="center"/>
          </w:tcPr>
          <w:p w14:paraId="6A9DEE2F" w14:textId="77777777" w:rsidR="00085585" w:rsidRDefault="008435B8">
            <w:pPr>
              <w:jc w:val="center"/>
            </w:pPr>
            <w:r>
              <w:rPr>
                <w:b/>
                <w:color w:val="19415B"/>
              </w:rPr>
              <w:t>11:00–11:30 AM</w:t>
            </w:r>
          </w:p>
        </w:tc>
        <w:tc>
          <w:tcPr>
            <w:tcW w:w="8496" w:type="dxa"/>
            <w:tcMar>
              <w:top w:w="100" w:type="dxa"/>
              <w:left w:w="130" w:type="dxa"/>
              <w:bottom w:w="100" w:type="dxa"/>
              <w:right w:w="130" w:type="dxa"/>
            </w:tcMar>
            <w:vAlign w:val="center"/>
          </w:tcPr>
          <w:p w14:paraId="47C7676D" w14:textId="77777777" w:rsidR="00085585" w:rsidRDefault="008435B8">
            <w:pPr>
              <w:spacing w:after="40"/>
            </w:pPr>
            <w:r>
              <w:rPr>
                <w:b/>
                <w:color w:val="19415B"/>
                <w:sz w:val="22"/>
              </w:rPr>
              <w:t>An ACAF Member’s Success in Workforce Development</w:t>
            </w:r>
          </w:p>
          <w:p w14:paraId="47D79F15" w14:textId="77777777" w:rsidR="00085585" w:rsidRDefault="008435B8">
            <w:pPr>
              <w:spacing w:after="40"/>
            </w:pPr>
            <w:r>
              <w:rPr>
                <w:b/>
              </w:rPr>
              <w:t>Steve Johnson</w:t>
            </w:r>
            <w:r>
              <w:t xml:space="preserve"> | VP of Sales, Crush-It</w:t>
            </w:r>
          </w:p>
          <w:p w14:paraId="35FEC458" w14:textId="77777777" w:rsidR="00085585" w:rsidRDefault="008435B8">
            <w:pPr>
              <w:spacing w:after="40"/>
            </w:pPr>
            <w:r>
              <w:t>This presentation will highlight how Crush-It developed a workforce-development program and company culture to attract, train, and retain skilled employees in a competitive labor market. Topics include recruitment, onboarding, employee development, long-term retention, clear expectations, and building a strong company culture to strengthen teams and reduce turnover.</w:t>
            </w:r>
          </w:p>
          <w:p w14:paraId="09BF2409" w14:textId="1BA05AA4" w:rsidR="00085585" w:rsidRDefault="00103F19">
            <w:pPr>
              <w:spacing w:before="60"/>
            </w:pPr>
            <w:r>
              <w:rPr>
                <w:noProof/>
              </w:rPr>
              <w:drawing>
                <wp:inline distT="0" distB="0" distL="0" distR="0" wp14:anchorId="71C20C15" wp14:editId="2D73B1BD">
                  <wp:extent cx="1479550" cy="1404818"/>
                  <wp:effectExtent l="0" t="0" r="6350" b="5080"/>
                  <wp:docPr id="2695403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540363" name="Picture 269540363"/>
                          <pic:cNvPicPr/>
                        </pic:nvPicPr>
                        <pic:blipFill rotWithShape="1">
                          <a:blip r:embed="rId33"/>
                          <a:srcRect t="2804" b="24112"/>
                          <a:stretch>
                            <a:fillRect/>
                          </a:stretch>
                        </pic:blipFill>
                        <pic:spPr bwMode="auto">
                          <a:xfrm>
                            <a:off x="0" y="0"/>
                            <a:ext cx="1493462" cy="1418027"/>
                          </a:xfrm>
                          <a:prstGeom prst="rect">
                            <a:avLst/>
                          </a:prstGeom>
                          <a:ln>
                            <a:noFill/>
                          </a:ln>
                          <a:extLst>
                            <a:ext uri="{53640926-AAD7-44D8-BBD7-CCE9431645EC}">
                              <a14:shadowObscured xmlns:a14="http://schemas.microsoft.com/office/drawing/2010/main"/>
                            </a:ext>
                          </a:extLst>
                        </pic:spPr>
                      </pic:pic>
                    </a:graphicData>
                  </a:graphic>
                </wp:inline>
              </w:drawing>
            </w:r>
          </w:p>
        </w:tc>
      </w:tr>
    </w:tbl>
    <w:p w14:paraId="27709D04" w14:textId="77777777" w:rsidR="00085585" w:rsidRDefault="00085585">
      <w:pPr>
        <w:spacing w:after="0"/>
      </w:pPr>
    </w:p>
    <w:tbl>
      <w:tblPr>
        <w:tblW w:w="0" w:type="auto"/>
        <w:jc w:val="center"/>
        <w:tblLayout w:type="fixed"/>
        <w:tblLook w:val="04A0" w:firstRow="1" w:lastRow="0" w:firstColumn="1" w:lastColumn="0" w:noHBand="0" w:noVBand="1"/>
      </w:tblPr>
      <w:tblGrid>
        <w:gridCol w:w="1699"/>
        <w:gridCol w:w="8496"/>
      </w:tblGrid>
      <w:tr w:rsidR="00085585" w14:paraId="3C998128" w14:textId="77777777">
        <w:trPr>
          <w:jc w:val="center"/>
        </w:trPr>
        <w:tc>
          <w:tcPr>
            <w:tcW w:w="1699" w:type="dxa"/>
            <w:shd w:val="clear" w:color="auto" w:fill="EAF1F5"/>
            <w:tcMar>
              <w:top w:w="100" w:type="dxa"/>
              <w:left w:w="130" w:type="dxa"/>
              <w:bottom w:w="100" w:type="dxa"/>
              <w:right w:w="130" w:type="dxa"/>
            </w:tcMar>
            <w:vAlign w:val="center"/>
          </w:tcPr>
          <w:p w14:paraId="264462E5" w14:textId="77777777" w:rsidR="00085585" w:rsidRDefault="008435B8">
            <w:pPr>
              <w:jc w:val="center"/>
            </w:pPr>
            <w:r>
              <w:rPr>
                <w:b/>
                <w:color w:val="19415B"/>
              </w:rPr>
              <w:t>11:30 AM–12:00 PM</w:t>
            </w:r>
          </w:p>
        </w:tc>
        <w:tc>
          <w:tcPr>
            <w:tcW w:w="8496" w:type="dxa"/>
            <w:tcMar>
              <w:top w:w="100" w:type="dxa"/>
              <w:left w:w="130" w:type="dxa"/>
              <w:bottom w:w="100" w:type="dxa"/>
              <w:right w:w="130" w:type="dxa"/>
            </w:tcMar>
            <w:vAlign w:val="center"/>
          </w:tcPr>
          <w:p w14:paraId="2892A6C3" w14:textId="77777777" w:rsidR="00085585" w:rsidRDefault="008435B8">
            <w:pPr>
              <w:spacing w:after="40"/>
            </w:pPr>
            <w:r>
              <w:rPr>
                <w:b/>
                <w:color w:val="19415B"/>
                <w:sz w:val="22"/>
              </w:rPr>
              <w:t>Building Safety Into Paving Equipment</w:t>
            </w:r>
          </w:p>
          <w:p w14:paraId="1D1449D4" w14:textId="77777777" w:rsidR="00085585" w:rsidRDefault="008435B8">
            <w:pPr>
              <w:spacing w:after="40"/>
            </w:pPr>
            <w:r>
              <w:rPr>
                <w:b/>
              </w:rPr>
              <w:t>Presenter to be confirmed</w:t>
            </w:r>
            <w:r>
              <w:t xml:space="preserve"> | Wirtgen</w:t>
            </w:r>
          </w:p>
          <w:p w14:paraId="2E610C54" w14:textId="77777777" w:rsidR="00085585" w:rsidRDefault="008435B8">
            <w:pPr>
              <w:spacing w:after="40"/>
            </w:pPr>
            <w:r>
              <w:t xml:space="preserve">This presentation will explore safety technologies in the paving industry, including advancements across equipment types, emerging autonomous systems, advanced braking </w:t>
            </w:r>
            <w:r>
              <w:lastRenderedPageBreak/>
              <w:t>technologies, operator control, and the connection between high-quality pavement construction and road safety. Final wording to be confirmed with Wirtgen.</w:t>
            </w:r>
          </w:p>
          <w:p w14:paraId="5C22C2D6" w14:textId="08747E07" w:rsidR="00085585" w:rsidRDefault="00085585">
            <w:pPr>
              <w:spacing w:before="60"/>
            </w:pPr>
          </w:p>
        </w:tc>
      </w:tr>
    </w:tbl>
    <w:p w14:paraId="67FCA735" w14:textId="77777777" w:rsidR="00085585" w:rsidRDefault="00085585">
      <w:pPr>
        <w:spacing w:after="0"/>
      </w:pPr>
    </w:p>
    <w:p w14:paraId="36E71155" w14:textId="266F451F" w:rsidR="00085585" w:rsidRDefault="00085585" w:rsidP="004C03FF">
      <w:pPr>
        <w:pStyle w:val="ListBullet"/>
        <w:numPr>
          <w:ilvl w:val="0"/>
          <w:numId w:val="0"/>
        </w:numPr>
        <w:ind w:left="360"/>
      </w:pPr>
    </w:p>
    <w:sectPr w:rsidR="00085585" w:rsidSect="00034616">
      <w:footerReference w:type="default" r:id="rId34"/>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27A3D" w14:textId="77777777" w:rsidR="00F031D7" w:rsidRDefault="00F031D7">
      <w:pPr>
        <w:spacing w:after="0" w:line="240" w:lineRule="auto"/>
      </w:pPr>
      <w:r>
        <w:separator/>
      </w:r>
    </w:p>
  </w:endnote>
  <w:endnote w:type="continuationSeparator" w:id="0">
    <w:p w14:paraId="148AC7C1" w14:textId="77777777" w:rsidR="00F031D7" w:rsidRDefault="00F03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4344A" w14:textId="77777777" w:rsidR="00085585" w:rsidRDefault="008435B8">
    <w:pPr>
      <w:pStyle w:val="Footer"/>
      <w:jc w:val="center"/>
    </w:pPr>
    <w:r>
      <w:rPr>
        <w:color w:val="787878"/>
        <w:sz w:val="16"/>
      </w:rPr>
      <w:t>ACAF Expo &amp; Conference | Speaker Program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0E44C" w14:textId="77777777" w:rsidR="00F031D7" w:rsidRDefault="00F031D7">
      <w:pPr>
        <w:spacing w:after="0" w:line="240" w:lineRule="auto"/>
      </w:pPr>
      <w:r>
        <w:separator/>
      </w:r>
    </w:p>
  </w:footnote>
  <w:footnote w:type="continuationSeparator" w:id="0">
    <w:p w14:paraId="69489AD6" w14:textId="77777777" w:rsidR="00F031D7" w:rsidRDefault="00F031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78951702">
    <w:abstractNumId w:val="8"/>
  </w:num>
  <w:num w:numId="2" w16cid:durableId="2113090231">
    <w:abstractNumId w:val="6"/>
  </w:num>
  <w:num w:numId="3" w16cid:durableId="1320618722">
    <w:abstractNumId w:val="5"/>
  </w:num>
  <w:num w:numId="4" w16cid:durableId="726025586">
    <w:abstractNumId w:val="4"/>
  </w:num>
  <w:num w:numId="5" w16cid:durableId="1534687296">
    <w:abstractNumId w:val="7"/>
  </w:num>
  <w:num w:numId="6" w16cid:durableId="1278756807">
    <w:abstractNumId w:val="3"/>
  </w:num>
  <w:num w:numId="7" w16cid:durableId="1642299109">
    <w:abstractNumId w:val="2"/>
  </w:num>
  <w:num w:numId="8" w16cid:durableId="1669598866">
    <w:abstractNumId w:val="1"/>
  </w:num>
  <w:num w:numId="9" w16cid:durableId="1082607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C29"/>
    <w:rsid w:val="0006063C"/>
    <w:rsid w:val="00085585"/>
    <w:rsid w:val="00103F19"/>
    <w:rsid w:val="0015074B"/>
    <w:rsid w:val="001549DA"/>
    <w:rsid w:val="00181759"/>
    <w:rsid w:val="001B4312"/>
    <w:rsid w:val="00270E61"/>
    <w:rsid w:val="00280D6C"/>
    <w:rsid w:val="0029639D"/>
    <w:rsid w:val="002F1433"/>
    <w:rsid w:val="00326F90"/>
    <w:rsid w:val="003D00D9"/>
    <w:rsid w:val="00404245"/>
    <w:rsid w:val="004C03FF"/>
    <w:rsid w:val="004E36B4"/>
    <w:rsid w:val="00542E89"/>
    <w:rsid w:val="005E1D05"/>
    <w:rsid w:val="006C1F4A"/>
    <w:rsid w:val="007C257B"/>
    <w:rsid w:val="008435B8"/>
    <w:rsid w:val="00AA1D8D"/>
    <w:rsid w:val="00AD3085"/>
    <w:rsid w:val="00B47730"/>
    <w:rsid w:val="00B97490"/>
    <w:rsid w:val="00C632E6"/>
    <w:rsid w:val="00C6663B"/>
    <w:rsid w:val="00C76C52"/>
    <w:rsid w:val="00CB0664"/>
    <w:rsid w:val="00CB1ADF"/>
    <w:rsid w:val="00CB5881"/>
    <w:rsid w:val="00CD57F9"/>
    <w:rsid w:val="00E11A48"/>
    <w:rsid w:val="00E65136"/>
    <w:rsid w:val="00EE1C16"/>
    <w:rsid w:val="00F031D7"/>
    <w:rsid w:val="00F2622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4B1A11"/>
  <w14:defaultImageDpi w14:val="300"/>
  <w15:docId w15:val="{A8CA4397-EC5E-41D7-8BF3-7765A5328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color w:val="373737"/>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image" Target="media/image16.jpeg"/><Relationship Id="rId3" Type="http://schemas.openxmlformats.org/officeDocument/2006/relationships/customXml" Target="../customXml/item3.xml"/><Relationship Id="rId21" Type="http://schemas.openxmlformats.org/officeDocument/2006/relationships/image" Target="media/image11.jpe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g"/><Relationship Id="rId25" Type="http://schemas.openxmlformats.org/officeDocument/2006/relationships/image" Target="media/image15.jpeg"/><Relationship Id="rId33" Type="http://schemas.openxmlformats.org/officeDocument/2006/relationships/image" Target="media/image23.jpg"/><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png"/><Relationship Id="rId29" Type="http://schemas.openxmlformats.org/officeDocument/2006/relationships/image" Target="media/image19.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4.jpeg"/><Relationship Id="rId32" Type="http://schemas.openxmlformats.org/officeDocument/2006/relationships/image" Target="media/image22.jpg"/><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image" Target="media/image18.jpe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jpg"/><Relationship Id="rId31" Type="http://schemas.openxmlformats.org/officeDocument/2006/relationships/image" Target="media/image21.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12.jpeg"/><Relationship Id="rId27" Type="http://schemas.openxmlformats.org/officeDocument/2006/relationships/image" Target="media/image17.jpg"/><Relationship Id="rId30" Type="http://schemas.openxmlformats.org/officeDocument/2006/relationships/image" Target="media/image20.jpg"/><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7b39f01-ada8-4fb2-bd69-4896e1381d28">
      <Terms xmlns="http://schemas.microsoft.com/office/infopath/2007/PartnerControls"/>
    </lcf76f155ced4ddcb4097134ff3c332f>
    <TaxCatchAll xmlns="862a642f-e8f1-4dee-af1a-b3deaa464dc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7477A0D05EE9C41A64AC62951FA4623" ma:contentTypeVersion="19" ma:contentTypeDescription="Create a new document." ma:contentTypeScope="" ma:versionID="e79501aadcab132c4e4757a461bc13de">
  <xsd:schema xmlns:xsd="http://www.w3.org/2001/XMLSchema" xmlns:xs="http://www.w3.org/2001/XMLSchema" xmlns:p="http://schemas.microsoft.com/office/2006/metadata/properties" xmlns:ns2="e7b39f01-ada8-4fb2-bd69-4896e1381d28" xmlns:ns3="862a642f-e8f1-4dee-af1a-b3deaa464dcb" targetNamespace="http://schemas.microsoft.com/office/2006/metadata/properties" ma:root="true" ma:fieldsID="a253ea88e5a7fa28352ab95fbe5c7e01" ns2:_="" ns3:_="">
    <xsd:import namespace="e7b39f01-ada8-4fb2-bd69-4896e1381d28"/>
    <xsd:import namespace="862a642f-e8f1-4dee-af1a-b3deaa464d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9f01-ada8-4fb2-bd69-4896e1381d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be67ba5-872c-4491-bfeb-4eca087cda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2a642f-e8f1-4dee-af1a-b3deaa464dc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9388e6f-3ebc-492f-ba92-7992a2c43fe8}" ma:internalName="TaxCatchAll" ma:showField="CatchAllData" ma:web="862a642f-e8f1-4dee-af1a-b3deaa464d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136456A-1529-43D7-AAF6-CFFCE6D31C22}">
  <ds:schemaRefs>
    <ds:schemaRef ds:uri="http://schemas.microsoft.com/office/2006/metadata/properties"/>
    <ds:schemaRef ds:uri="http://schemas.microsoft.com/office/infopath/2007/PartnerControls"/>
    <ds:schemaRef ds:uri="e7b39f01-ada8-4fb2-bd69-4896e1381d28"/>
    <ds:schemaRef ds:uri="862a642f-e8f1-4dee-af1a-b3deaa464dcb"/>
  </ds:schemaRefs>
</ds:datastoreItem>
</file>

<file path=customXml/itemProps3.xml><?xml version="1.0" encoding="utf-8"?>
<ds:datastoreItem xmlns:ds="http://schemas.openxmlformats.org/officeDocument/2006/customXml" ds:itemID="{DBC8F004-0D58-43C8-9591-7D93C986A161}">
  <ds:schemaRefs>
    <ds:schemaRef ds:uri="http://schemas.microsoft.com/sharepoint/v3/contenttype/forms"/>
  </ds:schemaRefs>
</ds:datastoreItem>
</file>

<file path=customXml/itemProps4.xml><?xml version="1.0" encoding="utf-8"?>
<ds:datastoreItem xmlns:ds="http://schemas.openxmlformats.org/officeDocument/2006/customXml" ds:itemID="{A0334467-7EAC-47D0-A1E0-C92D5483B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b39f01-ada8-4fb2-bd69-4896e1381d28"/>
    <ds:schemaRef ds:uri="862a642f-e8f1-4dee-af1a-b3deaa464d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Ellie Hayes</cp:lastModifiedBy>
  <cp:revision>22</cp:revision>
  <dcterms:created xsi:type="dcterms:W3CDTF">2026-10-14T18:54:00Z</dcterms:created>
  <dcterms:modified xsi:type="dcterms:W3CDTF">2026-10-30T15:37:00Z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0x010100D7477A0D05EE9C41A64AC62951FA4623</vt:lpwstr>
  </property>
  <property fmtid="{D5CDD505-2E9C-101B-9397-08002B2CF9AE}" pid="3" name="MediaServiceImageTags">
    <vt:lpwstr/>
  </property>
</Properties>
</file>