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BB581" w14:textId="77777777" w:rsidR="0024662F" w:rsidRDefault="0024662F">
      <w:pPr>
        <w:tabs>
          <w:tab w:val="left" w:pos="720"/>
          <w:tab w:val="left" w:pos="1080"/>
          <w:tab w:val="left" w:pos="1440"/>
          <w:tab w:val="right" w:pos="9360"/>
        </w:tabs>
        <w:suppressAutoHyphens/>
        <w:spacing w:line="480" w:lineRule="auto"/>
        <w:rPr>
          <w:rFonts w:ascii="Arial" w:hAnsi="Arial"/>
          <w:sz w:val="24"/>
          <w:lang w:val="es-ES"/>
        </w:rPr>
      </w:pPr>
      <w:r>
        <w:rPr>
          <w:rFonts w:ascii="Arial" w:hAnsi="Arial"/>
          <w:sz w:val="24"/>
          <w:lang w:val="es-ES"/>
        </w:rPr>
        <w:tab/>
      </w:r>
      <w:r>
        <w:rPr>
          <w:rFonts w:ascii="Arial" w:hAnsi="Arial"/>
          <w:sz w:val="24"/>
          <w:lang w:val="es-ES"/>
        </w:rPr>
        <w:tab/>
      </w:r>
      <w:r>
        <w:rPr>
          <w:rFonts w:ascii="Arial" w:hAnsi="Arial"/>
          <w:sz w:val="24"/>
          <w:lang w:val="es-ES"/>
        </w:rPr>
        <w:tab/>
      </w:r>
      <w:r>
        <w:rPr>
          <w:rFonts w:ascii="Arial" w:hAnsi="Arial"/>
          <w:sz w:val="24"/>
          <w:lang w:val="es-ES"/>
        </w:rPr>
        <w:tab/>
        <w:t>AGN. NO.</w:t>
      </w:r>
      <w:r>
        <w:rPr>
          <w:rFonts w:ascii="Arial" w:hAnsi="Arial"/>
          <w:sz w:val="24"/>
          <w:u w:val="single"/>
          <w:lang w:val="es-ES"/>
        </w:rPr>
        <w:t xml:space="preserve">            </w:t>
      </w:r>
    </w:p>
    <w:p w14:paraId="797F246A" w14:textId="24726C95" w:rsidR="00F0219A" w:rsidRPr="00032931" w:rsidRDefault="00B4525E" w:rsidP="00F0219A">
      <w:pPr>
        <w:pStyle w:val="BodyText"/>
      </w:pPr>
      <w:r w:rsidRPr="00D1117A">
        <w:rPr>
          <w:u w:val="single"/>
        </w:rPr>
        <w:t>REVISED</w:t>
      </w:r>
      <w:r w:rsidRPr="00032931">
        <w:t xml:space="preserve"> </w:t>
      </w:r>
      <w:r w:rsidR="0024662F" w:rsidRPr="00032931">
        <w:t>MOTION BY SUPERVISOR</w:t>
      </w:r>
      <w:r w:rsidRPr="00032931">
        <w:t>S</w:t>
      </w:r>
      <w:r w:rsidR="0024662F" w:rsidRPr="00032931">
        <w:t xml:space="preserve"> </w:t>
      </w:r>
      <w:r w:rsidR="000B2902" w:rsidRPr="00032931">
        <w:t>HILDA L</w:t>
      </w:r>
      <w:r w:rsidR="0016264D" w:rsidRPr="00032931">
        <w:t>. SOLIS</w:t>
      </w:r>
      <w:r w:rsidR="0024662F" w:rsidRPr="00032931">
        <w:tab/>
      </w:r>
      <w:bookmarkStart w:id="0" w:name="_Hlk146095151"/>
      <w:r w:rsidR="00225FB8" w:rsidRPr="00032931">
        <w:t>December 1</w:t>
      </w:r>
      <w:r w:rsidR="006B1FDE" w:rsidRPr="00032931">
        <w:t>7</w:t>
      </w:r>
      <w:r w:rsidR="00F0219A" w:rsidRPr="00032931">
        <w:t>, 2024</w:t>
      </w:r>
    </w:p>
    <w:p w14:paraId="574EEDE6" w14:textId="7E695BED" w:rsidR="00B4525E" w:rsidRPr="00032931" w:rsidRDefault="00B4525E" w:rsidP="00F0219A">
      <w:pPr>
        <w:pStyle w:val="BodyText"/>
      </w:pPr>
      <w:r w:rsidRPr="00032931">
        <w:t>AND LINDSEY P. HORVATH</w:t>
      </w:r>
    </w:p>
    <w:bookmarkEnd w:id="0"/>
    <w:p w14:paraId="4F8D0D16" w14:textId="479F55F0" w:rsidR="007169F3" w:rsidRDefault="00CF2D9C" w:rsidP="008F3D24">
      <w:pPr>
        <w:pStyle w:val="BodyText"/>
        <w:rPr>
          <w:b/>
          <w:bCs/>
          <w:snapToGrid/>
          <w:color w:val="000000"/>
          <w:szCs w:val="24"/>
        </w:rPr>
      </w:pPr>
      <w:r>
        <w:rPr>
          <w:rFonts w:cs="Tahoma"/>
          <w:b/>
          <w:bCs/>
          <w:snapToGrid/>
          <w:color w:val="000000"/>
          <w:szCs w:val="24"/>
          <w:u w:val="single"/>
        </w:rPr>
        <w:t>Keeping Pets and Families Together: Increasing Pet Equity in Housing</w:t>
      </w:r>
    </w:p>
    <w:p w14:paraId="0367DE4C" w14:textId="163A7EAB" w:rsidR="00D204AE" w:rsidRDefault="00512F7D" w:rsidP="005C0312">
      <w:pPr>
        <w:spacing w:line="480" w:lineRule="auto"/>
        <w:rPr>
          <w:rFonts w:ascii="Arial" w:hAnsi="Arial"/>
          <w:snapToGrid/>
          <w:color w:val="000000"/>
          <w:sz w:val="24"/>
          <w:szCs w:val="24"/>
        </w:rPr>
      </w:pPr>
      <w:r>
        <w:rPr>
          <w:rFonts w:ascii="Arial" w:hAnsi="Arial"/>
          <w:b/>
          <w:bCs/>
          <w:snapToGrid/>
          <w:color w:val="000000"/>
          <w:sz w:val="24"/>
          <w:szCs w:val="24"/>
        </w:rPr>
        <w:tab/>
      </w:r>
      <w:r>
        <w:rPr>
          <w:rFonts w:ascii="Arial" w:hAnsi="Arial"/>
          <w:snapToGrid/>
          <w:color w:val="000000"/>
          <w:sz w:val="24"/>
          <w:szCs w:val="24"/>
        </w:rPr>
        <w:t xml:space="preserve">Pets are Family is not only the name of a supportive, </w:t>
      </w:r>
      <w:r w:rsidR="00BD7C00">
        <w:rPr>
          <w:rFonts w:ascii="Arial" w:hAnsi="Arial"/>
          <w:snapToGrid/>
          <w:color w:val="000000"/>
          <w:sz w:val="24"/>
          <w:szCs w:val="24"/>
        </w:rPr>
        <w:t xml:space="preserve">pet ownership retainment program from </w:t>
      </w:r>
      <w:r w:rsidR="00916FE0">
        <w:rPr>
          <w:rFonts w:ascii="Arial" w:hAnsi="Arial"/>
          <w:snapToGrid/>
          <w:color w:val="000000"/>
          <w:sz w:val="24"/>
          <w:szCs w:val="24"/>
        </w:rPr>
        <w:t xml:space="preserve">the </w:t>
      </w:r>
      <w:r w:rsidR="00BD7C00">
        <w:rPr>
          <w:rFonts w:ascii="Arial" w:hAnsi="Arial"/>
          <w:snapToGrid/>
          <w:color w:val="000000"/>
          <w:sz w:val="24"/>
          <w:szCs w:val="24"/>
        </w:rPr>
        <w:t>Los Angeles County Department of Animal Care and Control</w:t>
      </w:r>
      <w:r w:rsidR="00FB05A8">
        <w:rPr>
          <w:rFonts w:ascii="Arial" w:hAnsi="Arial"/>
          <w:snapToGrid/>
          <w:color w:val="000000"/>
          <w:sz w:val="24"/>
          <w:szCs w:val="24"/>
        </w:rPr>
        <w:t xml:space="preserve"> (DACC)</w:t>
      </w:r>
      <w:r w:rsidR="00BD7C00">
        <w:rPr>
          <w:rFonts w:ascii="Arial" w:hAnsi="Arial"/>
          <w:snapToGrid/>
          <w:color w:val="000000"/>
          <w:sz w:val="24"/>
          <w:szCs w:val="24"/>
        </w:rPr>
        <w:t xml:space="preserve">, it is a growing fact for many </w:t>
      </w:r>
      <w:r w:rsidR="002472FF">
        <w:rPr>
          <w:rFonts w:ascii="Arial" w:hAnsi="Arial"/>
          <w:snapToGrid/>
          <w:color w:val="000000"/>
          <w:sz w:val="24"/>
          <w:szCs w:val="24"/>
        </w:rPr>
        <w:t>people</w:t>
      </w:r>
      <w:r w:rsidR="00B26324">
        <w:rPr>
          <w:rFonts w:ascii="Arial" w:hAnsi="Arial"/>
          <w:snapToGrid/>
          <w:color w:val="000000"/>
          <w:sz w:val="24"/>
          <w:szCs w:val="24"/>
        </w:rPr>
        <w:t xml:space="preserve">. </w:t>
      </w:r>
      <w:r w:rsidR="00606EE4">
        <w:rPr>
          <w:rFonts w:ascii="Arial" w:hAnsi="Arial"/>
          <w:snapToGrid/>
          <w:color w:val="000000"/>
          <w:sz w:val="24"/>
          <w:szCs w:val="24"/>
        </w:rPr>
        <w:t xml:space="preserve">In a </w:t>
      </w:r>
      <w:r w:rsidR="004E25B3">
        <w:rPr>
          <w:rFonts w:ascii="Arial" w:hAnsi="Arial"/>
          <w:snapToGrid/>
          <w:color w:val="000000"/>
          <w:sz w:val="24"/>
          <w:szCs w:val="24"/>
        </w:rPr>
        <w:t xml:space="preserve">2024 </w:t>
      </w:r>
      <w:r w:rsidR="00606EE4">
        <w:rPr>
          <w:rFonts w:ascii="Arial" w:hAnsi="Arial"/>
          <w:snapToGrid/>
          <w:color w:val="000000"/>
          <w:sz w:val="24"/>
          <w:szCs w:val="24"/>
        </w:rPr>
        <w:t xml:space="preserve">nationwide </w:t>
      </w:r>
      <w:r w:rsidR="002472FF">
        <w:rPr>
          <w:rFonts w:ascii="Arial" w:hAnsi="Arial"/>
          <w:snapToGrid/>
          <w:color w:val="000000"/>
          <w:sz w:val="24"/>
          <w:szCs w:val="24"/>
        </w:rPr>
        <w:t>survey conducted by USA Today</w:t>
      </w:r>
      <w:r w:rsidR="00332A69">
        <w:rPr>
          <w:rFonts w:ascii="Arial" w:hAnsi="Arial"/>
          <w:snapToGrid/>
          <w:color w:val="000000"/>
          <w:sz w:val="24"/>
          <w:szCs w:val="24"/>
        </w:rPr>
        <w:t>, 67% of the 1,000 random sampl</w:t>
      </w:r>
      <w:r w:rsidR="007709CF">
        <w:rPr>
          <w:rFonts w:ascii="Arial" w:hAnsi="Arial"/>
          <w:snapToGrid/>
          <w:color w:val="000000"/>
          <w:sz w:val="24"/>
          <w:szCs w:val="24"/>
        </w:rPr>
        <w:t>ed residents across the United States ages</w:t>
      </w:r>
      <w:r w:rsidR="004E4B9F">
        <w:rPr>
          <w:rFonts w:ascii="Arial" w:hAnsi="Arial"/>
          <w:snapToGrid/>
          <w:color w:val="000000"/>
          <w:sz w:val="24"/>
          <w:szCs w:val="24"/>
        </w:rPr>
        <w:t xml:space="preserve"> </w:t>
      </w:r>
      <w:r w:rsidR="009572A7">
        <w:rPr>
          <w:rFonts w:ascii="Arial" w:hAnsi="Arial"/>
          <w:snapToGrid/>
          <w:color w:val="000000"/>
          <w:sz w:val="24"/>
          <w:szCs w:val="24"/>
        </w:rPr>
        <w:t>18-26</w:t>
      </w:r>
      <w:r w:rsidR="00772A42">
        <w:rPr>
          <w:rFonts w:ascii="Arial" w:hAnsi="Arial"/>
          <w:snapToGrid/>
          <w:color w:val="000000"/>
          <w:sz w:val="24"/>
          <w:szCs w:val="24"/>
        </w:rPr>
        <w:t xml:space="preserve"> </w:t>
      </w:r>
      <w:r w:rsidR="00F0776B">
        <w:rPr>
          <w:rFonts w:ascii="Arial" w:hAnsi="Arial"/>
          <w:snapToGrid/>
          <w:color w:val="000000"/>
          <w:sz w:val="24"/>
          <w:szCs w:val="24"/>
        </w:rPr>
        <w:t xml:space="preserve">stated they </w:t>
      </w:r>
      <w:r w:rsidR="00702D09">
        <w:rPr>
          <w:rFonts w:ascii="Arial" w:hAnsi="Arial"/>
          <w:snapToGrid/>
          <w:color w:val="000000"/>
          <w:sz w:val="24"/>
          <w:szCs w:val="24"/>
        </w:rPr>
        <w:t xml:space="preserve">opted to delay or refrain from having children in favor of owning a dog. </w:t>
      </w:r>
      <w:r w:rsidR="00F0776B">
        <w:rPr>
          <w:rFonts w:ascii="Arial" w:hAnsi="Arial"/>
          <w:snapToGrid/>
          <w:color w:val="000000"/>
          <w:sz w:val="24"/>
          <w:szCs w:val="24"/>
        </w:rPr>
        <w:t xml:space="preserve"> </w:t>
      </w:r>
      <w:r w:rsidR="004458F5">
        <w:rPr>
          <w:rFonts w:ascii="Arial" w:hAnsi="Arial"/>
          <w:snapToGrid/>
          <w:color w:val="000000"/>
          <w:sz w:val="24"/>
          <w:szCs w:val="24"/>
        </w:rPr>
        <w:t xml:space="preserve">According to </w:t>
      </w:r>
      <w:r w:rsidR="00511187">
        <w:rPr>
          <w:rFonts w:ascii="Arial" w:hAnsi="Arial"/>
          <w:snapToGrid/>
          <w:color w:val="000000"/>
          <w:sz w:val="24"/>
          <w:szCs w:val="24"/>
        </w:rPr>
        <w:t xml:space="preserve">the Los Angeles County Department of Public Health’s Veterinary </w:t>
      </w:r>
      <w:r w:rsidR="00916FE0">
        <w:rPr>
          <w:rFonts w:ascii="Arial" w:hAnsi="Arial"/>
          <w:snapToGrid/>
          <w:color w:val="000000"/>
          <w:sz w:val="24"/>
          <w:szCs w:val="24"/>
        </w:rPr>
        <w:t>Public Health division</w:t>
      </w:r>
      <w:r w:rsidR="0016001B">
        <w:rPr>
          <w:rFonts w:ascii="Arial" w:hAnsi="Arial"/>
          <w:snapToGrid/>
          <w:color w:val="000000"/>
          <w:sz w:val="24"/>
          <w:szCs w:val="24"/>
        </w:rPr>
        <w:t xml:space="preserve">, </w:t>
      </w:r>
      <w:r w:rsidR="00F53B29">
        <w:rPr>
          <w:rFonts w:ascii="Arial" w:hAnsi="Arial"/>
          <w:snapToGrid/>
          <w:color w:val="000000"/>
          <w:sz w:val="24"/>
          <w:szCs w:val="24"/>
        </w:rPr>
        <w:t xml:space="preserve">1 </w:t>
      </w:r>
      <w:r w:rsidR="00B70509">
        <w:rPr>
          <w:rFonts w:ascii="Arial" w:hAnsi="Arial"/>
          <w:snapToGrid/>
          <w:color w:val="000000"/>
          <w:sz w:val="24"/>
          <w:szCs w:val="24"/>
        </w:rPr>
        <w:t xml:space="preserve">in every </w:t>
      </w:r>
      <w:r w:rsidR="00F53B29">
        <w:rPr>
          <w:rFonts w:ascii="Arial" w:hAnsi="Arial"/>
          <w:snapToGrid/>
          <w:color w:val="000000"/>
          <w:sz w:val="24"/>
          <w:szCs w:val="24"/>
        </w:rPr>
        <w:t>4</w:t>
      </w:r>
      <w:r w:rsidR="00B70509">
        <w:rPr>
          <w:rFonts w:ascii="Arial" w:hAnsi="Arial"/>
          <w:snapToGrid/>
          <w:color w:val="000000"/>
          <w:sz w:val="24"/>
          <w:szCs w:val="24"/>
        </w:rPr>
        <w:t xml:space="preserve"> people in Los Angeles County own a </w:t>
      </w:r>
      <w:r w:rsidR="009A6FC7">
        <w:rPr>
          <w:rFonts w:ascii="Arial" w:hAnsi="Arial"/>
          <w:snapToGrid/>
          <w:color w:val="000000"/>
          <w:sz w:val="24"/>
          <w:szCs w:val="24"/>
        </w:rPr>
        <w:t>dog or cat.</w:t>
      </w:r>
      <w:r w:rsidR="00447EA9">
        <w:rPr>
          <w:rFonts w:ascii="Arial" w:hAnsi="Arial"/>
          <w:snapToGrid/>
          <w:color w:val="000000"/>
          <w:sz w:val="24"/>
          <w:szCs w:val="24"/>
        </w:rPr>
        <w:t xml:space="preserve"> </w:t>
      </w:r>
    </w:p>
    <w:p w14:paraId="36FBDC17" w14:textId="44C54684" w:rsidR="0062519F" w:rsidRDefault="00447EA9" w:rsidP="00D204AE">
      <w:pPr>
        <w:spacing w:line="480" w:lineRule="auto"/>
        <w:ind w:firstLine="720"/>
        <w:rPr>
          <w:rFonts w:ascii="Arial" w:hAnsi="Arial"/>
          <w:snapToGrid/>
          <w:color w:val="000000"/>
          <w:sz w:val="24"/>
          <w:szCs w:val="24"/>
        </w:rPr>
      </w:pPr>
      <w:r>
        <w:rPr>
          <w:rFonts w:ascii="Arial" w:hAnsi="Arial"/>
          <w:snapToGrid/>
          <w:color w:val="000000"/>
          <w:sz w:val="24"/>
          <w:szCs w:val="24"/>
        </w:rPr>
        <w:t>Pet ownership skyrocketed during the pandemic</w:t>
      </w:r>
      <w:r w:rsidR="00C76D8B">
        <w:rPr>
          <w:rFonts w:ascii="Arial" w:hAnsi="Arial"/>
          <w:snapToGrid/>
          <w:color w:val="000000"/>
          <w:sz w:val="24"/>
          <w:szCs w:val="24"/>
        </w:rPr>
        <w:t xml:space="preserve"> </w:t>
      </w:r>
      <w:r w:rsidR="00203B3B">
        <w:rPr>
          <w:rFonts w:ascii="Arial" w:hAnsi="Arial"/>
          <w:snapToGrid/>
          <w:color w:val="000000"/>
          <w:sz w:val="24"/>
          <w:szCs w:val="24"/>
        </w:rPr>
        <w:t>along with social isolation</w:t>
      </w:r>
      <w:r w:rsidR="008410E1">
        <w:rPr>
          <w:rFonts w:ascii="Arial" w:hAnsi="Arial"/>
          <w:snapToGrid/>
          <w:color w:val="000000"/>
          <w:sz w:val="24"/>
          <w:szCs w:val="24"/>
        </w:rPr>
        <w:t xml:space="preserve">. According to a 2024 </w:t>
      </w:r>
      <w:r w:rsidR="00E512B7">
        <w:rPr>
          <w:rFonts w:ascii="Arial" w:hAnsi="Arial"/>
          <w:snapToGrid/>
          <w:color w:val="000000"/>
          <w:sz w:val="24"/>
          <w:szCs w:val="24"/>
        </w:rPr>
        <w:t xml:space="preserve">national </w:t>
      </w:r>
      <w:r w:rsidR="008410E1">
        <w:rPr>
          <w:rFonts w:ascii="Arial" w:hAnsi="Arial"/>
          <w:snapToGrid/>
          <w:color w:val="000000"/>
          <w:sz w:val="24"/>
          <w:szCs w:val="24"/>
        </w:rPr>
        <w:t xml:space="preserve">poll by the American Psychiatric Association, </w:t>
      </w:r>
      <w:r w:rsidR="00757349">
        <w:rPr>
          <w:rFonts w:ascii="Arial" w:hAnsi="Arial"/>
          <w:snapToGrid/>
          <w:color w:val="000000"/>
          <w:sz w:val="24"/>
          <w:szCs w:val="24"/>
        </w:rPr>
        <w:t xml:space="preserve">62% of respondents stated their pets </w:t>
      </w:r>
      <w:r w:rsidR="00594A9B">
        <w:rPr>
          <w:rFonts w:ascii="Arial" w:hAnsi="Arial"/>
          <w:snapToGrid/>
          <w:color w:val="000000"/>
          <w:sz w:val="24"/>
          <w:szCs w:val="24"/>
        </w:rPr>
        <w:t>reduce stress and anxiety</w:t>
      </w:r>
      <w:r w:rsidR="0002514F">
        <w:rPr>
          <w:rFonts w:ascii="Arial" w:hAnsi="Arial"/>
          <w:snapToGrid/>
          <w:color w:val="000000"/>
          <w:sz w:val="24"/>
          <w:szCs w:val="24"/>
        </w:rPr>
        <w:t xml:space="preserve">; </w:t>
      </w:r>
      <w:r w:rsidR="00594A9B">
        <w:rPr>
          <w:rFonts w:ascii="Arial" w:hAnsi="Arial"/>
          <w:snapToGrid/>
          <w:color w:val="000000"/>
          <w:sz w:val="24"/>
          <w:szCs w:val="24"/>
        </w:rPr>
        <w:t xml:space="preserve">and 84% stated their pets </w:t>
      </w:r>
      <w:r w:rsidR="005C0F63">
        <w:rPr>
          <w:rFonts w:ascii="Arial" w:hAnsi="Arial"/>
          <w:snapToGrid/>
          <w:color w:val="000000"/>
          <w:sz w:val="24"/>
          <w:szCs w:val="24"/>
        </w:rPr>
        <w:t xml:space="preserve">had a positive impact on their mental health. </w:t>
      </w:r>
      <w:r w:rsidR="00E512B7">
        <w:rPr>
          <w:rFonts w:ascii="Arial" w:hAnsi="Arial"/>
          <w:snapToGrid/>
          <w:color w:val="000000"/>
          <w:sz w:val="24"/>
          <w:szCs w:val="24"/>
        </w:rPr>
        <w:t>Despite the benefits of pet owner</w:t>
      </w:r>
      <w:r w:rsidR="00C76D56">
        <w:rPr>
          <w:rFonts w:ascii="Arial" w:hAnsi="Arial"/>
          <w:snapToGrid/>
          <w:color w:val="000000"/>
          <w:sz w:val="24"/>
          <w:szCs w:val="24"/>
        </w:rPr>
        <w:t xml:space="preserve">ship, many owners face unexpected changes that </w:t>
      </w:r>
      <w:r w:rsidR="0040777F">
        <w:rPr>
          <w:rFonts w:ascii="Arial" w:hAnsi="Arial"/>
          <w:snapToGrid/>
          <w:color w:val="000000"/>
          <w:sz w:val="24"/>
          <w:szCs w:val="24"/>
        </w:rPr>
        <w:t>have led to</w:t>
      </w:r>
      <w:r w:rsidR="00916FE0">
        <w:rPr>
          <w:rFonts w:ascii="Arial" w:hAnsi="Arial"/>
          <w:snapToGrid/>
          <w:color w:val="000000"/>
          <w:sz w:val="24"/>
          <w:szCs w:val="24"/>
        </w:rPr>
        <w:t xml:space="preserve"> their</w:t>
      </w:r>
      <w:r w:rsidR="0040777F">
        <w:rPr>
          <w:rFonts w:ascii="Arial" w:hAnsi="Arial"/>
          <w:snapToGrid/>
          <w:color w:val="000000"/>
          <w:sz w:val="24"/>
          <w:szCs w:val="24"/>
        </w:rPr>
        <w:t xml:space="preserve"> surrender. Keeping</w:t>
      </w:r>
      <w:r w:rsidR="001E437F">
        <w:rPr>
          <w:rFonts w:ascii="Arial" w:hAnsi="Arial"/>
          <w:snapToGrid/>
          <w:color w:val="000000"/>
          <w:sz w:val="24"/>
          <w:szCs w:val="24"/>
        </w:rPr>
        <w:t xml:space="preserve"> families</w:t>
      </w:r>
      <w:r w:rsidR="00916FE0">
        <w:rPr>
          <w:rFonts w:ascii="Arial" w:hAnsi="Arial"/>
          <w:snapToGrid/>
          <w:color w:val="000000"/>
          <w:sz w:val="24"/>
          <w:szCs w:val="24"/>
        </w:rPr>
        <w:t xml:space="preserve"> and pets</w:t>
      </w:r>
      <w:r w:rsidR="001E437F">
        <w:rPr>
          <w:rFonts w:ascii="Arial" w:hAnsi="Arial"/>
          <w:snapToGrid/>
          <w:color w:val="000000"/>
          <w:sz w:val="24"/>
          <w:szCs w:val="24"/>
        </w:rPr>
        <w:t xml:space="preserve"> </w:t>
      </w:r>
      <w:r w:rsidR="00F853C5">
        <w:rPr>
          <w:rFonts w:ascii="Arial" w:hAnsi="Arial"/>
          <w:snapToGrid/>
          <w:color w:val="000000"/>
          <w:sz w:val="24"/>
          <w:szCs w:val="24"/>
        </w:rPr>
        <w:t>together and</w:t>
      </w:r>
      <w:r w:rsidR="00FB05A8">
        <w:rPr>
          <w:rFonts w:ascii="Arial" w:hAnsi="Arial"/>
          <w:snapToGrid/>
          <w:color w:val="000000"/>
          <w:sz w:val="24"/>
          <w:szCs w:val="24"/>
        </w:rPr>
        <w:t xml:space="preserve"> reducing the heavy influx of animals entering </w:t>
      </w:r>
      <w:r w:rsidR="003544CF">
        <w:rPr>
          <w:rFonts w:ascii="Arial" w:hAnsi="Arial"/>
          <w:snapToGrid/>
          <w:color w:val="000000"/>
          <w:sz w:val="24"/>
          <w:szCs w:val="24"/>
        </w:rPr>
        <w:t xml:space="preserve">DACC </w:t>
      </w:r>
      <w:r w:rsidR="00916FE0">
        <w:rPr>
          <w:rFonts w:ascii="Arial" w:hAnsi="Arial"/>
          <w:snapToGrid/>
          <w:color w:val="000000"/>
          <w:sz w:val="24"/>
          <w:szCs w:val="24"/>
        </w:rPr>
        <w:t xml:space="preserve">animal care </w:t>
      </w:r>
      <w:r w:rsidR="00916FE0">
        <w:rPr>
          <w:rFonts w:ascii="Arial" w:hAnsi="Arial"/>
          <w:snapToGrid/>
          <w:color w:val="000000"/>
          <w:sz w:val="24"/>
          <w:szCs w:val="24"/>
        </w:rPr>
        <w:lastRenderedPageBreak/>
        <w:t>centers</w:t>
      </w:r>
      <w:r w:rsidR="00154DB8">
        <w:rPr>
          <w:rFonts w:ascii="Arial" w:hAnsi="Arial"/>
          <w:snapToGrid/>
          <w:color w:val="000000"/>
          <w:sz w:val="24"/>
          <w:szCs w:val="24"/>
        </w:rPr>
        <w:t>,</w:t>
      </w:r>
      <w:r w:rsidR="00916FE0">
        <w:rPr>
          <w:rFonts w:ascii="Arial" w:hAnsi="Arial"/>
          <w:snapToGrid/>
          <w:color w:val="000000"/>
          <w:sz w:val="24"/>
          <w:szCs w:val="24"/>
        </w:rPr>
        <w:t xml:space="preserve"> </w:t>
      </w:r>
      <w:r w:rsidR="003544CF">
        <w:rPr>
          <w:rFonts w:ascii="Arial" w:hAnsi="Arial"/>
          <w:snapToGrid/>
          <w:color w:val="000000"/>
          <w:sz w:val="24"/>
          <w:szCs w:val="24"/>
        </w:rPr>
        <w:t xml:space="preserve">needs to be addressed </w:t>
      </w:r>
      <w:r w:rsidR="005339E8">
        <w:rPr>
          <w:rFonts w:ascii="Arial" w:hAnsi="Arial"/>
          <w:snapToGrid/>
          <w:color w:val="000000"/>
          <w:sz w:val="24"/>
          <w:szCs w:val="24"/>
        </w:rPr>
        <w:t>as it is a life and death situation for thousands of animals each year</w:t>
      </w:r>
      <w:r w:rsidR="003544CF">
        <w:rPr>
          <w:rFonts w:ascii="Arial" w:hAnsi="Arial"/>
          <w:snapToGrid/>
          <w:color w:val="000000"/>
          <w:sz w:val="24"/>
          <w:szCs w:val="24"/>
        </w:rPr>
        <w:t>.</w:t>
      </w:r>
    </w:p>
    <w:p w14:paraId="3FC9392F" w14:textId="2F46E74D" w:rsidR="000F2E22" w:rsidRPr="002725BA" w:rsidRDefault="005C385D" w:rsidP="002725BA">
      <w:pPr>
        <w:spacing w:line="480" w:lineRule="auto"/>
        <w:ind w:firstLine="720"/>
        <w:rPr>
          <w:rFonts w:ascii="Arial" w:hAnsi="Arial"/>
          <w:snapToGrid/>
          <w:color w:val="000000"/>
          <w:sz w:val="24"/>
          <w:szCs w:val="24"/>
        </w:rPr>
      </w:pPr>
      <w:r w:rsidRPr="001D1021">
        <w:rPr>
          <w:rFonts w:ascii="Arial" w:hAnsi="Arial"/>
          <w:snapToGrid/>
          <w:color w:val="000000"/>
          <w:sz w:val="24"/>
          <w:szCs w:val="24"/>
        </w:rPr>
        <w:t>In fiscal year 2023-2024,</w:t>
      </w:r>
      <w:r w:rsidR="001D1021">
        <w:rPr>
          <w:rFonts w:ascii="Arial" w:hAnsi="Arial"/>
          <w:snapToGrid/>
          <w:color w:val="000000"/>
          <w:sz w:val="24"/>
          <w:szCs w:val="24"/>
        </w:rPr>
        <w:t xml:space="preserve"> 19% of dogs were </w:t>
      </w:r>
      <w:r w:rsidR="00BA145A">
        <w:rPr>
          <w:rFonts w:ascii="Arial" w:hAnsi="Arial"/>
          <w:snapToGrid/>
          <w:color w:val="000000"/>
          <w:sz w:val="24"/>
          <w:szCs w:val="24"/>
        </w:rPr>
        <w:t>euthanized.</w:t>
      </w:r>
      <w:r w:rsidR="00774BE2" w:rsidRPr="001D1021">
        <w:rPr>
          <w:rFonts w:ascii="Arial" w:hAnsi="Arial"/>
          <w:snapToGrid/>
          <w:color w:val="000000"/>
          <w:sz w:val="24"/>
          <w:szCs w:val="24"/>
        </w:rPr>
        <w:t xml:space="preserve"> </w:t>
      </w:r>
      <w:r w:rsidR="003E2F0D" w:rsidRPr="001D1021">
        <w:rPr>
          <w:rFonts w:ascii="Arial" w:hAnsi="Arial"/>
          <w:snapToGrid/>
          <w:color w:val="000000"/>
          <w:sz w:val="24"/>
          <w:szCs w:val="24"/>
        </w:rPr>
        <w:t xml:space="preserve">Out of the </w:t>
      </w:r>
      <w:r w:rsidR="00F35CF8" w:rsidRPr="001D1021">
        <w:rPr>
          <w:rFonts w:ascii="Arial" w:hAnsi="Arial"/>
          <w:snapToGrid/>
          <w:color w:val="000000"/>
          <w:sz w:val="24"/>
          <w:szCs w:val="24"/>
        </w:rPr>
        <w:t xml:space="preserve">dogs </w:t>
      </w:r>
      <w:r w:rsidR="003E2F0D" w:rsidRPr="001D1021">
        <w:rPr>
          <w:rFonts w:ascii="Arial" w:hAnsi="Arial"/>
          <w:snapToGrid/>
          <w:color w:val="000000"/>
          <w:sz w:val="24"/>
          <w:szCs w:val="24"/>
        </w:rPr>
        <w:t xml:space="preserve">that were euthanized, </w:t>
      </w:r>
      <w:r w:rsidR="00F35CF8" w:rsidRPr="001D1021">
        <w:rPr>
          <w:rFonts w:ascii="Arial" w:hAnsi="Arial"/>
          <w:snapToGrid/>
          <w:color w:val="000000"/>
          <w:sz w:val="24"/>
          <w:szCs w:val="24"/>
        </w:rPr>
        <w:t xml:space="preserve">1,535 were </w:t>
      </w:r>
      <w:r w:rsidR="001D1021">
        <w:rPr>
          <w:rFonts w:ascii="Arial" w:hAnsi="Arial"/>
          <w:snapToGrid/>
          <w:color w:val="000000"/>
          <w:sz w:val="24"/>
          <w:szCs w:val="24"/>
        </w:rPr>
        <w:t>euthanized</w:t>
      </w:r>
      <w:r w:rsidR="001D1021" w:rsidRPr="001D1021">
        <w:rPr>
          <w:rFonts w:ascii="Arial" w:hAnsi="Arial"/>
          <w:snapToGrid/>
          <w:color w:val="000000"/>
          <w:sz w:val="24"/>
          <w:szCs w:val="24"/>
        </w:rPr>
        <w:t xml:space="preserve"> </w:t>
      </w:r>
      <w:r w:rsidR="00F35CF8" w:rsidRPr="001D1021">
        <w:rPr>
          <w:rFonts w:ascii="Arial" w:hAnsi="Arial"/>
          <w:snapToGrid/>
          <w:color w:val="000000"/>
          <w:sz w:val="24"/>
          <w:szCs w:val="24"/>
        </w:rPr>
        <w:t xml:space="preserve">due to the amount of time and lack of space in the shelter. </w:t>
      </w:r>
      <w:r w:rsidR="00843221" w:rsidRPr="001D1021">
        <w:rPr>
          <w:rFonts w:ascii="Arial" w:hAnsi="Arial"/>
          <w:snapToGrid/>
          <w:color w:val="000000"/>
          <w:sz w:val="24"/>
          <w:szCs w:val="24"/>
        </w:rPr>
        <w:t>Dogs, cats</w:t>
      </w:r>
      <w:r w:rsidR="002725BA">
        <w:rPr>
          <w:rFonts w:ascii="Arial" w:hAnsi="Arial"/>
          <w:snapToGrid/>
          <w:color w:val="000000"/>
          <w:sz w:val="24"/>
          <w:szCs w:val="24"/>
        </w:rPr>
        <w:t>,</w:t>
      </w:r>
      <w:r w:rsidR="00843221" w:rsidRPr="001D1021">
        <w:rPr>
          <w:rFonts w:ascii="Arial" w:hAnsi="Arial"/>
          <w:snapToGrid/>
          <w:color w:val="000000"/>
          <w:sz w:val="24"/>
          <w:szCs w:val="24"/>
        </w:rPr>
        <w:t xml:space="preserve"> and other pets have ended up in a </w:t>
      </w:r>
      <w:proofErr w:type="gramStart"/>
      <w:r w:rsidR="00843221" w:rsidRPr="001D1021">
        <w:rPr>
          <w:rFonts w:ascii="Arial" w:hAnsi="Arial"/>
          <w:snapToGrid/>
          <w:color w:val="000000"/>
          <w:sz w:val="24"/>
          <w:szCs w:val="24"/>
        </w:rPr>
        <w:t>County</w:t>
      </w:r>
      <w:proofErr w:type="gramEnd"/>
      <w:r w:rsidR="00843221" w:rsidRPr="001D1021">
        <w:rPr>
          <w:rFonts w:ascii="Arial" w:hAnsi="Arial"/>
          <w:snapToGrid/>
          <w:color w:val="000000"/>
          <w:sz w:val="24"/>
          <w:szCs w:val="24"/>
        </w:rPr>
        <w:t xml:space="preserve"> </w:t>
      </w:r>
      <w:r w:rsidR="00641B11" w:rsidRPr="001D1021">
        <w:rPr>
          <w:rFonts w:ascii="Arial" w:hAnsi="Arial"/>
          <w:snapToGrid/>
          <w:color w:val="000000"/>
          <w:sz w:val="24"/>
          <w:szCs w:val="24"/>
        </w:rPr>
        <w:t xml:space="preserve">animal </w:t>
      </w:r>
      <w:r w:rsidR="00843221" w:rsidRPr="001D1021">
        <w:rPr>
          <w:rFonts w:ascii="Arial" w:hAnsi="Arial"/>
          <w:snapToGrid/>
          <w:color w:val="000000"/>
          <w:sz w:val="24"/>
          <w:szCs w:val="24"/>
        </w:rPr>
        <w:t>shelter for various reasons</w:t>
      </w:r>
      <w:r w:rsidR="00A52589" w:rsidRPr="001D1021">
        <w:rPr>
          <w:rFonts w:ascii="Arial" w:hAnsi="Arial"/>
          <w:snapToGrid/>
          <w:color w:val="000000"/>
          <w:sz w:val="24"/>
          <w:szCs w:val="24"/>
        </w:rPr>
        <w:t xml:space="preserve"> including</w:t>
      </w:r>
      <w:r w:rsidR="00C26020" w:rsidRPr="001D1021">
        <w:rPr>
          <w:rFonts w:ascii="Arial" w:hAnsi="Arial"/>
          <w:snapToGrid/>
          <w:color w:val="000000"/>
          <w:sz w:val="24"/>
          <w:szCs w:val="24"/>
        </w:rPr>
        <w:t xml:space="preserve">- lost, abandoned, </w:t>
      </w:r>
      <w:r w:rsidR="0087410D" w:rsidRPr="001D1021">
        <w:rPr>
          <w:rFonts w:ascii="Arial" w:hAnsi="Arial"/>
          <w:snapToGrid/>
          <w:color w:val="000000"/>
          <w:sz w:val="24"/>
          <w:szCs w:val="24"/>
        </w:rPr>
        <w:t xml:space="preserve">unaffordable veterinary bills, </w:t>
      </w:r>
      <w:r w:rsidR="00C76C8D" w:rsidRPr="001D1021">
        <w:rPr>
          <w:rFonts w:ascii="Arial" w:hAnsi="Arial"/>
          <w:snapToGrid/>
          <w:color w:val="000000"/>
          <w:sz w:val="24"/>
          <w:szCs w:val="24"/>
        </w:rPr>
        <w:t>and moving/</w:t>
      </w:r>
      <w:r w:rsidR="00C76C8D" w:rsidRPr="00AC1F9A">
        <w:rPr>
          <w:rFonts w:ascii="Arial" w:hAnsi="Arial"/>
          <w:snapToGrid/>
          <w:color w:val="000000"/>
          <w:sz w:val="24"/>
          <w:szCs w:val="24"/>
        </w:rPr>
        <w:t xml:space="preserve">housing. </w:t>
      </w:r>
      <w:r w:rsidR="00C95CBC" w:rsidRPr="00AC1F9A">
        <w:rPr>
          <w:rFonts w:ascii="Arial" w:hAnsi="Arial"/>
          <w:snapToGrid/>
          <w:color w:val="000000"/>
          <w:sz w:val="24"/>
          <w:szCs w:val="24"/>
        </w:rPr>
        <w:t xml:space="preserve">Since 2020, housing has been one of the top two reasons </w:t>
      </w:r>
      <w:r w:rsidR="00FB4638" w:rsidRPr="00AC1F9A">
        <w:rPr>
          <w:rFonts w:ascii="Arial" w:hAnsi="Arial"/>
          <w:snapToGrid/>
          <w:color w:val="000000"/>
          <w:sz w:val="24"/>
          <w:szCs w:val="24"/>
        </w:rPr>
        <w:t xml:space="preserve">for </w:t>
      </w:r>
      <w:r w:rsidR="00ED5254" w:rsidRPr="00AC1F9A">
        <w:rPr>
          <w:rFonts w:ascii="Arial" w:hAnsi="Arial"/>
          <w:snapToGrid/>
          <w:color w:val="000000"/>
          <w:sz w:val="24"/>
          <w:szCs w:val="24"/>
        </w:rPr>
        <w:t>owner surrender of dogs 23-55</w:t>
      </w:r>
      <w:r w:rsidR="00642B18" w:rsidRPr="00AC1F9A">
        <w:rPr>
          <w:rFonts w:ascii="Arial" w:hAnsi="Arial"/>
          <w:snapToGrid/>
          <w:color w:val="000000"/>
          <w:sz w:val="24"/>
          <w:szCs w:val="24"/>
        </w:rPr>
        <w:t xml:space="preserve"> pounds and for dogs 56 pounds and more, it has consistently been the number one reason </w:t>
      </w:r>
      <w:r w:rsidR="003622E3" w:rsidRPr="00AC1F9A">
        <w:rPr>
          <w:rFonts w:ascii="Arial" w:hAnsi="Arial"/>
          <w:snapToGrid/>
          <w:color w:val="000000"/>
          <w:sz w:val="24"/>
          <w:szCs w:val="24"/>
        </w:rPr>
        <w:t>for owner surrender.</w:t>
      </w:r>
      <w:r w:rsidR="008914E9">
        <w:rPr>
          <w:rFonts w:ascii="Arial" w:hAnsi="Arial"/>
          <w:snapToGrid/>
          <w:color w:val="000000"/>
          <w:sz w:val="24"/>
          <w:szCs w:val="24"/>
        </w:rPr>
        <w:t xml:space="preserve"> Prohibiting</w:t>
      </w:r>
      <w:r w:rsidR="009C2216">
        <w:rPr>
          <w:rFonts w:ascii="Arial" w:hAnsi="Arial"/>
          <w:snapToGrid/>
          <w:color w:val="000000"/>
          <w:sz w:val="24"/>
          <w:szCs w:val="24"/>
        </w:rPr>
        <w:t xml:space="preserve"> pets based on weight restrictions </w:t>
      </w:r>
      <w:r w:rsidR="00C26576">
        <w:rPr>
          <w:rFonts w:ascii="Arial" w:hAnsi="Arial"/>
          <w:snapToGrid/>
          <w:color w:val="000000"/>
          <w:sz w:val="24"/>
          <w:szCs w:val="24"/>
        </w:rPr>
        <w:t xml:space="preserve">or </w:t>
      </w:r>
      <w:r w:rsidR="0065453D">
        <w:rPr>
          <w:rFonts w:ascii="Arial" w:hAnsi="Arial"/>
          <w:snapToGrid/>
          <w:color w:val="000000"/>
          <w:sz w:val="24"/>
          <w:szCs w:val="24"/>
        </w:rPr>
        <w:t xml:space="preserve">the </w:t>
      </w:r>
      <w:r w:rsidR="00C26576">
        <w:rPr>
          <w:rFonts w:ascii="Arial" w:hAnsi="Arial"/>
          <w:snapToGrid/>
          <w:color w:val="000000"/>
          <w:sz w:val="24"/>
          <w:szCs w:val="24"/>
        </w:rPr>
        <w:t xml:space="preserve">banning </w:t>
      </w:r>
      <w:r w:rsidR="0065453D">
        <w:rPr>
          <w:rFonts w:ascii="Arial" w:hAnsi="Arial"/>
          <w:snapToGrid/>
          <w:color w:val="000000"/>
          <w:sz w:val="24"/>
          <w:szCs w:val="24"/>
        </w:rPr>
        <w:t xml:space="preserve">of </w:t>
      </w:r>
      <w:r w:rsidR="00C26576">
        <w:rPr>
          <w:rFonts w:ascii="Arial" w:hAnsi="Arial"/>
          <w:snapToGrid/>
          <w:color w:val="000000"/>
          <w:sz w:val="24"/>
          <w:szCs w:val="24"/>
        </w:rPr>
        <w:t xml:space="preserve">pets altogether in rental dwellings has contributed to the </w:t>
      </w:r>
      <w:r w:rsidR="00FC13E2">
        <w:rPr>
          <w:rFonts w:ascii="Arial" w:hAnsi="Arial"/>
          <w:snapToGrid/>
          <w:color w:val="000000"/>
          <w:sz w:val="24"/>
          <w:szCs w:val="24"/>
        </w:rPr>
        <w:t>overflow crisis</w:t>
      </w:r>
      <w:r w:rsidR="001D3707">
        <w:rPr>
          <w:rFonts w:ascii="Arial" w:hAnsi="Arial"/>
          <w:snapToGrid/>
          <w:color w:val="000000"/>
          <w:sz w:val="24"/>
          <w:szCs w:val="24"/>
        </w:rPr>
        <w:t xml:space="preserve"> </w:t>
      </w:r>
      <w:r w:rsidR="00FC13E2">
        <w:rPr>
          <w:rFonts w:ascii="Arial" w:hAnsi="Arial"/>
          <w:snapToGrid/>
          <w:color w:val="000000"/>
          <w:sz w:val="24"/>
          <w:szCs w:val="24"/>
        </w:rPr>
        <w:t xml:space="preserve">and tragically high rates of euthanasia in </w:t>
      </w:r>
      <w:r w:rsidR="00827F52">
        <w:rPr>
          <w:rFonts w:ascii="Arial" w:hAnsi="Arial"/>
          <w:snapToGrid/>
          <w:color w:val="000000"/>
          <w:sz w:val="24"/>
          <w:szCs w:val="24"/>
        </w:rPr>
        <w:t xml:space="preserve">County animal care shelters. </w:t>
      </w:r>
    </w:p>
    <w:p w14:paraId="6E5E4073" w14:textId="5E46EF58" w:rsidR="0010145D" w:rsidRDefault="00B4525E" w:rsidP="002725BA">
      <w:pPr>
        <w:spacing w:line="480" w:lineRule="auto"/>
        <w:ind w:firstLine="720"/>
        <w:rPr>
          <w:rFonts w:ascii="Arial" w:hAnsi="Arial"/>
          <w:snapToGrid/>
          <w:color w:val="000000"/>
          <w:sz w:val="24"/>
          <w:szCs w:val="24"/>
        </w:rPr>
      </w:pPr>
      <w:r w:rsidRPr="00032931">
        <w:rPr>
          <w:rFonts w:ascii="Arial" w:hAnsi="Arial"/>
          <w:b/>
          <w:bCs/>
          <w:snapToGrid/>
          <w:color w:val="000000"/>
          <w:sz w:val="24"/>
          <w:szCs w:val="24"/>
        </w:rPr>
        <w:t>WE</w:t>
      </w:r>
      <w:r w:rsidR="5508E785" w:rsidRPr="3B285CF4">
        <w:rPr>
          <w:rFonts w:ascii="Arial" w:hAnsi="Arial"/>
          <w:b/>
          <w:bCs/>
          <w:snapToGrid/>
          <w:color w:val="000000"/>
          <w:sz w:val="24"/>
          <w:szCs w:val="24"/>
        </w:rPr>
        <w:t xml:space="preserve">, THEREFORE, MOVE </w:t>
      </w:r>
      <w:r w:rsidR="5508E785" w:rsidRPr="3B285CF4">
        <w:rPr>
          <w:rFonts w:ascii="Arial" w:hAnsi="Arial"/>
          <w:snapToGrid/>
          <w:color w:val="000000"/>
          <w:sz w:val="24"/>
          <w:szCs w:val="24"/>
        </w:rPr>
        <w:t>that the Board of Supervisors</w:t>
      </w:r>
      <w:r w:rsidR="00225FB8">
        <w:rPr>
          <w:rFonts w:ascii="Arial" w:hAnsi="Arial"/>
          <w:snapToGrid/>
          <w:color w:val="000000"/>
          <w:sz w:val="24"/>
          <w:szCs w:val="24"/>
        </w:rPr>
        <w:t>:</w:t>
      </w:r>
    </w:p>
    <w:p w14:paraId="5381FB35" w14:textId="292110F9" w:rsidR="00C606B2" w:rsidRDefault="003F60F7" w:rsidP="00C606B2">
      <w:pPr>
        <w:pStyle w:val="ListParagraph"/>
        <w:numPr>
          <w:ilvl w:val="0"/>
          <w:numId w:val="6"/>
        </w:numPr>
        <w:spacing w:line="480" w:lineRule="auto"/>
        <w:rPr>
          <w:rFonts w:ascii="Arial" w:hAnsi="Arial"/>
          <w:snapToGrid/>
          <w:color w:val="000000"/>
          <w:sz w:val="24"/>
          <w:szCs w:val="24"/>
        </w:rPr>
      </w:pPr>
      <w:r>
        <w:rPr>
          <w:rFonts w:ascii="Arial" w:hAnsi="Arial"/>
          <w:snapToGrid/>
          <w:color w:val="000000"/>
          <w:sz w:val="24"/>
          <w:szCs w:val="24"/>
        </w:rPr>
        <w:t xml:space="preserve">Direct Los Angeles County Department of Consumer and Business Affairs, in collaboration with Los Angeles County Department of Animal Care and Control, and Los Angeles County Development Authority, and in consultation with County Counsel, </w:t>
      </w:r>
      <w:r w:rsidRPr="0095034B">
        <w:rPr>
          <w:rFonts w:ascii="Arial" w:hAnsi="Arial"/>
          <w:snapToGrid/>
          <w:color w:val="000000"/>
          <w:sz w:val="24"/>
          <w:szCs w:val="24"/>
        </w:rPr>
        <w:t xml:space="preserve">to </w:t>
      </w:r>
      <w:r w:rsidRPr="7BBCB24B">
        <w:rPr>
          <w:rFonts w:ascii="Arial" w:hAnsi="Arial"/>
          <w:color w:val="000000" w:themeColor="text1"/>
          <w:sz w:val="24"/>
          <w:szCs w:val="24"/>
        </w:rPr>
        <w:t>assess the feasibility of a potential pet ownership ordinance applicable to rent-stabilized units within the unincorporated areas of Los Angeles County</w:t>
      </w:r>
      <w:r w:rsidRPr="383E65D8">
        <w:rPr>
          <w:rFonts w:ascii="Arial" w:hAnsi="Arial"/>
          <w:color w:val="000000" w:themeColor="text1"/>
          <w:sz w:val="24"/>
          <w:szCs w:val="24"/>
        </w:rPr>
        <w:t xml:space="preserve"> </w:t>
      </w:r>
      <w:r w:rsidRPr="0095034B">
        <w:rPr>
          <w:rFonts w:ascii="Arial" w:hAnsi="Arial"/>
          <w:snapToGrid/>
          <w:color w:val="000000"/>
          <w:sz w:val="24"/>
          <w:szCs w:val="24"/>
        </w:rPr>
        <w:t xml:space="preserve">and report to the Board </w:t>
      </w:r>
      <w:r w:rsidR="00E14F43">
        <w:rPr>
          <w:rFonts w:ascii="Arial" w:hAnsi="Arial"/>
          <w:snapToGrid/>
          <w:color w:val="000000"/>
          <w:sz w:val="24"/>
          <w:szCs w:val="24"/>
        </w:rPr>
        <w:t xml:space="preserve">in writing </w:t>
      </w:r>
      <w:r w:rsidRPr="0095034B">
        <w:rPr>
          <w:rFonts w:ascii="Arial" w:hAnsi="Arial"/>
          <w:snapToGrid/>
          <w:color w:val="000000"/>
          <w:sz w:val="24"/>
          <w:szCs w:val="24"/>
        </w:rPr>
        <w:t>within 1</w:t>
      </w:r>
      <w:r>
        <w:rPr>
          <w:rFonts w:ascii="Arial" w:hAnsi="Arial"/>
          <w:snapToGrid/>
          <w:color w:val="000000"/>
          <w:sz w:val="24"/>
          <w:szCs w:val="24"/>
        </w:rPr>
        <w:t>8</w:t>
      </w:r>
      <w:r w:rsidRPr="0095034B">
        <w:rPr>
          <w:rFonts w:ascii="Arial" w:hAnsi="Arial"/>
          <w:snapToGrid/>
          <w:color w:val="000000"/>
          <w:sz w:val="24"/>
          <w:szCs w:val="24"/>
        </w:rPr>
        <w:t>0 days</w:t>
      </w:r>
      <w:r w:rsidR="00F04916">
        <w:rPr>
          <w:rFonts w:ascii="Arial" w:hAnsi="Arial"/>
          <w:snapToGrid/>
          <w:color w:val="000000"/>
          <w:sz w:val="24"/>
          <w:szCs w:val="24"/>
        </w:rPr>
        <w:t>.</w:t>
      </w:r>
      <w:r w:rsidR="00B02B7C">
        <w:rPr>
          <w:rFonts w:ascii="Arial" w:hAnsi="Arial"/>
          <w:snapToGrid/>
          <w:color w:val="000000"/>
          <w:sz w:val="24"/>
          <w:szCs w:val="24"/>
        </w:rPr>
        <w:t xml:space="preserve"> This assessment report shall include the following:</w:t>
      </w:r>
    </w:p>
    <w:p w14:paraId="61B795E6" w14:textId="77777777" w:rsidR="00330250" w:rsidRPr="00ED7DD6" w:rsidRDefault="00330250" w:rsidP="00330250">
      <w:pPr>
        <w:pStyle w:val="ListParagraph"/>
        <w:numPr>
          <w:ilvl w:val="1"/>
          <w:numId w:val="6"/>
        </w:numPr>
        <w:spacing w:line="480" w:lineRule="auto"/>
        <w:jc w:val="both"/>
        <w:rPr>
          <w:rFonts w:ascii="Arial" w:hAnsi="Arial"/>
          <w:snapToGrid/>
          <w:color w:val="000000"/>
          <w:sz w:val="24"/>
          <w:szCs w:val="24"/>
        </w:rPr>
      </w:pPr>
      <w:r w:rsidRPr="00ED7DD6">
        <w:rPr>
          <w:rFonts w:ascii="Arial" w:hAnsi="Arial"/>
          <w:snapToGrid/>
          <w:color w:val="000000"/>
          <w:sz w:val="24"/>
          <w:szCs w:val="24"/>
        </w:rPr>
        <w:t>Stakeholder engagement with renters, landlords, and relevant community-based organiza</w:t>
      </w:r>
      <w:r>
        <w:rPr>
          <w:rFonts w:ascii="Arial" w:hAnsi="Arial"/>
          <w:snapToGrid/>
          <w:color w:val="000000"/>
          <w:sz w:val="24"/>
          <w:szCs w:val="24"/>
        </w:rPr>
        <w:t>t</w:t>
      </w:r>
      <w:r w:rsidRPr="00ED7DD6">
        <w:rPr>
          <w:rFonts w:ascii="Arial" w:hAnsi="Arial"/>
          <w:snapToGrid/>
          <w:color w:val="000000"/>
          <w:sz w:val="24"/>
          <w:szCs w:val="24"/>
        </w:rPr>
        <w:t>ions to assess needs, challenges, and impacts of such an ordinance</w:t>
      </w:r>
      <w:r>
        <w:rPr>
          <w:rFonts w:ascii="Arial" w:hAnsi="Arial"/>
          <w:snapToGrid/>
          <w:color w:val="000000"/>
          <w:sz w:val="24"/>
          <w:szCs w:val="24"/>
        </w:rPr>
        <w:t>.</w:t>
      </w:r>
    </w:p>
    <w:p w14:paraId="5AFE8340" w14:textId="77777777" w:rsidR="00330250" w:rsidRDefault="00330250" w:rsidP="00330250">
      <w:pPr>
        <w:pStyle w:val="ListParagraph"/>
        <w:numPr>
          <w:ilvl w:val="1"/>
          <w:numId w:val="6"/>
        </w:numPr>
        <w:spacing w:line="480" w:lineRule="auto"/>
        <w:jc w:val="both"/>
        <w:rPr>
          <w:rFonts w:ascii="Arial" w:hAnsi="Arial"/>
          <w:snapToGrid/>
          <w:color w:val="000000"/>
          <w:sz w:val="24"/>
          <w:szCs w:val="24"/>
        </w:rPr>
      </w:pPr>
      <w:r w:rsidRPr="0095034B">
        <w:rPr>
          <w:rFonts w:ascii="Arial" w:hAnsi="Arial"/>
          <w:snapToGrid/>
          <w:color w:val="000000"/>
          <w:sz w:val="24"/>
          <w:szCs w:val="24"/>
        </w:rPr>
        <w:t xml:space="preserve">An analysis of best practices, existing policies, and enforcement </w:t>
      </w:r>
      <w:r w:rsidRPr="0095034B">
        <w:rPr>
          <w:rFonts w:ascii="Arial" w:hAnsi="Arial"/>
          <w:snapToGrid/>
          <w:color w:val="000000"/>
          <w:sz w:val="24"/>
          <w:szCs w:val="24"/>
        </w:rPr>
        <w:lastRenderedPageBreak/>
        <w:t xml:space="preserve">mechanisms from other jurisdictions, if any, along with equity considerations and an evaluation of the feasibility of implementing and enforcing such an ordinance, including needed resources.  </w:t>
      </w:r>
    </w:p>
    <w:p w14:paraId="52A4EF99" w14:textId="77777777" w:rsidR="00797274" w:rsidRPr="00ED7DD6" w:rsidRDefault="00797274" w:rsidP="00797274">
      <w:pPr>
        <w:pStyle w:val="ListParagraph"/>
        <w:numPr>
          <w:ilvl w:val="1"/>
          <w:numId w:val="6"/>
        </w:numPr>
        <w:spacing w:line="480" w:lineRule="auto"/>
        <w:jc w:val="both"/>
        <w:rPr>
          <w:rFonts w:ascii="Arial" w:hAnsi="Arial"/>
          <w:snapToGrid/>
          <w:color w:val="000000"/>
          <w:sz w:val="24"/>
          <w:szCs w:val="24"/>
        </w:rPr>
      </w:pPr>
      <w:r>
        <w:rPr>
          <w:rFonts w:ascii="Arial" w:hAnsi="Arial"/>
          <w:snapToGrid/>
          <w:color w:val="000000"/>
          <w:sz w:val="24"/>
          <w:szCs w:val="24"/>
        </w:rPr>
        <w:t xml:space="preserve">Recommendations for </w:t>
      </w:r>
      <w:r w:rsidRPr="00CE5B74">
        <w:rPr>
          <w:rFonts w:ascii="Arial" w:hAnsi="Arial"/>
          <w:snapToGrid/>
          <w:color w:val="000000"/>
          <w:sz w:val="24"/>
          <w:szCs w:val="24"/>
          <w:highlight w:val="yellow"/>
        </w:rPr>
        <w:t>adopting an ordinance</w:t>
      </w:r>
      <w:r>
        <w:rPr>
          <w:rFonts w:ascii="Arial" w:hAnsi="Arial"/>
          <w:snapToGrid/>
          <w:color w:val="000000"/>
          <w:sz w:val="24"/>
          <w:szCs w:val="24"/>
        </w:rPr>
        <w:t xml:space="preserve"> addressing pet ownership </w:t>
      </w:r>
      <w:r w:rsidRPr="7BBCB24B">
        <w:rPr>
          <w:rFonts w:ascii="Arial" w:hAnsi="Arial"/>
          <w:color w:val="000000" w:themeColor="text1"/>
          <w:sz w:val="24"/>
          <w:szCs w:val="24"/>
        </w:rPr>
        <w:t>for rent-stabilized rental units located in unincorporated Los Angeles County</w:t>
      </w:r>
      <w:r>
        <w:rPr>
          <w:rFonts w:ascii="Arial" w:hAnsi="Arial"/>
          <w:color w:val="000000" w:themeColor="text1"/>
          <w:sz w:val="24"/>
          <w:szCs w:val="24"/>
        </w:rPr>
        <w:t xml:space="preserve"> that may include:</w:t>
      </w:r>
    </w:p>
    <w:p w14:paraId="1C88AFB4" w14:textId="07D13658" w:rsidR="00797274" w:rsidRPr="00CE5B74" w:rsidRDefault="00797274" w:rsidP="00797274">
      <w:pPr>
        <w:pStyle w:val="ListParagraph"/>
        <w:numPr>
          <w:ilvl w:val="2"/>
          <w:numId w:val="6"/>
        </w:numPr>
        <w:spacing w:line="480" w:lineRule="auto"/>
        <w:jc w:val="both"/>
        <w:rPr>
          <w:rFonts w:ascii="Arial" w:hAnsi="Arial"/>
          <w:snapToGrid/>
          <w:color w:val="000000"/>
          <w:sz w:val="24"/>
          <w:szCs w:val="24"/>
          <w:highlight w:val="yellow"/>
        </w:rPr>
      </w:pPr>
      <w:r w:rsidRPr="00CE5B74">
        <w:rPr>
          <w:rFonts w:ascii="Arial" w:hAnsi="Arial"/>
          <w:snapToGrid/>
          <w:color w:val="000000"/>
          <w:sz w:val="24"/>
          <w:szCs w:val="24"/>
          <w:highlight w:val="yellow"/>
        </w:rPr>
        <w:t>Requiring residential rental agreements to allow at least one common household</w:t>
      </w:r>
      <w:r w:rsidR="00CB22D9" w:rsidRPr="00CE5B74">
        <w:rPr>
          <w:rFonts w:ascii="Arial" w:hAnsi="Arial"/>
          <w:snapToGrid/>
          <w:color w:val="000000"/>
          <w:sz w:val="24"/>
          <w:szCs w:val="24"/>
          <w:highlight w:val="yellow"/>
        </w:rPr>
        <w:t xml:space="preserve"> </w:t>
      </w:r>
      <w:r w:rsidRPr="00CE5B74">
        <w:rPr>
          <w:rFonts w:ascii="Arial" w:hAnsi="Arial"/>
          <w:snapToGrid/>
          <w:color w:val="000000"/>
          <w:sz w:val="24"/>
          <w:szCs w:val="24"/>
          <w:highlight w:val="yellow"/>
        </w:rPr>
        <w:t>pet in a rental unit.</w:t>
      </w:r>
      <w:r w:rsidR="00DA618E" w:rsidRPr="00CE5B74">
        <w:rPr>
          <w:rFonts w:ascii="Arial" w:hAnsi="Arial"/>
          <w:snapToGrid/>
          <w:color w:val="000000"/>
          <w:sz w:val="24"/>
          <w:szCs w:val="24"/>
          <w:highlight w:val="yellow"/>
        </w:rPr>
        <w:t xml:space="preserve"> Common h</w:t>
      </w:r>
      <w:r w:rsidR="00C41C70" w:rsidRPr="00CE5B74">
        <w:rPr>
          <w:rFonts w:ascii="Arial" w:hAnsi="Arial"/>
          <w:snapToGrid/>
          <w:color w:val="000000"/>
          <w:sz w:val="24"/>
          <w:szCs w:val="24"/>
          <w:highlight w:val="yellow"/>
        </w:rPr>
        <w:t>ousehold pet as previously defined by</w:t>
      </w:r>
      <w:r w:rsidR="00032931" w:rsidRPr="00CE5B74">
        <w:rPr>
          <w:highlight w:val="yellow"/>
        </w:rPr>
        <w:t xml:space="preserve"> </w:t>
      </w:r>
      <w:r w:rsidR="00032931" w:rsidRPr="00CE5B74">
        <w:rPr>
          <w:rFonts w:ascii="Arial" w:hAnsi="Arial"/>
          <w:snapToGrid/>
          <w:color w:val="000000"/>
          <w:sz w:val="24"/>
          <w:szCs w:val="24"/>
          <w:highlight w:val="yellow"/>
          <w:u w:val="single"/>
        </w:rPr>
        <w:t>Chapter 8.70 within Title 8 (Consumer Protection, Business and Wage “Pet-Friendly Housing” ordinance</w:t>
      </w:r>
      <w:r w:rsidR="00C41C70" w:rsidRPr="00CE5B74">
        <w:rPr>
          <w:rFonts w:ascii="Arial" w:hAnsi="Arial"/>
          <w:snapToGrid/>
          <w:color w:val="000000"/>
          <w:sz w:val="24"/>
          <w:szCs w:val="24"/>
          <w:highlight w:val="yellow"/>
        </w:rPr>
        <w:t xml:space="preserve"> </w:t>
      </w:r>
      <w:r w:rsidR="00C41C70" w:rsidRPr="00CE5B74">
        <w:rPr>
          <w:rFonts w:ascii="Arial" w:hAnsi="Arial"/>
          <w:strike/>
          <w:snapToGrid/>
          <w:color w:val="000000"/>
          <w:sz w:val="24"/>
          <w:szCs w:val="24"/>
          <w:highlight w:val="yellow"/>
        </w:rPr>
        <w:t>Los Angeles County Animal Care and Control</w:t>
      </w:r>
      <w:r w:rsidR="00C41C70" w:rsidRPr="00CE5B74">
        <w:rPr>
          <w:rFonts w:ascii="Arial" w:hAnsi="Arial"/>
          <w:snapToGrid/>
          <w:color w:val="000000"/>
          <w:sz w:val="24"/>
          <w:szCs w:val="24"/>
          <w:highlight w:val="yellow"/>
        </w:rPr>
        <w:t>.</w:t>
      </w:r>
    </w:p>
    <w:p w14:paraId="42C94E2E" w14:textId="1484B06A" w:rsidR="00797274" w:rsidRPr="00CE5B74" w:rsidRDefault="61681BAE" w:rsidP="00797274">
      <w:pPr>
        <w:pStyle w:val="ListParagraph"/>
        <w:numPr>
          <w:ilvl w:val="2"/>
          <w:numId w:val="6"/>
        </w:numPr>
        <w:spacing w:line="480" w:lineRule="auto"/>
        <w:jc w:val="both"/>
        <w:rPr>
          <w:rFonts w:ascii="Arial" w:hAnsi="Arial"/>
          <w:snapToGrid/>
          <w:color w:val="000000"/>
          <w:sz w:val="24"/>
          <w:szCs w:val="24"/>
          <w:highlight w:val="yellow"/>
        </w:rPr>
      </w:pPr>
      <w:bookmarkStart w:id="1" w:name="_Hlk184724157"/>
      <w:r w:rsidRPr="00CE5B74">
        <w:rPr>
          <w:rFonts w:ascii="Arial" w:hAnsi="Arial"/>
          <w:snapToGrid/>
          <w:color w:val="000000"/>
          <w:sz w:val="24"/>
          <w:szCs w:val="24"/>
          <w:highlight w:val="yellow"/>
        </w:rPr>
        <w:t xml:space="preserve">Setting a cap </w:t>
      </w:r>
      <w:r w:rsidR="00032931" w:rsidRPr="00CE5B74">
        <w:rPr>
          <w:rFonts w:ascii="Arial" w:hAnsi="Arial"/>
          <w:snapToGrid/>
          <w:color w:val="000000"/>
          <w:sz w:val="24"/>
          <w:szCs w:val="24"/>
          <w:highlight w:val="yellow"/>
          <w:u w:val="single"/>
        </w:rPr>
        <w:t xml:space="preserve">on </w:t>
      </w:r>
      <w:r w:rsidRPr="00CE5B74">
        <w:rPr>
          <w:rFonts w:ascii="Arial" w:hAnsi="Arial"/>
          <w:strike/>
          <w:snapToGrid/>
          <w:color w:val="000000"/>
          <w:sz w:val="24"/>
          <w:szCs w:val="24"/>
          <w:highlight w:val="yellow"/>
        </w:rPr>
        <w:t xml:space="preserve">or </w:t>
      </w:r>
      <w:r w:rsidR="0BC065F0" w:rsidRPr="00CE5B74">
        <w:rPr>
          <w:rFonts w:ascii="Arial" w:hAnsi="Arial"/>
          <w:strike/>
          <w:snapToGrid/>
          <w:color w:val="000000"/>
          <w:sz w:val="24"/>
          <w:szCs w:val="24"/>
          <w:highlight w:val="yellow"/>
        </w:rPr>
        <w:t>p</w:t>
      </w:r>
      <w:r w:rsidR="00FC1BD0" w:rsidRPr="00CE5B74">
        <w:rPr>
          <w:rFonts w:ascii="Arial" w:hAnsi="Arial"/>
          <w:strike/>
          <w:snapToGrid/>
          <w:color w:val="000000"/>
          <w:sz w:val="24"/>
          <w:szCs w:val="24"/>
          <w:highlight w:val="yellow"/>
        </w:rPr>
        <w:t xml:space="preserve">rohibiting </w:t>
      </w:r>
      <w:r w:rsidR="00FB129C" w:rsidRPr="00CE5B74">
        <w:rPr>
          <w:rFonts w:ascii="Arial" w:hAnsi="Arial" w:cs="Arial"/>
          <w:color w:val="000000"/>
          <w:sz w:val="24"/>
          <w:szCs w:val="24"/>
          <w:highlight w:val="yellow"/>
        </w:rPr>
        <w:t xml:space="preserve">monthly "pet rent" </w:t>
      </w:r>
      <w:r w:rsidR="00CA01B6" w:rsidRPr="00CE5B74">
        <w:rPr>
          <w:rFonts w:ascii="Arial" w:hAnsi="Arial" w:cs="Arial"/>
          <w:color w:val="000000"/>
          <w:sz w:val="24"/>
          <w:szCs w:val="24"/>
          <w:highlight w:val="yellow"/>
        </w:rPr>
        <w:t xml:space="preserve">for </w:t>
      </w:r>
      <w:r w:rsidR="00FB129C" w:rsidRPr="00CE5B74">
        <w:rPr>
          <w:rFonts w:ascii="Arial" w:hAnsi="Arial" w:cs="Arial"/>
          <w:color w:val="000000"/>
          <w:sz w:val="24"/>
          <w:szCs w:val="24"/>
          <w:highlight w:val="yellow"/>
        </w:rPr>
        <w:t>new rental agreements or existing rental agreements with newly acquired pet(s), one-time "pet deposit" for new rental agreements, or similar fees or rent being charged to residents owning a common household pet(s)</w:t>
      </w:r>
      <w:r w:rsidR="000B5030" w:rsidRPr="00CE5B74">
        <w:rPr>
          <w:rFonts w:ascii="Arial" w:hAnsi="Arial" w:cs="Arial"/>
          <w:color w:val="000000"/>
          <w:sz w:val="24"/>
          <w:szCs w:val="24"/>
          <w:highlight w:val="yellow"/>
        </w:rPr>
        <w:t>.</w:t>
      </w:r>
      <w:r w:rsidR="00032931" w:rsidRPr="00CE5B74">
        <w:rPr>
          <w:highlight w:val="yellow"/>
        </w:rPr>
        <w:t xml:space="preserve"> </w:t>
      </w:r>
      <w:r w:rsidR="00032931" w:rsidRPr="00CE5B74">
        <w:rPr>
          <w:rFonts w:ascii="Arial" w:hAnsi="Arial" w:cs="Arial"/>
          <w:color w:val="000000"/>
          <w:sz w:val="24"/>
          <w:szCs w:val="24"/>
          <w:highlight w:val="yellow"/>
          <w:u w:val="single"/>
        </w:rPr>
        <w:t>The cap should exclude if a landlord chooses to require liability insurance as in their residential rental agreements.</w:t>
      </w:r>
    </w:p>
    <w:bookmarkEnd w:id="1"/>
    <w:p w14:paraId="7788F14D" w14:textId="4A50372B" w:rsidR="00B02B7C" w:rsidRPr="00CE5B74" w:rsidRDefault="00CA4B8D" w:rsidP="00797274">
      <w:pPr>
        <w:pStyle w:val="ListParagraph"/>
        <w:numPr>
          <w:ilvl w:val="2"/>
          <w:numId w:val="6"/>
        </w:numPr>
        <w:spacing w:line="480" w:lineRule="auto"/>
        <w:rPr>
          <w:rFonts w:ascii="Arial" w:hAnsi="Arial"/>
          <w:snapToGrid/>
          <w:color w:val="000000"/>
          <w:sz w:val="24"/>
          <w:szCs w:val="24"/>
          <w:highlight w:val="yellow"/>
        </w:rPr>
      </w:pPr>
      <w:r w:rsidRPr="00CE5B74">
        <w:rPr>
          <w:rFonts w:ascii="Arial" w:hAnsi="Arial"/>
          <w:snapToGrid/>
          <w:color w:val="000000"/>
          <w:sz w:val="24"/>
          <w:szCs w:val="24"/>
          <w:highlight w:val="yellow"/>
        </w:rPr>
        <w:t>Elimination of pet weight restrictions for common household pets</w:t>
      </w:r>
      <w:r w:rsidR="00C47E93" w:rsidRPr="00CE5B74">
        <w:rPr>
          <w:rFonts w:ascii="Arial" w:hAnsi="Arial"/>
          <w:snapToGrid/>
          <w:color w:val="000000"/>
          <w:sz w:val="24"/>
          <w:szCs w:val="24"/>
          <w:highlight w:val="yellow"/>
        </w:rPr>
        <w:t xml:space="preserve"> in residential dwelling units.</w:t>
      </w:r>
    </w:p>
    <w:p w14:paraId="38B7770F" w14:textId="77777777" w:rsidR="0003014E" w:rsidRDefault="0003014E" w:rsidP="0003014E">
      <w:pPr>
        <w:pStyle w:val="ListParagraph"/>
        <w:numPr>
          <w:ilvl w:val="2"/>
          <w:numId w:val="6"/>
        </w:numPr>
        <w:spacing w:line="480" w:lineRule="auto"/>
        <w:jc w:val="both"/>
        <w:rPr>
          <w:rFonts w:ascii="Arial" w:hAnsi="Arial"/>
          <w:snapToGrid/>
          <w:color w:val="000000"/>
          <w:sz w:val="24"/>
          <w:szCs w:val="24"/>
        </w:rPr>
      </w:pPr>
      <w:r>
        <w:rPr>
          <w:rFonts w:ascii="Arial" w:hAnsi="Arial"/>
          <w:snapToGrid/>
          <w:color w:val="000000"/>
          <w:sz w:val="24"/>
          <w:szCs w:val="24"/>
        </w:rPr>
        <w:t xml:space="preserve">Requiring </w:t>
      </w:r>
      <w:r w:rsidRPr="7BBCB24B">
        <w:rPr>
          <w:rFonts w:ascii="Arial" w:hAnsi="Arial"/>
          <w:color w:val="000000" w:themeColor="text1"/>
          <w:sz w:val="24"/>
          <w:szCs w:val="24"/>
        </w:rPr>
        <w:t>that</w:t>
      </w:r>
      <w:r>
        <w:rPr>
          <w:rFonts w:ascii="Arial" w:hAnsi="Arial"/>
          <w:snapToGrid/>
          <w:color w:val="000000"/>
          <w:sz w:val="24"/>
          <w:szCs w:val="24"/>
        </w:rPr>
        <w:t xml:space="preserve"> pets are licensed, as applicable, by Los Angeles County Animal Care and Control prior to </w:t>
      </w:r>
      <w:r w:rsidRPr="7BBCB24B">
        <w:rPr>
          <w:rFonts w:ascii="Arial" w:hAnsi="Arial"/>
          <w:color w:val="000000" w:themeColor="text1"/>
          <w:sz w:val="24"/>
          <w:szCs w:val="24"/>
        </w:rPr>
        <w:t xml:space="preserve">the </w:t>
      </w:r>
      <w:r>
        <w:rPr>
          <w:rFonts w:ascii="Arial" w:hAnsi="Arial"/>
          <w:snapToGrid/>
          <w:color w:val="000000"/>
          <w:sz w:val="24"/>
          <w:szCs w:val="24"/>
        </w:rPr>
        <w:t>tenant initially moving in or within 30 days if pet is acquired by an existing tenant.</w:t>
      </w:r>
    </w:p>
    <w:p w14:paraId="2827A3A5" w14:textId="334B0F86" w:rsidR="004468FD" w:rsidRDefault="004468FD" w:rsidP="004468FD">
      <w:pPr>
        <w:pStyle w:val="ListParagraph"/>
        <w:numPr>
          <w:ilvl w:val="2"/>
          <w:numId w:val="6"/>
        </w:numPr>
        <w:spacing w:line="480" w:lineRule="auto"/>
        <w:jc w:val="both"/>
        <w:rPr>
          <w:rFonts w:ascii="Arial" w:hAnsi="Arial"/>
          <w:snapToGrid/>
          <w:color w:val="000000"/>
          <w:sz w:val="24"/>
          <w:szCs w:val="24"/>
        </w:rPr>
      </w:pPr>
      <w:r>
        <w:rPr>
          <w:rFonts w:ascii="Arial" w:hAnsi="Arial"/>
          <w:snapToGrid/>
          <w:color w:val="000000"/>
          <w:sz w:val="24"/>
          <w:szCs w:val="24"/>
        </w:rPr>
        <w:lastRenderedPageBreak/>
        <w:t>A provision of a clearly written pet policy, in at least English and Spanish,</w:t>
      </w:r>
      <w:r w:rsidR="00032931" w:rsidRPr="00032931">
        <w:t xml:space="preserve"> </w:t>
      </w:r>
      <w:r w:rsidR="00032931" w:rsidRPr="00032931">
        <w:rPr>
          <w:rFonts w:ascii="Arial" w:hAnsi="Arial"/>
          <w:snapToGrid/>
          <w:color w:val="000000"/>
          <w:sz w:val="24"/>
          <w:szCs w:val="24"/>
          <w:u w:val="single"/>
        </w:rPr>
        <w:t>in each residential rental agreement</w:t>
      </w:r>
      <w:r>
        <w:rPr>
          <w:rFonts w:ascii="Arial" w:hAnsi="Arial"/>
          <w:snapToGrid/>
          <w:color w:val="000000"/>
          <w:sz w:val="24"/>
          <w:szCs w:val="24"/>
        </w:rPr>
        <w:t xml:space="preserve"> </w:t>
      </w:r>
      <w:r w:rsidRPr="00032931">
        <w:rPr>
          <w:rFonts w:ascii="Arial" w:hAnsi="Arial"/>
          <w:strike/>
          <w:snapToGrid/>
          <w:color w:val="000000"/>
          <w:sz w:val="24"/>
          <w:szCs w:val="24"/>
        </w:rPr>
        <w:t>furnished with the housing application to prospective tenants</w:t>
      </w:r>
      <w:r w:rsidRPr="00032931">
        <w:rPr>
          <w:rFonts w:ascii="Arial" w:hAnsi="Arial"/>
          <w:snapToGrid/>
          <w:color w:val="000000"/>
          <w:sz w:val="24"/>
          <w:szCs w:val="24"/>
        </w:rPr>
        <w:t xml:space="preserve"> and</w:t>
      </w:r>
      <w:r>
        <w:rPr>
          <w:rFonts w:ascii="Arial" w:hAnsi="Arial"/>
          <w:snapToGrid/>
          <w:color w:val="000000"/>
          <w:sz w:val="24"/>
          <w:szCs w:val="24"/>
        </w:rPr>
        <w:t xml:space="preserve"> </w:t>
      </w:r>
      <w:r w:rsidR="008447AE">
        <w:rPr>
          <w:rFonts w:ascii="Arial" w:hAnsi="Arial"/>
          <w:snapToGrid/>
          <w:color w:val="000000"/>
          <w:sz w:val="24"/>
          <w:szCs w:val="24"/>
        </w:rPr>
        <w:t xml:space="preserve">provided </w:t>
      </w:r>
      <w:r w:rsidR="00BB46CA">
        <w:rPr>
          <w:rFonts w:ascii="Arial" w:hAnsi="Arial"/>
          <w:snapToGrid/>
          <w:color w:val="000000"/>
          <w:sz w:val="24"/>
          <w:szCs w:val="24"/>
        </w:rPr>
        <w:t xml:space="preserve">directly to </w:t>
      </w:r>
      <w:r>
        <w:rPr>
          <w:rFonts w:ascii="Arial" w:hAnsi="Arial"/>
          <w:snapToGrid/>
          <w:color w:val="000000"/>
          <w:sz w:val="24"/>
          <w:szCs w:val="24"/>
        </w:rPr>
        <w:t>current tenants.</w:t>
      </w:r>
    </w:p>
    <w:p w14:paraId="519ABFA8" w14:textId="140079DE" w:rsidR="0003014E" w:rsidRPr="00032931" w:rsidRDefault="005011DC" w:rsidP="00797274">
      <w:pPr>
        <w:pStyle w:val="ListParagraph"/>
        <w:numPr>
          <w:ilvl w:val="2"/>
          <w:numId w:val="6"/>
        </w:numPr>
        <w:spacing w:line="480" w:lineRule="auto"/>
        <w:rPr>
          <w:rFonts w:ascii="Arial" w:hAnsi="Arial"/>
          <w:strike/>
          <w:snapToGrid/>
          <w:color w:val="000000"/>
          <w:sz w:val="24"/>
          <w:szCs w:val="24"/>
        </w:rPr>
      </w:pPr>
      <w:r w:rsidRPr="00032931">
        <w:rPr>
          <w:rFonts w:ascii="Arial" w:hAnsi="Arial"/>
          <w:strike/>
          <w:snapToGrid/>
          <w:color w:val="000000"/>
          <w:sz w:val="24"/>
          <w:szCs w:val="24"/>
        </w:rPr>
        <w:t xml:space="preserve">Allowing </w:t>
      </w:r>
      <w:r w:rsidR="002725BA" w:rsidRPr="00032931">
        <w:rPr>
          <w:rFonts w:ascii="Arial" w:hAnsi="Arial"/>
          <w:strike/>
          <w:snapToGrid/>
          <w:color w:val="000000"/>
          <w:sz w:val="24"/>
          <w:szCs w:val="24"/>
        </w:rPr>
        <w:t>l</w:t>
      </w:r>
      <w:r w:rsidRPr="00032931">
        <w:rPr>
          <w:rFonts w:ascii="Arial" w:hAnsi="Arial"/>
          <w:strike/>
          <w:snapToGrid/>
          <w:color w:val="000000"/>
          <w:sz w:val="24"/>
          <w:szCs w:val="24"/>
        </w:rPr>
        <w:t>andlords to require pet resume detailing the animal’s best qualities</w:t>
      </w:r>
      <w:r w:rsidR="00AE1953" w:rsidRPr="00032931">
        <w:rPr>
          <w:rFonts w:ascii="Arial" w:hAnsi="Arial"/>
          <w:strike/>
          <w:snapToGrid/>
          <w:color w:val="000000"/>
          <w:sz w:val="24"/>
          <w:szCs w:val="24"/>
        </w:rPr>
        <w:t>,</w:t>
      </w:r>
      <w:r w:rsidRPr="00032931">
        <w:rPr>
          <w:rFonts w:ascii="Arial" w:hAnsi="Arial"/>
          <w:strike/>
          <w:snapToGrid/>
          <w:color w:val="000000"/>
          <w:sz w:val="24"/>
          <w:szCs w:val="24"/>
        </w:rPr>
        <w:t xml:space="preserve"> behavioral </w:t>
      </w:r>
      <w:r w:rsidR="00882F13" w:rsidRPr="00032931">
        <w:rPr>
          <w:rFonts w:ascii="Arial" w:hAnsi="Arial"/>
          <w:strike/>
          <w:snapToGrid/>
          <w:color w:val="000000"/>
          <w:sz w:val="24"/>
          <w:szCs w:val="24"/>
        </w:rPr>
        <w:t>background,</w:t>
      </w:r>
      <w:r w:rsidRPr="00032931">
        <w:rPr>
          <w:rFonts w:ascii="Arial" w:hAnsi="Arial"/>
          <w:strike/>
          <w:snapToGrid/>
          <w:color w:val="000000"/>
          <w:sz w:val="24"/>
          <w:szCs w:val="24"/>
        </w:rPr>
        <w:t xml:space="preserve"> and vaccination records</w:t>
      </w:r>
      <w:r w:rsidR="008B15C0" w:rsidRPr="00032931">
        <w:rPr>
          <w:rFonts w:ascii="Arial" w:hAnsi="Arial"/>
          <w:strike/>
          <w:snapToGrid/>
          <w:color w:val="000000"/>
          <w:sz w:val="24"/>
          <w:szCs w:val="24"/>
        </w:rPr>
        <w:t>, licensing, spay/neuter, and microchip records</w:t>
      </w:r>
      <w:r w:rsidRPr="00032931">
        <w:rPr>
          <w:rFonts w:ascii="Arial" w:hAnsi="Arial"/>
          <w:strike/>
          <w:snapToGrid/>
          <w:color w:val="000000"/>
          <w:sz w:val="24"/>
          <w:szCs w:val="24"/>
        </w:rPr>
        <w:t xml:space="preserve"> as part of the rental agreements.</w:t>
      </w:r>
    </w:p>
    <w:p w14:paraId="2686C1E1" w14:textId="4CE65805" w:rsidR="0069587A" w:rsidRPr="00C726CF" w:rsidRDefault="0069587A" w:rsidP="0069587A">
      <w:pPr>
        <w:pStyle w:val="ListParagraph"/>
        <w:numPr>
          <w:ilvl w:val="0"/>
          <w:numId w:val="6"/>
        </w:numPr>
        <w:spacing w:line="480" w:lineRule="auto"/>
        <w:jc w:val="both"/>
        <w:rPr>
          <w:rFonts w:ascii="Arial" w:hAnsi="Arial"/>
          <w:snapToGrid/>
          <w:color w:val="000000"/>
          <w:sz w:val="24"/>
          <w:szCs w:val="24"/>
        </w:rPr>
      </w:pPr>
      <w:r w:rsidRPr="00C726CF">
        <w:rPr>
          <w:rFonts w:ascii="Arial" w:hAnsi="Arial"/>
          <w:snapToGrid/>
          <w:color w:val="000000"/>
          <w:sz w:val="24"/>
          <w:szCs w:val="24"/>
        </w:rPr>
        <w:t>Delegate authority to the Director of the D</w:t>
      </w:r>
      <w:r>
        <w:rPr>
          <w:rFonts w:ascii="Arial" w:hAnsi="Arial"/>
          <w:snapToGrid/>
          <w:color w:val="000000"/>
          <w:sz w:val="24"/>
          <w:szCs w:val="24"/>
        </w:rPr>
        <w:t>epartment of Consumer and Business Affairs</w:t>
      </w:r>
      <w:r w:rsidRPr="00C726CF">
        <w:rPr>
          <w:rFonts w:ascii="Arial" w:hAnsi="Arial"/>
          <w:snapToGrid/>
          <w:color w:val="000000"/>
          <w:sz w:val="24"/>
          <w:szCs w:val="24"/>
        </w:rPr>
        <w:t xml:space="preserve"> or designee to</w:t>
      </w:r>
      <w:r w:rsidR="00EB07A2">
        <w:rPr>
          <w:rFonts w:ascii="Arial" w:hAnsi="Arial"/>
          <w:snapToGrid/>
          <w:color w:val="000000"/>
          <w:sz w:val="24"/>
          <w:szCs w:val="24"/>
        </w:rPr>
        <w:t xml:space="preserve"> do the foll</w:t>
      </w:r>
      <w:r w:rsidR="008D6D5C">
        <w:rPr>
          <w:rFonts w:ascii="Arial" w:hAnsi="Arial"/>
          <w:snapToGrid/>
          <w:color w:val="000000"/>
          <w:sz w:val="24"/>
          <w:szCs w:val="24"/>
        </w:rPr>
        <w:t xml:space="preserve">owing: </w:t>
      </w:r>
      <w:r w:rsidRPr="00C726CF">
        <w:rPr>
          <w:rFonts w:ascii="Arial" w:hAnsi="Arial"/>
          <w:snapToGrid/>
          <w:color w:val="000000"/>
          <w:sz w:val="24"/>
          <w:szCs w:val="24"/>
        </w:rPr>
        <w:t xml:space="preserve">execute or amend agreements for </w:t>
      </w:r>
      <w:r>
        <w:rPr>
          <w:rFonts w:ascii="Arial" w:hAnsi="Arial"/>
          <w:snapToGrid/>
          <w:color w:val="000000"/>
          <w:sz w:val="24"/>
          <w:szCs w:val="24"/>
        </w:rPr>
        <w:t>the purpose</w:t>
      </w:r>
      <w:r w:rsidR="006347A9">
        <w:rPr>
          <w:rFonts w:ascii="Arial" w:hAnsi="Arial"/>
          <w:snapToGrid/>
          <w:color w:val="000000"/>
          <w:sz w:val="24"/>
          <w:szCs w:val="24"/>
        </w:rPr>
        <w:t>s set forth in this motion</w:t>
      </w:r>
      <w:r w:rsidR="00F051FD">
        <w:rPr>
          <w:rFonts w:ascii="Arial" w:hAnsi="Arial"/>
          <w:snapToGrid/>
          <w:color w:val="000000"/>
          <w:sz w:val="24"/>
          <w:szCs w:val="24"/>
        </w:rPr>
        <w:t xml:space="preserve">, including but not limited to, </w:t>
      </w:r>
      <w:r w:rsidRPr="00C726CF">
        <w:rPr>
          <w:rFonts w:ascii="Arial" w:hAnsi="Arial"/>
          <w:snapToGrid/>
          <w:color w:val="000000"/>
          <w:sz w:val="24"/>
          <w:szCs w:val="24"/>
        </w:rPr>
        <w:t xml:space="preserve">stakeholder engagement, </w:t>
      </w:r>
      <w:r>
        <w:rPr>
          <w:rFonts w:ascii="Arial" w:hAnsi="Arial"/>
          <w:snapToGrid/>
          <w:color w:val="000000"/>
          <w:sz w:val="24"/>
          <w:szCs w:val="24"/>
        </w:rPr>
        <w:t xml:space="preserve">public outreach and </w:t>
      </w:r>
      <w:r w:rsidRPr="00C726CF">
        <w:rPr>
          <w:rFonts w:ascii="Arial" w:hAnsi="Arial"/>
          <w:snapToGrid/>
          <w:color w:val="000000"/>
          <w:sz w:val="24"/>
          <w:szCs w:val="24"/>
        </w:rPr>
        <w:t xml:space="preserve">education, </w:t>
      </w:r>
      <w:r>
        <w:rPr>
          <w:rFonts w:ascii="Arial" w:hAnsi="Arial"/>
          <w:snapToGrid/>
          <w:color w:val="000000"/>
          <w:sz w:val="24"/>
          <w:szCs w:val="24"/>
        </w:rPr>
        <w:t>compliance,</w:t>
      </w:r>
      <w:r w:rsidRPr="00C726CF">
        <w:rPr>
          <w:rFonts w:ascii="Arial" w:hAnsi="Arial"/>
          <w:snapToGrid/>
          <w:color w:val="000000"/>
          <w:sz w:val="24"/>
          <w:szCs w:val="24"/>
        </w:rPr>
        <w:t xml:space="preserve"> and related activities; to increase funds to existing agreements for these purposes; and execute </w:t>
      </w:r>
      <w:r>
        <w:rPr>
          <w:rFonts w:ascii="Arial" w:hAnsi="Arial"/>
          <w:snapToGrid/>
          <w:color w:val="000000"/>
          <w:sz w:val="24"/>
          <w:szCs w:val="24"/>
        </w:rPr>
        <w:t>additional</w:t>
      </w:r>
      <w:r w:rsidRPr="00C726CF">
        <w:rPr>
          <w:rFonts w:ascii="Arial" w:hAnsi="Arial"/>
          <w:snapToGrid/>
          <w:color w:val="000000"/>
          <w:sz w:val="24"/>
          <w:szCs w:val="24"/>
        </w:rPr>
        <w:t xml:space="preserve"> amendments</w:t>
      </w:r>
      <w:r w:rsidR="008821BE">
        <w:rPr>
          <w:rFonts w:ascii="Arial" w:hAnsi="Arial"/>
          <w:snapToGrid/>
          <w:color w:val="000000"/>
          <w:sz w:val="24"/>
          <w:szCs w:val="24"/>
        </w:rPr>
        <w:t xml:space="preserve"> to such agreements</w:t>
      </w:r>
      <w:r>
        <w:rPr>
          <w:rFonts w:ascii="Arial" w:hAnsi="Arial"/>
          <w:snapToGrid/>
          <w:color w:val="000000"/>
          <w:sz w:val="24"/>
          <w:szCs w:val="24"/>
        </w:rPr>
        <w:t xml:space="preserve">, as needed, provided </w:t>
      </w:r>
      <w:r w:rsidRPr="00C726CF">
        <w:rPr>
          <w:rFonts w:ascii="Arial" w:hAnsi="Arial"/>
          <w:snapToGrid/>
          <w:color w:val="000000"/>
          <w:sz w:val="24"/>
          <w:szCs w:val="24"/>
        </w:rPr>
        <w:t xml:space="preserve">funding is available. </w:t>
      </w:r>
    </w:p>
    <w:p w14:paraId="369CF0C8" w14:textId="7DBCA6A1" w:rsidR="00371196" w:rsidRPr="002725BA" w:rsidRDefault="0088174B" w:rsidP="002725BA">
      <w:pPr>
        <w:pStyle w:val="ListParagraph"/>
        <w:numPr>
          <w:ilvl w:val="0"/>
          <w:numId w:val="6"/>
        </w:numPr>
        <w:spacing w:line="480" w:lineRule="auto"/>
        <w:jc w:val="both"/>
        <w:rPr>
          <w:rFonts w:ascii="Arial" w:hAnsi="Arial" w:cs="Arial"/>
          <w:snapToGrid/>
          <w:color w:val="000000"/>
          <w:sz w:val="24"/>
          <w:szCs w:val="24"/>
        </w:rPr>
      </w:pPr>
      <w:r w:rsidRPr="00E02941">
        <w:rPr>
          <w:rFonts w:ascii="Arial" w:hAnsi="Arial" w:cs="Arial"/>
          <w:color w:val="000000"/>
          <w:sz w:val="24"/>
          <w:szCs w:val="24"/>
        </w:rPr>
        <w:t xml:space="preserve">Direct Los Angeles County Department of Animal Care and Control in collaboration with Los Angeles County Development Authority and Los Angeles County Department of Consumer and Business Affairs, in consultation with County Counsel, </w:t>
      </w:r>
      <w:r w:rsidR="002725BA" w:rsidRPr="0095034B">
        <w:rPr>
          <w:rFonts w:ascii="Arial" w:hAnsi="Arial"/>
          <w:snapToGrid/>
          <w:color w:val="000000"/>
          <w:sz w:val="24"/>
          <w:szCs w:val="24"/>
        </w:rPr>
        <w:t xml:space="preserve">report to the Board </w:t>
      </w:r>
      <w:r w:rsidR="002725BA">
        <w:rPr>
          <w:rFonts w:ascii="Arial" w:hAnsi="Arial"/>
          <w:snapToGrid/>
          <w:color w:val="000000"/>
          <w:sz w:val="24"/>
          <w:szCs w:val="24"/>
        </w:rPr>
        <w:t xml:space="preserve">in writing </w:t>
      </w:r>
      <w:r w:rsidR="002725BA" w:rsidRPr="0095034B">
        <w:rPr>
          <w:rFonts w:ascii="Arial" w:hAnsi="Arial"/>
          <w:snapToGrid/>
          <w:color w:val="000000"/>
          <w:sz w:val="24"/>
          <w:szCs w:val="24"/>
        </w:rPr>
        <w:t xml:space="preserve">within </w:t>
      </w:r>
      <w:r w:rsidR="002725BA">
        <w:rPr>
          <w:rFonts w:ascii="Arial" w:hAnsi="Arial"/>
          <w:snapToGrid/>
          <w:color w:val="000000"/>
          <w:sz w:val="24"/>
          <w:szCs w:val="24"/>
        </w:rPr>
        <w:t>60</w:t>
      </w:r>
      <w:r w:rsidR="002725BA" w:rsidRPr="0095034B">
        <w:rPr>
          <w:rFonts w:ascii="Arial" w:hAnsi="Arial"/>
          <w:snapToGrid/>
          <w:color w:val="000000"/>
          <w:sz w:val="24"/>
          <w:szCs w:val="24"/>
        </w:rPr>
        <w:t xml:space="preserve"> days</w:t>
      </w:r>
      <w:r w:rsidR="002725BA">
        <w:rPr>
          <w:rFonts w:ascii="Arial" w:hAnsi="Arial"/>
          <w:snapToGrid/>
          <w:color w:val="000000"/>
          <w:sz w:val="24"/>
          <w:szCs w:val="24"/>
        </w:rPr>
        <w:t xml:space="preserve"> </w:t>
      </w:r>
      <w:r w:rsidR="00182931" w:rsidRPr="002725BA">
        <w:rPr>
          <w:rFonts w:ascii="Arial" w:hAnsi="Arial" w:cs="Arial"/>
          <w:color w:val="000000"/>
          <w:sz w:val="24"/>
          <w:szCs w:val="24"/>
        </w:rPr>
        <w:t xml:space="preserve">detailing </w:t>
      </w:r>
      <w:r w:rsidR="009F6086" w:rsidRPr="002725BA">
        <w:rPr>
          <w:rFonts w:ascii="Arial" w:hAnsi="Arial" w:cs="Arial"/>
          <w:color w:val="000000"/>
          <w:sz w:val="24"/>
          <w:szCs w:val="24"/>
        </w:rPr>
        <w:t>feasibility of</w:t>
      </w:r>
      <w:r w:rsidR="00182931" w:rsidRPr="002725BA">
        <w:rPr>
          <w:rFonts w:ascii="Arial" w:hAnsi="Arial" w:cs="Arial"/>
          <w:color w:val="000000"/>
          <w:sz w:val="24"/>
          <w:szCs w:val="24"/>
        </w:rPr>
        <w:t xml:space="preserve"> </w:t>
      </w:r>
      <w:r w:rsidRPr="002725BA">
        <w:rPr>
          <w:rFonts w:ascii="Arial" w:hAnsi="Arial" w:cs="Arial"/>
          <w:color w:val="000000"/>
          <w:sz w:val="24"/>
          <w:szCs w:val="24"/>
        </w:rPr>
        <w:t>draft</w:t>
      </w:r>
      <w:r w:rsidR="00182931" w:rsidRPr="002725BA">
        <w:rPr>
          <w:rFonts w:ascii="Arial" w:hAnsi="Arial" w:cs="Arial"/>
          <w:color w:val="000000"/>
          <w:sz w:val="24"/>
          <w:szCs w:val="24"/>
        </w:rPr>
        <w:t>ing an</w:t>
      </w:r>
      <w:r w:rsidRPr="002725BA">
        <w:rPr>
          <w:rFonts w:ascii="Arial" w:hAnsi="Arial" w:cs="Arial"/>
          <w:color w:val="000000"/>
          <w:sz w:val="24"/>
          <w:szCs w:val="24"/>
        </w:rPr>
        <w:t xml:space="preserve"> amendment to the Pet-Friendly Housing ordinance located in Chapter 8.70 within Title 8 (Consumer Protection, Business and Wage Regulations) of the Los Angeles County Code relating to Division 3 (Housing) </w:t>
      </w:r>
      <w:r w:rsidR="00371196" w:rsidRPr="002725BA">
        <w:rPr>
          <w:rFonts w:ascii="Arial" w:hAnsi="Arial" w:cs="Arial"/>
          <w:color w:val="000000"/>
          <w:sz w:val="24"/>
          <w:szCs w:val="24"/>
        </w:rPr>
        <w:t xml:space="preserve">to </w:t>
      </w:r>
      <w:r w:rsidR="6FF9F932" w:rsidRPr="004A3C5D">
        <w:rPr>
          <w:rFonts w:ascii="Arial" w:hAnsi="Arial" w:cs="Arial"/>
          <w:color w:val="000000"/>
          <w:sz w:val="24"/>
          <w:szCs w:val="24"/>
        </w:rPr>
        <w:t>explore</w:t>
      </w:r>
      <w:r w:rsidR="6FF9F932" w:rsidRPr="002725BA">
        <w:rPr>
          <w:rFonts w:ascii="Arial" w:hAnsi="Arial" w:cs="Arial"/>
          <w:color w:val="000000"/>
          <w:sz w:val="24"/>
          <w:szCs w:val="24"/>
        </w:rPr>
        <w:t xml:space="preserve"> </w:t>
      </w:r>
      <w:r w:rsidR="00371196" w:rsidRPr="002725BA">
        <w:rPr>
          <w:rFonts w:ascii="Arial" w:hAnsi="Arial" w:cs="Arial"/>
          <w:color w:val="000000"/>
          <w:sz w:val="24"/>
          <w:szCs w:val="24"/>
        </w:rPr>
        <w:t>the following:</w:t>
      </w:r>
    </w:p>
    <w:p w14:paraId="3C954ABA" w14:textId="466A0C76" w:rsidR="0088174B" w:rsidRPr="00371196" w:rsidRDefault="6AE30AAA" w:rsidP="00371196">
      <w:pPr>
        <w:pStyle w:val="ListParagraph"/>
        <w:numPr>
          <w:ilvl w:val="1"/>
          <w:numId w:val="6"/>
        </w:numPr>
        <w:spacing w:line="480" w:lineRule="auto"/>
        <w:jc w:val="both"/>
        <w:rPr>
          <w:rFonts w:ascii="Arial" w:hAnsi="Arial" w:cs="Arial"/>
          <w:snapToGrid/>
          <w:color w:val="000000"/>
          <w:sz w:val="24"/>
          <w:szCs w:val="24"/>
        </w:rPr>
      </w:pPr>
      <w:r w:rsidRPr="004A3C5D">
        <w:rPr>
          <w:rFonts w:ascii="Arial" w:hAnsi="Arial" w:cs="Arial"/>
          <w:color w:val="000000" w:themeColor="text1"/>
          <w:sz w:val="24"/>
          <w:szCs w:val="24"/>
        </w:rPr>
        <w:lastRenderedPageBreak/>
        <w:t xml:space="preserve">Setting a cap </w:t>
      </w:r>
      <w:r w:rsidRPr="004A3C5D">
        <w:rPr>
          <w:rFonts w:ascii="Arial" w:hAnsi="Arial" w:cs="Arial"/>
          <w:strike/>
          <w:color w:val="000000" w:themeColor="text1"/>
          <w:sz w:val="24"/>
          <w:szCs w:val="24"/>
        </w:rPr>
        <w:t>or</w:t>
      </w:r>
      <w:r w:rsidRPr="004A3C5D">
        <w:rPr>
          <w:rFonts w:ascii="Arial" w:hAnsi="Arial" w:cs="Arial"/>
          <w:color w:val="000000" w:themeColor="text1"/>
          <w:sz w:val="24"/>
          <w:szCs w:val="24"/>
        </w:rPr>
        <w:t xml:space="preserve"> </w:t>
      </w:r>
      <w:r w:rsidR="004A3C5D">
        <w:rPr>
          <w:rFonts w:ascii="Arial" w:hAnsi="Arial" w:cs="Arial"/>
          <w:color w:val="000000" w:themeColor="text1"/>
          <w:sz w:val="24"/>
          <w:szCs w:val="24"/>
          <w:u w:val="single"/>
        </w:rPr>
        <w:t xml:space="preserve">on </w:t>
      </w:r>
      <w:r w:rsidR="6AF9D1F6" w:rsidRPr="6881A02D">
        <w:rPr>
          <w:rFonts w:ascii="Arial" w:hAnsi="Arial" w:cs="Arial"/>
          <w:color w:val="000000" w:themeColor="text1"/>
          <w:sz w:val="24"/>
          <w:szCs w:val="24"/>
        </w:rPr>
        <w:t>p</w:t>
      </w:r>
      <w:r w:rsidR="0088174B" w:rsidRPr="6881A02D">
        <w:rPr>
          <w:rFonts w:ascii="Arial" w:hAnsi="Arial" w:cs="Arial"/>
          <w:color w:val="000000" w:themeColor="text1"/>
          <w:sz w:val="24"/>
          <w:szCs w:val="24"/>
        </w:rPr>
        <w:t xml:space="preserve">rohibiting monthly "pet rent" </w:t>
      </w:r>
      <w:r w:rsidR="00371196" w:rsidRPr="6881A02D">
        <w:rPr>
          <w:rFonts w:ascii="Arial" w:hAnsi="Arial" w:cs="Arial"/>
          <w:color w:val="000000" w:themeColor="text1"/>
          <w:sz w:val="24"/>
          <w:szCs w:val="24"/>
        </w:rPr>
        <w:t xml:space="preserve">for </w:t>
      </w:r>
      <w:r w:rsidR="0088174B" w:rsidRPr="6881A02D">
        <w:rPr>
          <w:rFonts w:ascii="Arial" w:hAnsi="Arial" w:cs="Arial"/>
          <w:color w:val="000000" w:themeColor="text1"/>
          <w:sz w:val="24"/>
          <w:szCs w:val="24"/>
        </w:rPr>
        <w:t xml:space="preserve">new rental agreements or existing rental agreements with newly acquired pet(s), one-time "pet deposit" for new rental agreements, or similar fees or rent being charged to residents owning a common household pet(s). </w:t>
      </w:r>
    </w:p>
    <w:p w14:paraId="69D2D836" w14:textId="77777777" w:rsidR="00926509" w:rsidRDefault="00926509" w:rsidP="00926509">
      <w:pPr>
        <w:pStyle w:val="ListParagraph"/>
        <w:numPr>
          <w:ilvl w:val="1"/>
          <w:numId w:val="6"/>
        </w:numPr>
        <w:spacing w:line="480" w:lineRule="auto"/>
        <w:rPr>
          <w:rFonts w:ascii="Arial" w:hAnsi="Arial"/>
          <w:snapToGrid/>
          <w:color w:val="000000"/>
          <w:sz w:val="24"/>
          <w:szCs w:val="24"/>
        </w:rPr>
      </w:pPr>
      <w:r>
        <w:rPr>
          <w:rFonts w:ascii="Arial" w:hAnsi="Arial"/>
          <w:snapToGrid/>
          <w:color w:val="000000"/>
          <w:sz w:val="24"/>
          <w:szCs w:val="24"/>
        </w:rPr>
        <w:t>Elimination of pet weight restrictions for common household pets in residential dwelling units.</w:t>
      </w:r>
    </w:p>
    <w:p w14:paraId="13E69386" w14:textId="4C2A51D9" w:rsidR="00E02941" w:rsidRPr="00E02941" w:rsidRDefault="00E02941" w:rsidP="0088174B">
      <w:pPr>
        <w:pStyle w:val="ListParagraph"/>
        <w:spacing w:line="480" w:lineRule="auto"/>
        <w:ind w:left="1080"/>
        <w:jc w:val="both"/>
        <w:rPr>
          <w:rFonts w:ascii="Arial" w:hAnsi="Arial" w:cs="Arial"/>
          <w:snapToGrid/>
          <w:color w:val="000000"/>
          <w:sz w:val="24"/>
          <w:szCs w:val="24"/>
        </w:rPr>
      </w:pPr>
    </w:p>
    <w:p w14:paraId="76D1DB89" w14:textId="52858B42" w:rsidR="0017063E" w:rsidRDefault="0017063E" w:rsidP="0017063E">
      <w:pPr>
        <w:spacing w:line="480" w:lineRule="auto"/>
        <w:jc w:val="center"/>
        <w:rPr>
          <w:rFonts w:ascii="Arial" w:hAnsi="Arial"/>
          <w:color w:val="000000"/>
          <w:sz w:val="24"/>
        </w:rPr>
      </w:pPr>
      <w:r w:rsidRPr="00C73A2F">
        <w:rPr>
          <w:rFonts w:ascii="Arial" w:hAnsi="Arial"/>
          <w:color w:val="000000"/>
          <w:sz w:val="24"/>
        </w:rPr>
        <w:t>#          #          #</w:t>
      </w:r>
    </w:p>
    <w:p w14:paraId="41135B6F" w14:textId="5BA7B96D" w:rsidR="008100E6" w:rsidRPr="00C73A2F" w:rsidRDefault="72A5B907" w:rsidP="3B285CF4">
      <w:pPr>
        <w:autoSpaceDE w:val="0"/>
        <w:autoSpaceDN w:val="0"/>
        <w:rPr>
          <w:rFonts w:ascii="Arial" w:hAnsi="Arial"/>
          <w:snapToGrid/>
          <w:color w:val="000000"/>
          <w:sz w:val="24"/>
          <w:szCs w:val="24"/>
        </w:rPr>
      </w:pPr>
      <w:proofErr w:type="spellStart"/>
      <w:r w:rsidRPr="3B285CF4">
        <w:rPr>
          <w:rFonts w:ascii="Arial" w:hAnsi="Arial"/>
          <w:color w:val="000000" w:themeColor="text1"/>
          <w:sz w:val="24"/>
          <w:szCs w:val="24"/>
        </w:rPr>
        <w:t>HLS:at</w:t>
      </w:r>
      <w:proofErr w:type="spellEnd"/>
    </w:p>
    <w:p w14:paraId="41964662" w14:textId="77777777" w:rsidR="00D1647E" w:rsidRDefault="00D1647E" w:rsidP="3B285CF4">
      <w:pPr>
        <w:rPr>
          <w:rFonts w:ascii="Arial" w:hAnsi="Arial"/>
          <w:color w:val="000000" w:themeColor="text1"/>
          <w:sz w:val="24"/>
          <w:szCs w:val="24"/>
        </w:rPr>
      </w:pPr>
    </w:p>
    <w:p w14:paraId="431002E7" w14:textId="77777777" w:rsidR="00503001" w:rsidRDefault="00051CB1" w:rsidP="006E112B">
      <w:pPr>
        <w:tabs>
          <w:tab w:val="left" w:pos="720"/>
          <w:tab w:val="left" w:pos="1080"/>
          <w:tab w:val="left" w:pos="1440"/>
          <w:tab w:val="right" w:pos="9360"/>
        </w:tabs>
        <w:suppressAutoHyphens/>
        <w:spacing w:line="480" w:lineRule="auto"/>
        <w:rPr>
          <w:rFonts w:ascii="Arial" w:hAnsi="Arial"/>
          <w:sz w:val="24"/>
          <w:lang w:val="es-ES"/>
        </w:rPr>
      </w:pPr>
      <w:r>
        <w:rPr>
          <w:rFonts w:ascii="Arial" w:hAnsi="Arial"/>
          <w:sz w:val="24"/>
          <w:lang w:val="es-ES"/>
        </w:rPr>
        <w:tab/>
      </w:r>
      <w:r>
        <w:rPr>
          <w:rFonts w:ascii="Arial" w:hAnsi="Arial"/>
          <w:sz w:val="24"/>
          <w:lang w:val="es-ES"/>
        </w:rPr>
        <w:tab/>
      </w:r>
      <w:r>
        <w:rPr>
          <w:rFonts w:ascii="Arial" w:hAnsi="Arial"/>
          <w:sz w:val="24"/>
          <w:lang w:val="es-ES"/>
        </w:rPr>
        <w:tab/>
      </w:r>
      <w:r>
        <w:rPr>
          <w:rFonts w:ascii="Arial" w:hAnsi="Arial"/>
          <w:sz w:val="24"/>
          <w:lang w:val="es-ES"/>
        </w:rPr>
        <w:tab/>
      </w:r>
    </w:p>
    <w:p w14:paraId="7E00F270" w14:textId="77777777" w:rsidR="00503001" w:rsidRDefault="00503001" w:rsidP="006E112B">
      <w:pPr>
        <w:tabs>
          <w:tab w:val="left" w:pos="720"/>
          <w:tab w:val="left" w:pos="1080"/>
          <w:tab w:val="left" w:pos="1440"/>
          <w:tab w:val="right" w:pos="9360"/>
        </w:tabs>
        <w:suppressAutoHyphens/>
        <w:spacing w:line="480" w:lineRule="auto"/>
        <w:rPr>
          <w:rFonts w:ascii="Arial" w:hAnsi="Arial"/>
          <w:sz w:val="24"/>
          <w:lang w:val="es-ES"/>
        </w:rPr>
      </w:pPr>
    </w:p>
    <w:p w14:paraId="1074A271" w14:textId="77777777" w:rsidR="00503001" w:rsidRDefault="00503001" w:rsidP="006E112B">
      <w:pPr>
        <w:tabs>
          <w:tab w:val="left" w:pos="720"/>
          <w:tab w:val="left" w:pos="1080"/>
          <w:tab w:val="left" w:pos="1440"/>
          <w:tab w:val="right" w:pos="9360"/>
        </w:tabs>
        <w:suppressAutoHyphens/>
        <w:spacing w:line="480" w:lineRule="auto"/>
        <w:rPr>
          <w:rFonts w:ascii="Arial" w:hAnsi="Arial"/>
          <w:sz w:val="24"/>
          <w:lang w:val="es-ES"/>
        </w:rPr>
      </w:pPr>
    </w:p>
    <w:p w14:paraId="3E944A6F" w14:textId="77777777" w:rsidR="00503001" w:rsidRDefault="00503001" w:rsidP="006E112B">
      <w:pPr>
        <w:tabs>
          <w:tab w:val="left" w:pos="720"/>
          <w:tab w:val="left" w:pos="1080"/>
          <w:tab w:val="left" w:pos="1440"/>
          <w:tab w:val="right" w:pos="9360"/>
        </w:tabs>
        <w:suppressAutoHyphens/>
        <w:spacing w:line="480" w:lineRule="auto"/>
        <w:rPr>
          <w:rFonts w:ascii="Arial" w:hAnsi="Arial"/>
          <w:sz w:val="24"/>
          <w:lang w:val="es-ES"/>
        </w:rPr>
      </w:pPr>
    </w:p>
    <w:p w14:paraId="02134944" w14:textId="77777777" w:rsidR="001752E5" w:rsidRDefault="001752E5" w:rsidP="006E112B">
      <w:pPr>
        <w:tabs>
          <w:tab w:val="left" w:pos="720"/>
          <w:tab w:val="left" w:pos="1080"/>
          <w:tab w:val="left" w:pos="1440"/>
          <w:tab w:val="right" w:pos="9360"/>
        </w:tabs>
        <w:suppressAutoHyphens/>
        <w:spacing w:line="480" w:lineRule="auto"/>
        <w:rPr>
          <w:rFonts w:ascii="Arial" w:hAnsi="Arial"/>
          <w:sz w:val="24"/>
          <w:lang w:val="es-ES"/>
        </w:rPr>
      </w:pPr>
    </w:p>
    <w:p w14:paraId="2AC1F85B" w14:textId="77777777" w:rsidR="001752E5" w:rsidRDefault="001752E5" w:rsidP="006E112B">
      <w:pPr>
        <w:tabs>
          <w:tab w:val="left" w:pos="720"/>
          <w:tab w:val="left" w:pos="1080"/>
          <w:tab w:val="left" w:pos="1440"/>
          <w:tab w:val="right" w:pos="9360"/>
        </w:tabs>
        <w:suppressAutoHyphens/>
        <w:spacing w:line="480" w:lineRule="auto"/>
        <w:rPr>
          <w:rFonts w:ascii="Arial" w:hAnsi="Arial"/>
          <w:sz w:val="24"/>
          <w:lang w:val="es-ES"/>
        </w:rPr>
      </w:pPr>
    </w:p>
    <w:p w14:paraId="2E978461" w14:textId="77777777" w:rsidR="001752E5" w:rsidRDefault="001752E5" w:rsidP="006E112B">
      <w:pPr>
        <w:tabs>
          <w:tab w:val="left" w:pos="720"/>
          <w:tab w:val="left" w:pos="1080"/>
          <w:tab w:val="left" w:pos="1440"/>
          <w:tab w:val="right" w:pos="9360"/>
        </w:tabs>
        <w:suppressAutoHyphens/>
        <w:spacing w:line="480" w:lineRule="auto"/>
        <w:rPr>
          <w:rFonts w:ascii="Arial" w:hAnsi="Arial"/>
          <w:sz w:val="24"/>
          <w:lang w:val="es-ES"/>
        </w:rPr>
      </w:pPr>
    </w:p>
    <w:p w14:paraId="268F3676" w14:textId="77777777" w:rsidR="00503001" w:rsidRDefault="00503001" w:rsidP="006E112B">
      <w:pPr>
        <w:tabs>
          <w:tab w:val="left" w:pos="720"/>
          <w:tab w:val="left" w:pos="1080"/>
          <w:tab w:val="left" w:pos="1440"/>
          <w:tab w:val="right" w:pos="9360"/>
        </w:tabs>
        <w:suppressAutoHyphens/>
        <w:spacing w:line="480" w:lineRule="auto"/>
        <w:rPr>
          <w:rFonts w:ascii="Arial" w:hAnsi="Arial"/>
          <w:sz w:val="24"/>
          <w:lang w:val="es-ES"/>
        </w:rPr>
      </w:pPr>
    </w:p>
    <w:p w14:paraId="443293CE" w14:textId="77777777" w:rsidR="00503001" w:rsidRDefault="00503001" w:rsidP="006E112B">
      <w:pPr>
        <w:tabs>
          <w:tab w:val="left" w:pos="720"/>
          <w:tab w:val="left" w:pos="1080"/>
          <w:tab w:val="left" w:pos="1440"/>
          <w:tab w:val="right" w:pos="9360"/>
        </w:tabs>
        <w:suppressAutoHyphens/>
        <w:spacing w:line="480" w:lineRule="auto"/>
        <w:rPr>
          <w:rFonts w:ascii="Arial" w:hAnsi="Arial"/>
          <w:sz w:val="24"/>
          <w:lang w:val="es-ES"/>
        </w:rPr>
      </w:pPr>
    </w:p>
    <w:p w14:paraId="6DA19FAA" w14:textId="77777777" w:rsidR="001752E5" w:rsidRDefault="00503001" w:rsidP="006E112B">
      <w:pPr>
        <w:tabs>
          <w:tab w:val="left" w:pos="720"/>
          <w:tab w:val="left" w:pos="1080"/>
          <w:tab w:val="left" w:pos="1440"/>
          <w:tab w:val="right" w:pos="9360"/>
        </w:tabs>
        <w:suppressAutoHyphens/>
        <w:spacing w:line="480" w:lineRule="auto"/>
        <w:rPr>
          <w:rFonts w:ascii="Arial" w:hAnsi="Arial"/>
          <w:sz w:val="24"/>
          <w:lang w:val="es-ES"/>
        </w:rPr>
      </w:pPr>
      <w:r>
        <w:rPr>
          <w:rFonts w:ascii="Arial" w:hAnsi="Arial"/>
          <w:sz w:val="24"/>
          <w:lang w:val="es-ES"/>
        </w:rPr>
        <w:tab/>
      </w:r>
      <w:r>
        <w:rPr>
          <w:rFonts w:ascii="Arial" w:hAnsi="Arial"/>
          <w:sz w:val="24"/>
          <w:lang w:val="es-ES"/>
        </w:rPr>
        <w:tab/>
      </w:r>
      <w:r>
        <w:rPr>
          <w:rFonts w:ascii="Arial" w:hAnsi="Arial"/>
          <w:sz w:val="24"/>
          <w:lang w:val="es-ES"/>
        </w:rPr>
        <w:tab/>
      </w:r>
      <w:r>
        <w:rPr>
          <w:rFonts w:ascii="Arial" w:hAnsi="Arial"/>
          <w:sz w:val="24"/>
          <w:lang w:val="es-ES"/>
        </w:rPr>
        <w:tab/>
      </w:r>
    </w:p>
    <w:p w14:paraId="352B3DF6" w14:textId="77777777" w:rsidR="001752E5" w:rsidRDefault="001752E5" w:rsidP="006E112B">
      <w:pPr>
        <w:tabs>
          <w:tab w:val="left" w:pos="720"/>
          <w:tab w:val="left" w:pos="1080"/>
          <w:tab w:val="left" w:pos="1440"/>
          <w:tab w:val="right" w:pos="9360"/>
        </w:tabs>
        <w:suppressAutoHyphens/>
        <w:spacing w:line="480" w:lineRule="auto"/>
        <w:rPr>
          <w:rFonts w:ascii="Arial" w:hAnsi="Arial"/>
          <w:sz w:val="24"/>
          <w:lang w:val="es-ES"/>
        </w:rPr>
      </w:pPr>
    </w:p>
    <w:p w14:paraId="089E01B6" w14:textId="77777777" w:rsidR="001752E5" w:rsidRDefault="001752E5" w:rsidP="006E112B">
      <w:pPr>
        <w:tabs>
          <w:tab w:val="left" w:pos="720"/>
          <w:tab w:val="left" w:pos="1080"/>
          <w:tab w:val="left" w:pos="1440"/>
          <w:tab w:val="right" w:pos="9360"/>
        </w:tabs>
        <w:suppressAutoHyphens/>
        <w:spacing w:line="480" w:lineRule="auto"/>
        <w:rPr>
          <w:rFonts w:ascii="Arial" w:hAnsi="Arial"/>
          <w:sz w:val="24"/>
          <w:lang w:val="es-ES"/>
        </w:rPr>
      </w:pPr>
    </w:p>
    <w:p w14:paraId="0EDB7461" w14:textId="77777777" w:rsidR="001752E5" w:rsidRDefault="001752E5" w:rsidP="006E112B">
      <w:pPr>
        <w:tabs>
          <w:tab w:val="left" w:pos="720"/>
          <w:tab w:val="left" w:pos="1080"/>
          <w:tab w:val="left" w:pos="1440"/>
          <w:tab w:val="right" w:pos="9360"/>
        </w:tabs>
        <w:suppressAutoHyphens/>
        <w:spacing w:line="480" w:lineRule="auto"/>
        <w:rPr>
          <w:rFonts w:ascii="Arial" w:hAnsi="Arial"/>
          <w:sz w:val="24"/>
          <w:lang w:val="es-ES"/>
        </w:rPr>
      </w:pPr>
    </w:p>
    <w:p w14:paraId="2A30BCC1" w14:textId="77777777" w:rsidR="00C07888" w:rsidRDefault="00C07888" w:rsidP="006E112B">
      <w:pPr>
        <w:tabs>
          <w:tab w:val="left" w:pos="720"/>
          <w:tab w:val="left" w:pos="1080"/>
          <w:tab w:val="left" w:pos="1440"/>
          <w:tab w:val="right" w:pos="9360"/>
        </w:tabs>
        <w:suppressAutoHyphens/>
        <w:spacing w:line="480" w:lineRule="auto"/>
        <w:rPr>
          <w:rFonts w:ascii="Arial" w:hAnsi="Arial"/>
          <w:sz w:val="24"/>
          <w:lang w:val="es-ES"/>
        </w:rPr>
      </w:pPr>
    </w:p>
    <w:p w14:paraId="4E0E187F" w14:textId="4A6BF206" w:rsidR="006E112B" w:rsidRDefault="00C07888" w:rsidP="006E112B">
      <w:pPr>
        <w:tabs>
          <w:tab w:val="left" w:pos="720"/>
          <w:tab w:val="left" w:pos="1080"/>
          <w:tab w:val="left" w:pos="1440"/>
          <w:tab w:val="right" w:pos="9360"/>
        </w:tabs>
        <w:suppressAutoHyphens/>
        <w:spacing w:line="480" w:lineRule="auto"/>
        <w:rPr>
          <w:rFonts w:ascii="Arial" w:hAnsi="Arial"/>
          <w:sz w:val="24"/>
          <w:lang w:val="es-ES"/>
        </w:rPr>
      </w:pPr>
      <w:r>
        <w:rPr>
          <w:rFonts w:ascii="Arial" w:hAnsi="Arial"/>
          <w:sz w:val="24"/>
          <w:lang w:val="es-ES"/>
        </w:rPr>
        <w:lastRenderedPageBreak/>
        <w:tab/>
      </w:r>
      <w:r w:rsidR="001752E5">
        <w:rPr>
          <w:rFonts w:ascii="Arial" w:hAnsi="Arial"/>
          <w:sz w:val="24"/>
          <w:lang w:val="es-ES"/>
        </w:rPr>
        <w:tab/>
      </w:r>
      <w:r w:rsidR="001752E5">
        <w:rPr>
          <w:rFonts w:ascii="Arial" w:hAnsi="Arial"/>
          <w:sz w:val="24"/>
          <w:lang w:val="es-ES"/>
        </w:rPr>
        <w:tab/>
      </w:r>
      <w:r w:rsidR="001752E5">
        <w:rPr>
          <w:rFonts w:ascii="Arial" w:hAnsi="Arial"/>
          <w:sz w:val="24"/>
          <w:lang w:val="es-ES"/>
        </w:rPr>
        <w:tab/>
      </w:r>
      <w:r w:rsidR="006E112B">
        <w:rPr>
          <w:rFonts w:ascii="Arial" w:hAnsi="Arial"/>
          <w:sz w:val="24"/>
          <w:lang w:val="es-ES"/>
        </w:rPr>
        <w:t>AGN. NO.</w:t>
      </w:r>
      <w:r w:rsidR="006E112B">
        <w:rPr>
          <w:rFonts w:ascii="Arial" w:hAnsi="Arial"/>
          <w:sz w:val="24"/>
          <w:u w:val="single"/>
          <w:lang w:val="es-ES"/>
        </w:rPr>
        <w:t xml:space="preserve">            </w:t>
      </w:r>
    </w:p>
    <w:p w14:paraId="0DCE952F" w14:textId="2A31235A" w:rsidR="006E112B" w:rsidRPr="00D1117A" w:rsidRDefault="00B4525E" w:rsidP="006E112B">
      <w:pPr>
        <w:pStyle w:val="BodyText"/>
      </w:pPr>
      <w:r w:rsidRPr="00D1117A">
        <w:t xml:space="preserve">REVISED </w:t>
      </w:r>
      <w:r w:rsidR="006E112B" w:rsidRPr="00D1117A">
        <w:t>MOTION BY SUPERVISOR</w:t>
      </w:r>
      <w:r w:rsidRPr="00D1117A">
        <w:t>S</w:t>
      </w:r>
      <w:r w:rsidR="006E112B" w:rsidRPr="00D1117A">
        <w:t xml:space="preserve"> </w:t>
      </w:r>
      <w:r w:rsidR="00750A83" w:rsidRPr="00D1117A">
        <w:t xml:space="preserve">HILDA </w:t>
      </w:r>
      <w:r w:rsidR="007169F3" w:rsidRPr="00D1117A">
        <w:t>L. SOLIS</w:t>
      </w:r>
    </w:p>
    <w:p w14:paraId="5D3BDC79" w14:textId="7527B77D" w:rsidR="00B4525E" w:rsidRPr="00D1117A" w:rsidRDefault="00B4525E" w:rsidP="006E112B">
      <w:pPr>
        <w:pStyle w:val="BodyText"/>
      </w:pPr>
      <w:r w:rsidRPr="00D1117A">
        <w:t>AND LINDSEY P. HORVATH</w:t>
      </w:r>
    </w:p>
    <w:p w14:paraId="493DE5C5" w14:textId="77777777" w:rsidR="00DE202E" w:rsidRDefault="00DE202E" w:rsidP="00DE202E">
      <w:pPr>
        <w:spacing w:line="360" w:lineRule="auto"/>
        <w:rPr>
          <w:rFonts w:ascii="Arial" w:hAnsi="Arial"/>
          <w:color w:val="000000"/>
          <w:sz w:val="24"/>
          <w:u w:val="single"/>
        </w:rPr>
      </w:pPr>
      <w:r>
        <w:rPr>
          <w:rFonts w:ascii="Arial" w:hAnsi="Arial"/>
          <w:color w:val="000000"/>
          <w:sz w:val="24"/>
          <w:u w:val="single"/>
        </w:rPr>
        <w:t xml:space="preserve">VOTES REQUIRED: </w:t>
      </w:r>
    </w:p>
    <w:p w14:paraId="66A48B29" w14:textId="2D369C09" w:rsidR="00DE202E" w:rsidRDefault="00CE5B74" w:rsidP="7371F8C4">
      <w:pPr>
        <w:spacing w:line="360" w:lineRule="auto"/>
        <w:rPr>
          <w:rFonts w:ascii="Arial" w:hAnsi="Arial"/>
          <w:color w:val="000000"/>
          <w:sz w:val="24"/>
          <w:szCs w:val="24"/>
        </w:rPr>
      </w:pPr>
      <w:sdt>
        <w:sdtPr>
          <w:rPr>
            <w:rFonts w:ascii="Arial" w:hAnsi="Arial"/>
            <w:color w:val="000000" w:themeColor="text1"/>
            <w:sz w:val="24"/>
            <w:szCs w:val="24"/>
            <w:shd w:val="clear" w:color="auto" w:fill="E6E6E6"/>
          </w:rPr>
          <w:id w:val="1345827957"/>
          <w14:checkbox>
            <w14:checked w14:val="1"/>
            <w14:checkedState w14:val="2612" w14:font="MS Gothic"/>
            <w14:uncheckedState w14:val="2610" w14:font="MS Gothic"/>
          </w14:checkbox>
        </w:sdtPr>
        <w:sdtEndPr/>
        <w:sdtContent>
          <w:r w:rsidR="1302EF84" w:rsidRPr="7371F8C4">
            <w:rPr>
              <w:rFonts w:ascii="MS Gothic" w:eastAsia="MS Gothic" w:hAnsi="MS Gothic" w:cs="MS Gothic"/>
              <w:color w:val="000000" w:themeColor="text1"/>
              <w:sz w:val="24"/>
              <w:szCs w:val="24"/>
            </w:rPr>
            <w:t>☒</w:t>
          </w:r>
        </w:sdtContent>
      </w:sdt>
      <w:r w:rsidR="00DE202E" w:rsidRPr="7371F8C4">
        <w:rPr>
          <w:rFonts w:ascii="Arial" w:hAnsi="Arial"/>
          <w:color w:val="000000" w:themeColor="text1"/>
          <w:sz w:val="24"/>
          <w:szCs w:val="24"/>
        </w:rPr>
        <w:t xml:space="preserve"> 3-VOTES   </w:t>
      </w:r>
      <w:sdt>
        <w:sdtPr>
          <w:rPr>
            <w:rFonts w:ascii="Arial" w:hAnsi="Arial"/>
            <w:color w:val="000000" w:themeColor="text1"/>
            <w:sz w:val="24"/>
            <w:szCs w:val="24"/>
            <w:shd w:val="clear" w:color="auto" w:fill="E6E6E6"/>
          </w:rPr>
          <w:id w:val="24453889"/>
          <w14:checkbox>
            <w14:checked w14:val="0"/>
            <w14:checkedState w14:val="2612" w14:font="MS Gothic"/>
            <w14:uncheckedState w14:val="2610" w14:font="MS Gothic"/>
          </w14:checkbox>
        </w:sdtPr>
        <w:sdtEndPr/>
        <w:sdtContent>
          <w:r w:rsidR="00DE202E" w:rsidRPr="7371F8C4">
            <w:rPr>
              <w:rFonts w:ascii="MS Gothic" w:eastAsia="MS Gothic" w:hAnsi="MS Gothic"/>
              <w:color w:val="000000" w:themeColor="text1"/>
              <w:sz w:val="24"/>
              <w:szCs w:val="24"/>
            </w:rPr>
            <w:t>☐</w:t>
          </w:r>
        </w:sdtContent>
      </w:sdt>
      <w:r w:rsidR="00DE202E" w:rsidRPr="7371F8C4">
        <w:rPr>
          <w:rFonts w:ascii="Arial" w:hAnsi="Arial"/>
          <w:color w:val="000000" w:themeColor="text1"/>
          <w:sz w:val="24"/>
          <w:szCs w:val="24"/>
        </w:rPr>
        <w:t xml:space="preserve"> 4-VOTES    </w:t>
      </w:r>
      <w:sdt>
        <w:sdtPr>
          <w:rPr>
            <w:rFonts w:ascii="Arial" w:hAnsi="Arial"/>
            <w:color w:val="000000" w:themeColor="text1"/>
            <w:sz w:val="24"/>
            <w:szCs w:val="24"/>
            <w:shd w:val="clear" w:color="auto" w:fill="E6E6E6"/>
          </w:rPr>
          <w:id w:val="676769957"/>
          <w14:checkbox>
            <w14:checked w14:val="0"/>
            <w14:checkedState w14:val="2612" w14:font="MS Gothic"/>
            <w14:uncheckedState w14:val="2610" w14:font="MS Gothic"/>
          </w14:checkbox>
        </w:sdtPr>
        <w:sdtEndPr/>
        <w:sdtContent>
          <w:r w:rsidR="6FAE0A6A" w:rsidRPr="7371F8C4">
            <w:rPr>
              <w:rFonts w:ascii="MS Gothic" w:eastAsia="MS Gothic" w:hAnsi="MS Gothic" w:cs="MS Gothic"/>
              <w:color w:val="000000" w:themeColor="text1"/>
              <w:sz w:val="24"/>
              <w:szCs w:val="24"/>
            </w:rPr>
            <w:t>☐</w:t>
          </w:r>
        </w:sdtContent>
      </w:sdt>
      <w:r w:rsidR="00DE202E" w:rsidRPr="7371F8C4">
        <w:rPr>
          <w:rFonts w:ascii="Arial" w:hAnsi="Arial"/>
          <w:color w:val="000000" w:themeColor="text1"/>
          <w:sz w:val="24"/>
          <w:szCs w:val="24"/>
        </w:rPr>
        <w:t xml:space="preserve"> 5-VOTES</w:t>
      </w:r>
    </w:p>
    <w:p w14:paraId="517B8081" w14:textId="77777777" w:rsidR="00DE202E" w:rsidRPr="007E3D83" w:rsidRDefault="00DE202E" w:rsidP="00DE202E">
      <w:pPr>
        <w:spacing w:line="360" w:lineRule="auto"/>
        <w:rPr>
          <w:rFonts w:ascii="Arial" w:hAnsi="Arial"/>
          <w:color w:val="000000"/>
          <w:sz w:val="4"/>
          <w:szCs w:val="2"/>
          <w:u w:val="single"/>
        </w:rPr>
      </w:pPr>
    </w:p>
    <w:p w14:paraId="09FDC230" w14:textId="77777777" w:rsidR="00DE202E" w:rsidRDefault="00DE202E" w:rsidP="00DE202E">
      <w:pPr>
        <w:spacing w:line="360" w:lineRule="auto"/>
        <w:rPr>
          <w:rFonts w:ascii="Arial" w:hAnsi="Arial"/>
          <w:color w:val="000000"/>
          <w:sz w:val="24"/>
        </w:rPr>
      </w:pPr>
      <w:r w:rsidRPr="00B82AF8">
        <w:rPr>
          <w:rFonts w:ascii="Arial" w:hAnsi="Arial"/>
          <w:color w:val="000000"/>
          <w:sz w:val="24"/>
          <w:u w:val="single"/>
        </w:rPr>
        <w:t>CATEGORIES</w:t>
      </w:r>
      <w:r>
        <w:rPr>
          <w:rFonts w:ascii="Arial" w:hAnsi="Arial"/>
          <w:color w:val="000000"/>
          <w:sz w:val="24"/>
        </w:rPr>
        <w:t xml:space="preserve">: (Please check </w:t>
      </w:r>
      <w:sdt>
        <w:sdtPr>
          <w:rPr>
            <w:rFonts w:ascii="Arial" w:hAnsi="Arial"/>
            <w:color w:val="000000"/>
            <w:sz w:val="24"/>
            <w:shd w:val="clear" w:color="auto" w:fill="E6E6E6"/>
          </w:rPr>
          <w:id w:val="467865449"/>
          <w14:checkbox>
            <w14:checked w14:val="1"/>
            <w14:checkedState w14:val="2612" w14:font="MS Gothic"/>
            <w14:uncheckedState w14:val="2610" w14:font="MS Gothic"/>
          </w14:checkbox>
        </w:sdtPr>
        <w:sdtEndPr/>
        <w:sdtContent>
          <w:r>
            <w:rPr>
              <w:rFonts w:ascii="MS Gothic" w:eastAsia="MS Gothic" w:hAnsi="MS Gothic" w:hint="eastAsia"/>
              <w:color w:val="000000"/>
              <w:sz w:val="24"/>
            </w:rPr>
            <w:t>☒</w:t>
          </w:r>
        </w:sdtContent>
      </w:sdt>
      <w:r>
        <w:rPr>
          <w:rFonts w:ascii="Arial" w:hAnsi="Arial"/>
          <w:color w:val="000000"/>
          <w:sz w:val="24"/>
        </w:rPr>
        <w:t xml:space="preserve"> those that apply) </w:t>
      </w:r>
    </w:p>
    <w:p w14:paraId="670F5F70" w14:textId="77777777" w:rsidR="00DE202E" w:rsidRDefault="00CE5B74" w:rsidP="00DE202E">
      <w:pPr>
        <w:spacing w:line="360" w:lineRule="auto"/>
        <w:rPr>
          <w:rFonts w:ascii="Arial" w:hAnsi="Arial"/>
          <w:color w:val="000000"/>
          <w:sz w:val="24"/>
        </w:rPr>
      </w:pPr>
      <w:sdt>
        <w:sdtPr>
          <w:rPr>
            <w:rFonts w:ascii="Arial" w:hAnsi="Arial"/>
            <w:color w:val="000000"/>
            <w:sz w:val="24"/>
            <w:shd w:val="clear" w:color="auto" w:fill="E6E6E6"/>
          </w:rPr>
          <w:id w:val="1255396056"/>
          <w14:checkbox>
            <w14:checked w14:val="0"/>
            <w14:checkedState w14:val="2612" w14:font="MS Gothic"/>
            <w14:uncheckedState w14:val="2610" w14:font="MS Gothic"/>
          </w14:checkbox>
        </w:sdtPr>
        <w:sdtEndPr/>
        <w:sdtContent>
          <w:r w:rsidR="00DE202E">
            <w:rPr>
              <w:rFonts w:ascii="MS Gothic" w:eastAsia="MS Gothic" w:hAnsi="MS Gothic" w:hint="eastAsia"/>
              <w:color w:val="000000"/>
              <w:sz w:val="24"/>
            </w:rPr>
            <w:t>☐</w:t>
          </w:r>
        </w:sdtContent>
      </w:sdt>
      <w:r w:rsidR="00DE202E">
        <w:rPr>
          <w:rFonts w:ascii="Arial" w:hAnsi="Arial"/>
          <w:color w:val="000000"/>
          <w:sz w:val="24"/>
        </w:rPr>
        <w:t xml:space="preserve"> 1. Child Welfare</w:t>
      </w:r>
    </w:p>
    <w:p w14:paraId="53CD27C6" w14:textId="4E09FC97" w:rsidR="00DE202E" w:rsidRDefault="00CE5B74" w:rsidP="00DE202E">
      <w:pPr>
        <w:spacing w:line="360" w:lineRule="auto"/>
        <w:rPr>
          <w:rFonts w:ascii="Arial" w:hAnsi="Arial"/>
          <w:color w:val="000000"/>
          <w:sz w:val="24"/>
        </w:rPr>
      </w:pPr>
      <w:sdt>
        <w:sdtPr>
          <w:rPr>
            <w:rFonts w:ascii="Arial" w:hAnsi="Arial"/>
            <w:color w:val="000000"/>
            <w:sz w:val="24"/>
            <w:shd w:val="clear" w:color="auto" w:fill="E6E6E6"/>
          </w:rPr>
          <w:id w:val="366798403"/>
          <w14:checkbox>
            <w14:checked w14:val="0"/>
            <w14:checkedState w14:val="2612" w14:font="MS Gothic"/>
            <w14:uncheckedState w14:val="2610" w14:font="MS Gothic"/>
          </w14:checkbox>
        </w:sdtPr>
        <w:sdtEndPr/>
        <w:sdtContent>
          <w:r w:rsidR="00995B78">
            <w:rPr>
              <w:rFonts w:ascii="MS Gothic" w:eastAsia="MS Gothic" w:hAnsi="MS Gothic" w:hint="eastAsia"/>
              <w:color w:val="000000"/>
              <w:sz w:val="24"/>
            </w:rPr>
            <w:t>☐</w:t>
          </w:r>
        </w:sdtContent>
      </w:sdt>
      <w:r w:rsidR="00DE202E">
        <w:rPr>
          <w:rFonts w:ascii="Arial" w:hAnsi="Arial"/>
          <w:color w:val="000000"/>
          <w:sz w:val="24"/>
        </w:rPr>
        <w:t xml:space="preserve"> 2. Community and Youth Empowerment</w:t>
      </w:r>
    </w:p>
    <w:p w14:paraId="007BB9D7" w14:textId="001EE7F2" w:rsidR="00DE202E" w:rsidRDefault="00CE5B74" w:rsidP="00DE202E">
      <w:pPr>
        <w:spacing w:line="360" w:lineRule="auto"/>
        <w:rPr>
          <w:rFonts w:ascii="Arial" w:hAnsi="Arial"/>
          <w:color w:val="000000"/>
          <w:sz w:val="24"/>
        </w:rPr>
      </w:pPr>
      <w:sdt>
        <w:sdtPr>
          <w:rPr>
            <w:rFonts w:ascii="Arial" w:hAnsi="Arial"/>
            <w:color w:val="000000"/>
            <w:sz w:val="24"/>
            <w:shd w:val="clear" w:color="auto" w:fill="E6E6E6"/>
          </w:rPr>
          <w:id w:val="-64039508"/>
          <w14:checkbox>
            <w14:checked w14:val="1"/>
            <w14:checkedState w14:val="2612" w14:font="MS Gothic"/>
            <w14:uncheckedState w14:val="2610" w14:font="MS Gothic"/>
          </w14:checkbox>
        </w:sdtPr>
        <w:sdtEndPr/>
        <w:sdtContent>
          <w:r w:rsidR="00540FD6">
            <w:rPr>
              <w:rFonts w:ascii="MS Gothic" w:eastAsia="MS Gothic" w:hAnsi="MS Gothic" w:hint="eastAsia"/>
              <w:color w:val="000000"/>
              <w:sz w:val="24"/>
              <w:shd w:val="clear" w:color="auto" w:fill="E6E6E6"/>
            </w:rPr>
            <w:t>☒</w:t>
          </w:r>
        </w:sdtContent>
      </w:sdt>
      <w:r w:rsidR="00DE202E">
        <w:rPr>
          <w:rFonts w:ascii="Arial" w:hAnsi="Arial"/>
          <w:color w:val="000000"/>
          <w:sz w:val="24"/>
        </w:rPr>
        <w:t xml:space="preserve"> 3. County and Municipal Services</w:t>
      </w:r>
    </w:p>
    <w:p w14:paraId="25951797" w14:textId="77777777" w:rsidR="00DE202E" w:rsidRDefault="00CE5B74" w:rsidP="00DE202E">
      <w:pPr>
        <w:spacing w:line="360" w:lineRule="auto"/>
        <w:rPr>
          <w:rFonts w:ascii="Arial" w:hAnsi="Arial"/>
          <w:color w:val="000000"/>
          <w:sz w:val="24"/>
        </w:rPr>
      </w:pPr>
      <w:sdt>
        <w:sdtPr>
          <w:rPr>
            <w:rFonts w:ascii="Arial" w:hAnsi="Arial"/>
            <w:color w:val="000000"/>
            <w:sz w:val="24"/>
            <w:shd w:val="clear" w:color="auto" w:fill="E6E6E6"/>
          </w:rPr>
          <w:id w:val="-1638340169"/>
          <w14:checkbox>
            <w14:checked w14:val="0"/>
            <w14:checkedState w14:val="2612" w14:font="MS Gothic"/>
            <w14:uncheckedState w14:val="2610" w14:font="MS Gothic"/>
          </w14:checkbox>
        </w:sdtPr>
        <w:sdtEndPr/>
        <w:sdtContent>
          <w:r w:rsidR="00DE202E">
            <w:rPr>
              <w:rFonts w:ascii="MS Gothic" w:eastAsia="MS Gothic" w:hAnsi="MS Gothic" w:hint="eastAsia"/>
              <w:color w:val="000000"/>
              <w:sz w:val="24"/>
            </w:rPr>
            <w:t>☐</w:t>
          </w:r>
        </w:sdtContent>
      </w:sdt>
      <w:r w:rsidR="00DE202E">
        <w:rPr>
          <w:rFonts w:ascii="Arial" w:hAnsi="Arial"/>
          <w:color w:val="000000"/>
          <w:sz w:val="24"/>
        </w:rPr>
        <w:t xml:space="preserve"> 4. Economic Justice</w:t>
      </w:r>
    </w:p>
    <w:p w14:paraId="63B6D552" w14:textId="1B9F8B4C" w:rsidR="00DE202E" w:rsidRDefault="00CE5B74" w:rsidP="00DE202E">
      <w:pPr>
        <w:spacing w:line="360" w:lineRule="auto"/>
        <w:rPr>
          <w:rFonts w:ascii="Arial" w:hAnsi="Arial"/>
          <w:color w:val="000000"/>
          <w:sz w:val="24"/>
        </w:rPr>
      </w:pPr>
      <w:sdt>
        <w:sdtPr>
          <w:rPr>
            <w:rFonts w:ascii="Arial" w:hAnsi="Arial"/>
            <w:color w:val="000000"/>
            <w:sz w:val="24"/>
            <w:shd w:val="clear" w:color="auto" w:fill="E6E6E6"/>
          </w:rPr>
          <w:id w:val="-1908524093"/>
          <w14:checkbox>
            <w14:checked w14:val="0"/>
            <w14:checkedState w14:val="2612" w14:font="MS Gothic"/>
            <w14:uncheckedState w14:val="2610" w14:font="MS Gothic"/>
          </w14:checkbox>
        </w:sdtPr>
        <w:sdtEndPr/>
        <w:sdtContent>
          <w:r w:rsidR="00176FE1">
            <w:rPr>
              <w:rFonts w:ascii="MS Gothic" w:eastAsia="MS Gothic" w:hAnsi="MS Gothic" w:hint="eastAsia"/>
              <w:color w:val="000000"/>
              <w:sz w:val="24"/>
              <w:shd w:val="clear" w:color="auto" w:fill="E6E6E6"/>
            </w:rPr>
            <w:t>☐</w:t>
          </w:r>
        </w:sdtContent>
      </w:sdt>
      <w:r w:rsidR="00DE202E">
        <w:rPr>
          <w:rFonts w:ascii="Arial" w:hAnsi="Arial"/>
          <w:color w:val="000000"/>
          <w:sz w:val="24"/>
        </w:rPr>
        <w:t xml:space="preserve"> 5. Economic and Workforce Development</w:t>
      </w:r>
    </w:p>
    <w:p w14:paraId="78228B7B" w14:textId="57E3FCD1" w:rsidR="00DE202E" w:rsidRDefault="00CE5B74" w:rsidP="00DE202E">
      <w:pPr>
        <w:spacing w:line="360" w:lineRule="auto"/>
        <w:rPr>
          <w:rFonts w:ascii="Arial" w:hAnsi="Arial"/>
          <w:color w:val="000000"/>
          <w:sz w:val="24"/>
        </w:rPr>
      </w:pPr>
      <w:sdt>
        <w:sdtPr>
          <w:rPr>
            <w:rFonts w:ascii="Arial" w:hAnsi="Arial"/>
            <w:color w:val="000000"/>
            <w:sz w:val="24"/>
            <w:shd w:val="clear" w:color="auto" w:fill="E6E6E6"/>
          </w:rPr>
          <w:id w:val="-72348673"/>
          <w14:checkbox>
            <w14:checked w14:val="0"/>
            <w14:checkedState w14:val="2612" w14:font="MS Gothic"/>
            <w14:uncheckedState w14:val="2610" w14:font="MS Gothic"/>
          </w14:checkbox>
        </w:sdtPr>
        <w:sdtEndPr/>
        <w:sdtContent>
          <w:r w:rsidR="00995B78">
            <w:rPr>
              <w:rFonts w:ascii="MS Gothic" w:eastAsia="MS Gothic" w:hAnsi="MS Gothic" w:hint="eastAsia"/>
              <w:color w:val="000000"/>
              <w:sz w:val="24"/>
            </w:rPr>
            <w:t>☐</w:t>
          </w:r>
        </w:sdtContent>
      </w:sdt>
      <w:r w:rsidR="00DE202E">
        <w:rPr>
          <w:rFonts w:ascii="Arial" w:hAnsi="Arial"/>
          <w:color w:val="000000"/>
          <w:sz w:val="24"/>
        </w:rPr>
        <w:t xml:space="preserve"> 6. Education</w:t>
      </w:r>
    </w:p>
    <w:p w14:paraId="604DEA5D" w14:textId="13D69BE9" w:rsidR="00DE202E" w:rsidRDefault="00CE5B74" w:rsidP="00DE202E">
      <w:pPr>
        <w:spacing w:line="360" w:lineRule="auto"/>
        <w:rPr>
          <w:rFonts w:ascii="Arial" w:hAnsi="Arial"/>
          <w:color w:val="000000"/>
          <w:sz w:val="24"/>
        </w:rPr>
      </w:pPr>
      <w:sdt>
        <w:sdtPr>
          <w:rPr>
            <w:rFonts w:ascii="Arial" w:hAnsi="Arial"/>
            <w:color w:val="000000"/>
            <w:sz w:val="24"/>
            <w:shd w:val="clear" w:color="auto" w:fill="E6E6E6"/>
          </w:rPr>
          <w:id w:val="-1953934456"/>
          <w14:checkbox>
            <w14:checked w14:val="0"/>
            <w14:checkedState w14:val="2612" w14:font="MS Gothic"/>
            <w14:uncheckedState w14:val="2610" w14:font="MS Gothic"/>
          </w14:checkbox>
        </w:sdtPr>
        <w:sdtEndPr/>
        <w:sdtContent>
          <w:r w:rsidR="00540FD6">
            <w:rPr>
              <w:rFonts w:ascii="MS Gothic" w:eastAsia="MS Gothic" w:hAnsi="MS Gothic" w:hint="eastAsia"/>
              <w:color w:val="000000"/>
              <w:sz w:val="24"/>
              <w:shd w:val="clear" w:color="auto" w:fill="E6E6E6"/>
            </w:rPr>
            <w:t>☐</w:t>
          </w:r>
        </w:sdtContent>
      </w:sdt>
      <w:r w:rsidR="00DE202E">
        <w:rPr>
          <w:rFonts w:ascii="Arial" w:hAnsi="Arial"/>
          <w:color w:val="000000"/>
          <w:sz w:val="24"/>
        </w:rPr>
        <w:t xml:space="preserve"> 7. Environment and Environmental Justice</w:t>
      </w:r>
    </w:p>
    <w:p w14:paraId="2824D537" w14:textId="77777777" w:rsidR="00DE202E" w:rsidRDefault="00CE5B74" w:rsidP="00DE202E">
      <w:pPr>
        <w:spacing w:line="360" w:lineRule="auto"/>
        <w:rPr>
          <w:rFonts w:ascii="Arial" w:hAnsi="Arial"/>
          <w:color w:val="000000"/>
          <w:sz w:val="24"/>
        </w:rPr>
      </w:pPr>
      <w:sdt>
        <w:sdtPr>
          <w:rPr>
            <w:rFonts w:ascii="Arial" w:hAnsi="Arial"/>
            <w:color w:val="000000"/>
            <w:sz w:val="24"/>
            <w:shd w:val="clear" w:color="auto" w:fill="E6E6E6"/>
          </w:rPr>
          <w:id w:val="-388114265"/>
          <w14:checkbox>
            <w14:checked w14:val="0"/>
            <w14:checkedState w14:val="2612" w14:font="MS Gothic"/>
            <w14:uncheckedState w14:val="2610" w14:font="MS Gothic"/>
          </w14:checkbox>
        </w:sdtPr>
        <w:sdtEndPr/>
        <w:sdtContent>
          <w:r w:rsidR="00DE202E">
            <w:rPr>
              <w:rFonts w:ascii="MS Gothic" w:eastAsia="MS Gothic" w:hAnsi="MS Gothic" w:hint="eastAsia"/>
              <w:color w:val="000000"/>
              <w:sz w:val="24"/>
            </w:rPr>
            <w:t>☐</w:t>
          </w:r>
        </w:sdtContent>
      </w:sdt>
      <w:r w:rsidR="00DE202E">
        <w:rPr>
          <w:rFonts w:ascii="Arial" w:hAnsi="Arial"/>
          <w:color w:val="000000"/>
          <w:sz w:val="24"/>
        </w:rPr>
        <w:t xml:space="preserve"> 8. Fiscal</w:t>
      </w:r>
    </w:p>
    <w:p w14:paraId="28147A3F" w14:textId="721C4682" w:rsidR="00DE202E" w:rsidRDefault="00CE5B74" w:rsidP="00DE202E">
      <w:pPr>
        <w:spacing w:line="360" w:lineRule="auto"/>
        <w:rPr>
          <w:rFonts w:ascii="Arial" w:hAnsi="Arial"/>
          <w:color w:val="000000"/>
          <w:sz w:val="24"/>
        </w:rPr>
      </w:pPr>
      <w:sdt>
        <w:sdtPr>
          <w:rPr>
            <w:rFonts w:ascii="Arial" w:hAnsi="Arial"/>
            <w:color w:val="000000"/>
            <w:sz w:val="24"/>
            <w:shd w:val="clear" w:color="auto" w:fill="E6E6E6"/>
          </w:rPr>
          <w:id w:val="-266550172"/>
          <w14:checkbox>
            <w14:checked w14:val="1"/>
            <w14:checkedState w14:val="2612" w14:font="MS Gothic"/>
            <w14:uncheckedState w14:val="2610" w14:font="MS Gothic"/>
          </w14:checkbox>
        </w:sdtPr>
        <w:sdtEndPr/>
        <w:sdtContent>
          <w:r w:rsidR="00FA4111">
            <w:rPr>
              <w:rFonts w:ascii="MS Gothic" w:eastAsia="MS Gothic" w:hAnsi="MS Gothic" w:hint="eastAsia"/>
              <w:color w:val="000000"/>
              <w:sz w:val="24"/>
              <w:shd w:val="clear" w:color="auto" w:fill="E6E6E6"/>
            </w:rPr>
            <w:t>☒</w:t>
          </w:r>
        </w:sdtContent>
      </w:sdt>
      <w:r w:rsidR="00DE202E">
        <w:rPr>
          <w:rFonts w:ascii="Arial" w:hAnsi="Arial"/>
          <w:color w:val="000000"/>
          <w:sz w:val="24"/>
        </w:rPr>
        <w:t xml:space="preserve"> 9. Governance</w:t>
      </w:r>
    </w:p>
    <w:p w14:paraId="34A27F81" w14:textId="35C563D3" w:rsidR="00DE202E" w:rsidRDefault="00CE5B74" w:rsidP="00DE202E">
      <w:pPr>
        <w:spacing w:line="360" w:lineRule="auto"/>
        <w:rPr>
          <w:rFonts w:ascii="Arial" w:hAnsi="Arial"/>
          <w:color w:val="000000"/>
          <w:sz w:val="24"/>
        </w:rPr>
      </w:pPr>
      <w:sdt>
        <w:sdtPr>
          <w:rPr>
            <w:rFonts w:ascii="Arial" w:hAnsi="Arial"/>
            <w:color w:val="000000"/>
            <w:sz w:val="24"/>
            <w:shd w:val="clear" w:color="auto" w:fill="E6E6E6"/>
          </w:rPr>
          <w:id w:val="-1838675476"/>
          <w14:checkbox>
            <w14:checked w14:val="0"/>
            <w14:checkedState w14:val="2612" w14:font="MS Gothic"/>
            <w14:uncheckedState w14:val="2610" w14:font="MS Gothic"/>
          </w14:checkbox>
        </w:sdtPr>
        <w:sdtEndPr/>
        <w:sdtContent>
          <w:r w:rsidR="00540FD6">
            <w:rPr>
              <w:rFonts w:ascii="MS Gothic" w:eastAsia="MS Gothic" w:hAnsi="MS Gothic" w:hint="eastAsia"/>
              <w:color w:val="000000"/>
              <w:sz w:val="24"/>
              <w:shd w:val="clear" w:color="auto" w:fill="E6E6E6"/>
            </w:rPr>
            <w:t>☐</w:t>
          </w:r>
        </w:sdtContent>
      </w:sdt>
      <w:r w:rsidR="00DE202E">
        <w:rPr>
          <w:rFonts w:ascii="Arial" w:hAnsi="Arial"/>
          <w:color w:val="000000"/>
          <w:sz w:val="24"/>
        </w:rPr>
        <w:t xml:space="preserve"> 10. Health</w:t>
      </w:r>
    </w:p>
    <w:p w14:paraId="59024FAE" w14:textId="13F3D438" w:rsidR="00DE202E" w:rsidRDefault="00CE5B74" w:rsidP="00DE202E">
      <w:pPr>
        <w:spacing w:line="360" w:lineRule="auto"/>
        <w:rPr>
          <w:rFonts w:ascii="Arial" w:hAnsi="Arial"/>
          <w:color w:val="000000"/>
          <w:sz w:val="24"/>
        </w:rPr>
      </w:pPr>
      <w:sdt>
        <w:sdtPr>
          <w:rPr>
            <w:rFonts w:ascii="Arial" w:hAnsi="Arial"/>
            <w:color w:val="000000"/>
            <w:sz w:val="24"/>
            <w:shd w:val="clear" w:color="auto" w:fill="E6E6E6"/>
          </w:rPr>
          <w:id w:val="-573903745"/>
          <w14:checkbox>
            <w14:checked w14:val="1"/>
            <w14:checkedState w14:val="2612" w14:font="MS Gothic"/>
            <w14:uncheckedState w14:val="2610" w14:font="MS Gothic"/>
          </w14:checkbox>
        </w:sdtPr>
        <w:sdtEndPr/>
        <w:sdtContent>
          <w:r w:rsidR="00A25BF9">
            <w:rPr>
              <w:rFonts w:ascii="MS Gothic" w:eastAsia="MS Gothic" w:hAnsi="MS Gothic" w:hint="eastAsia"/>
              <w:color w:val="000000"/>
              <w:sz w:val="24"/>
              <w:shd w:val="clear" w:color="auto" w:fill="E6E6E6"/>
            </w:rPr>
            <w:t>☒</w:t>
          </w:r>
        </w:sdtContent>
      </w:sdt>
      <w:r w:rsidR="00DE202E">
        <w:rPr>
          <w:rFonts w:ascii="Arial" w:hAnsi="Arial"/>
          <w:color w:val="000000"/>
          <w:sz w:val="24"/>
        </w:rPr>
        <w:t xml:space="preserve"> 11. Homelessness and Housing</w:t>
      </w:r>
    </w:p>
    <w:p w14:paraId="48B79B8E" w14:textId="77777777" w:rsidR="00DE202E" w:rsidRDefault="00CE5B74" w:rsidP="00DE202E">
      <w:pPr>
        <w:spacing w:line="360" w:lineRule="auto"/>
        <w:rPr>
          <w:rFonts w:ascii="Arial" w:hAnsi="Arial"/>
          <w:color w:val="000000"/>
          <w:sz w:val="24"/>
        </w:rPr>
      </w:pPr>
      <w:sdt>
        <w:sdtPr>
          <w:rPr>
            <w:rFonts w:ascii="Arial" w:hAnsi="Arial"/>
            <w:color w:val="000000"/>
            <w:sz w:val="24"/>
            <w:shd w:val="clear" w:color="auto" w:fill="E6E6E6"/>
          </w:rPr>
          <w:id w:val="1102537143"/>
          <w14:checkbox>
            <w14:checked w14:val="0"/>
            <w14:checkedState w14:val="2612" w14:font="MS Gothic"/>
            <w14:uncheckedState w14:val="2610" w14:font="MS Gothic"/>
          </w14:checkbox>
        </w:sdtPr>
        <w:sdtEndPr/>
        <w:sdtContent>
          <w:r w:rsidR="00DE202E">
            <w:rPr>
              <w:rFonts w:ascii="MS Gothic" w:eastAsia="MS Gothic" w:hAnsi="MS Gothic" w:hint="eastAsia"/>
              <w:color w:val="000000"/>
              <w:sz w:val="24"/>
            </w:rPr>
            <w:t>☐</w:t>
          </w:r>
        </w:sdtContent>
      </w:sdt>
      <w:r w:rsidR="00DE202E">
        <w:rPr>
          <w:rFonts w:ascii="Arial" w:hAnsi="Arial"/>
          <w:color w:val="000000"/>
          <w:sz w:val="24"/>
        </w:rPr>
        <w:t xml:space="preserve"> 12. Immigration</w:t>
      </w:r>
    </w:p>
    <w:p w14:paraId="46D76C27" w14:textId="77777777" w:rsidR="00DE202E" w:rsidRDefault="00CE5B74" w:rsidP="00DE202E">
      <w:pPr>
        <w:spacing w:line="360" w:lineRule="auto"/>
        <w:rPr>
          <w:rFonts w:ascii="Arial" w:hAnsi="Arial"/>
          <w:color w:val="000000"/>
          <w:sz w:val="24"/>
        </w:rPr>
      </w:pPr>
      <w:sdt>
        <w:sdtPr>
          <w:rPr>
            <w:rFonts w:ascii="Arial" w:hAnsi="Arial"/>
            <w:color w:val="000000"/>
            <w:sz w:val="24"/>
            <w:shd w:val="clear" w:color="auto" w:fill="E6E6E6"/>
          </w:rPr>
          <w:id w:val="53588824"/>
          <w14:checkbox>
            <w14:checked w14:val="0"/>
            <w14:checkedState w14:val="2612" w14:font="MS Gothic"/>
            <w14:uncheckedState w14:val="2610" w14:font="MS Gothic"/>
          </w14:checkbox>
        </w:sdtPr>
        <w:sdtEndPr/>
        <w:sdtContent>
          <w:r w:rsidR="00DE202E">
            <w:rPr>
              <w:rFonts w:ascii="MS Gothic" w:eastAsia="MS Gothic" w:hAnsi="MS Gothic" w:hint="eastAsia"/>
              <w:color w:val="000000"/>
              <w:sz w:val="24"/>
            </w:rPr>
            <w:t>☐</w:t>
          </w:r>
        </w:sdtContent>
      </w:sdt>
      <w:r w:rsidR="00DE202E">
        <w:rPr>
          <w:rFonts w:ascii="Arial" w:hAnsi="Arial"/>
          <w:color w:val="000000"/>
          <w:sz w:val="24"/>
        </w:rPr>
        <w:t xml:space="preserve"> 13. Public Safety and Diversion</w:t>
      </w:r>
    </w:p>
    <w:p w14:paraId="515CFEA4" w14:textId="2DC55A2B" w:rsidR="00DE202E" w:rsidRDefault="00CE5B74" w:rsidP="00DE202E">
      <w:pPr>
        <w:spacing w:line="360" w:lineRule="auto"/>
        <w:rPr>
          <w:rFonts w:ascii="Arial" w:hAnsi="Arial"/>
          <w:color w:val="000000"/>
          <w:sz w:val="24"/>
        </w:rPr>
      </w:pPr>
      <w:sdt>
        <w:sdtPr>
          <w:rPr>
            <w:rFonts w:ascii="Arial" w:hAnsi="Arial"/>
            <w:color w:val="000000"/>
            <w:sz w:val="24"/>
            <w:shd w:val="clear" w:color="auto" w:fill="E6E6E6"/>
          </w:rPr>
          <w:id w:val="-1723284350"/>
          <w14:checkbox>
            <w14:checked w14:val="0"/>
            <w14:checkedState w14:val="2612" w14:font="MS Gothic"/>
            <w14:uncheckedState w14:val="2610" w14:font="MS Gothic"/>
          </w14:checkbox>
        </w:sdtPr>
        <w:sdtEndPr/>
        <w:sdtContent>
          <w:r w:rsidR="00A25BF9">
            <w:rPr>
              <w:rFonts w:ascii="MS Gothic" w:eastAsia="MS Gothic" w:hAnsi="MS Gothic" w:hint="eastAsia"/>
              <w:color w:val="000000"/>
              <w:sz w:val="24"/>
              <w:shd w:val="clear" w:color="auto" w:fill="E6E6E6"/>
            </w:rPr>
            <w:t>☐</w:t>
          </w:r>
        </w:sdtContent>
      </w:sdt>
      <w:r w:rsidR="00DE202E">
        <w:rPr>
          <w:rFonts w:ascii="Arial" w:hAnsi="Arial"/>
          <w:color w:val="000000"/>
          <w:sz w:val="24"/>
        </w:rPr>
        <w:t xml:space="preserve"> 14. Social Justice and Human Rights</w:t>
      </w:r>
    </w:p>
    <w:p w14:paraId="77A1B7AF" w14:textId="77777777" w:rsidR="00DE202E" w:rsidRDefault="00CE5B74" w:rsidP="00DE202E">
      <w:pPr>
        <w:spacing w:line="360" w:lineRule="auto"/>
        <w:rPr>
          <w:rFonts w:ascii="Arial" w:hAnsi="Arial"/>
          <w:color w:val="000000"/>
          <w:sz w:val="24"/>
        </w:rPr>
      </w:pPr>
      <w:sdt>
        <w:sdtPr>
          <w:rPr>
            <w:rFonts w:ascii="Arial" w:hAnsi="Arial"/>
            <w:color w:val="000000"/>
            <w:sz w:val="24"/>
            <w:shd w:val="clear" w:color="auto" w:fill="E6E6E6"/>
          </w:rPr>
          <w:id w:val="597918193"/>
          <w14:checkbox>
            <w14:checked w14:val="0"/>
            <w14:checkedState w14:val="2612" w14:font="MS Gothic"/>
            <w14:uncheckedState w14:val="2610" w14:font="MS Gothic"/>
          </w14:checkbox>
        </w:sdtPr>
        <w:sdtEndPr/>
        <w:sdtContent>
          <w:r w:rsidR="00DE202E">
            <w:rPr>
              <w:rFonts w:ascii="MS Gothic" w:eastAsia="MS Gothic" w:hAnsi="MS Gothic" w:hint="eastAsia"/>
              <w:color w:val="000000"/>
              <w:sz w:val="24"/>
            </w:rPr>
            <w:t>☐</w:t>
          </w:r>
        </w:sdtContent>
      </w:sdt>
      <w:r w:rsidR="00DE202E">
        <w:rPr>
          <w:rFonts w:ascii="Arial" w:hAnsi="Arial"/>
          <w:color w:val="000000"/>
          <w:sz w:val="24"/>
        </w:rPr>
        <w:t xml:space="preserve"> 15. Technology and Data</w:t>
      </w:r>
    </w:p>
    <w:p w14:paraId="1210BA2D" w14:textId="77777777" w:rsidR="00DE202E" w:rsidRDefault="00CE5B74" w:rsidP="00DE202E">
      <w:pPr>
        <w:spacing w:line="360" w:lineRule="auto"/>
        <w:rPr>
          <w:rFonts w:ascii="Arial" w:hAnsi="Arial"/>
          <w:color w:val="000000"/>
          <w:sz w:val="24"/>
        </w:rPr>
      </w:pPr>
      <w:sdt>
        <w:sdtPr>
          <w:rPr>
            <w:rFonts w:ascii="Arial" w:hAnsi="Arial"/>
            <w:color w:val="000000"/>
            <w:sz w:val="24"/>
            <w:shd w:val="clear" w:color="auto" w:fill="E6E6E6"/>
          </w:rPr>
          <w:id w:val="-1113280239"/>
          <w14:checkbox>
            <w14:checked w14:val="0"/>
            <w14:checkedState w14:val="2612" w14:font="MS Gothic"/>
            <w14:uncheckedState w14:val="2610" w14:font="MS Gothic"/>
          </w14:checkbox>
        </w:sdtPr>
        <w:sdtEndPr/>
        <w:sdtContent>
          <w:r w:rsidR="00DE202E">
            <w:rPr>
              <w:rFonts w:ascii="MS Gothic" w:eastAsia="MS Gothic" w:hAnsi="MS Gothic" w:hint="eastAsia"/>
              <w:color w:val="000000"/>
              <w:sz w:val="24"/>
            </w:rPr>
            <w:t>☐</w:t>
          </w:r>
        </w:sdtContent>
      </w:sdt>
      <w:r w:rsidR="00DE202E">
        <w:rPr>
          <w:rFonts w:ascii="Arial" w:hAnsi="Arial"/>
          <w:color w:val="000000"/>
          <w:sz w:val="24"/>
        </w:rPr>
        <w:t xml:space="preserve"> 16. Arts, Culture, and the Creative Economy</w:t>
      </w:r>
    </w:p>
    <w:p w14:paraId="26C2FEBB" w14:textId="04B461A4" w:rsidR="00DE202E" w:rsidRDefault="00CE5B74" w:rsidP="00DE202E">
      <w:pPr>
        <w:spacing w:line="360" w:lineRule="auto"/>
        <w:rPr>
          <w:rFonts w:ascii="Arial" w:hAnsi="Arial"/>
          <w:color w:val="000000"/>
          <w:sz w:val="24"/>
        </w:rPr>
      </w:pPr>
      <w:sdt>
        <w:sdtPr>
          <w:rPr>
            <w:rFonts w:ascii="Arial" w:hAnsi="Arial"/>
            <w:color w:val="000000"/>
            <w:sz w:val="24"/>
            <w:shd w:val="clear" w:color="auto" w:fill="E6E6E6"/>
          </w:rPr>
          <w:id w:val="774596085"/>
          <w14:checkbox>
            <w14:checked w14:val="0"/>
            <w14:checkedState w14:val="2612" w14:font="MS Gothic"/>
            <w14:uncheckedState w14:val="2610" w14:font="MS Gothic"/>
          </w14:checkbox>
        </w:sdtPr>
        <w:sdtEndPr/>
        <w:sdtContent>
          <w:r w:rsidR="009A0F47">
            <w:rPr>
              <w:rFonts w:ascii="MS Gothic" w:eastAsia="MS Gothic" w:hAnsi="MS Gothic" w:hint="eastAsia"/>
              <w:color w:val="000000"/>
              <w:sz w:val="24"/>
              <w:shd w:val="clear" w:color="auto" w:fill="E6E6E6"/>
            </w:rPr>
            <w:t>☐</w:t>
          </w:r>
        </w:sdtContent>
      </w:sdt>
      <w:r w:rsidR="00DE202E" w:rsidRPr="009F637A">
        <w:rPr>
          <w:rFonts w:ascii="Arial" w:hAnsi="Arial"/>
          <w:color w:val="000000"/>
          <w:sz w:val="24"/>
        </w:rPr>
        <w:t xml:space="preserve"> </w:t>
      </w:r>
      <w:r w:rsidR="00DE202E">
        <w:rPr>
          <w:rFonts w:ascii="Arial" w:hAnsi="Arial"/>
          <w:color w:val="000000"/>
          <w:sz w:val="24"/>
        </w:rPr>
        <w:t>17. Legislation</w:t>
      </w:r>
    </w:p>
    <w:p w14:paraId="21B3101F" w14:textId="77777777" w:rsidR="00DE202E" w:rsidRDefault="00CE5B74" w:rsidP="00DE202E">
      <w:pPr>
        <w:spacing w:line="360" w:lineRule="auto"/>
        <w:rPr>
          <w:rFonts w:ascii="Arial" w:hAnsi="Arial"/>
          <w:color w:val="000000"/>
          <w:sz w:val="24"/>
        </w:rPr>
      </w:pPr>
      <w:sdt>
        <w:sdtPr>
          <w:rPr>
            <w:rFonts w:ascii="Arial" w:hAnsi="Arial"/>
            <w:color w:val="000000"/>
            <w:sz w:val="24"/>
            <w:shd w:val="clear" w:color="auto" w:fill="E6E6E6"/>
          </w:rPr>
          <w:id w:val="-658385126"/>
          <w14:checkbox>
            <w14:checked w14:val="0"/>
            <w14:checkedState w14:val="2612" w14:font="MS Gothic"/>
            <w14:uncheckedState w14:val="2610" w14:font="MS Gothic"/>
          </w14:checkbox>
        </w:sdtPr>
        <w:sdtEndPr/>
        <w:sdtContent>
          <w:r w:rsidR="00DE202E">
            <w:rPr>
              <w:rFonts w:ascii="MS Gothic" w:eastAsia="MS Gothic" w:hAnsi="MS Gothic" w:hint="eastAsia"/>
              <w:color w:val="000000"/>
              <w:sz w:val="24"/>
            </w:rPr>
            <w:t>☐</w:t>
          </w:r>
        </w:sdtContent>
      </w:sdt>
      <w:r w:rsidR="00DE202E">
        <w:rPr>
          <w:rFonts w:ascii="Arial" w:hAnsi="Arial"/>
          <w:color w:val="000000"/>
          <w:sz w:val="24"/>
        </w:rPr>
        <w:t xml:space="preserve"> 18. Parks and Open Space</w:t>
      </w:r>
    </w:p>
    <w:p w14:paraId="6D7E33F9" w14:textId="77777777" w:rsidR="00DE202E" w:rsidRDefault="00CE5B74" w:rsidP="00DE202E">
      <w:pPr>
        <w:spacing w:line="360" w:lineRule="auto"/>
        <w:rPr>
          <w:rFonts w:ascii="Arial" w:hAnsi="Arial"/>
          <w:color w:val="000000"/>
          <w:sz w:val="24"/>
        </w:rPr>
      </w:pPr>
      <w:sdt>
        <w:sdtPr>
          <w:rPr>
            <w:rFonts w:ascii="Arial" w:hAnsi="Arial"/>
            <w:color w:val="000000"/>
            <w:sz w:val="24"/>
            <w:shd w:val="clear" w:color="auto" w:fill="E6E6E6"/>
          </w:rPr>
          <w:id w:val="1540158084"/>
          <w14:checkbox>
            <w14:checked w14:val="0"/>
            <w14:checkedState w14:val="2612" w14:font="MS Gothic"/>
            <w14:uncheckedState w14:val="2610" w14:font="MS Gothic"/>
          </w14:checkbox>
        </w:sdtPr>
        <w:sdtEndPr/>
        <w:sdtContent>
          <w:r w:rsidR="00DE202E">
            <w:rPr>
              <w:rFonts w:ascii="MS Gothic" w:eastAsia="MS Gothic" w:hAnsi="MS Gothic" w:hint="eastAsia"/>
              <w:color w:val="000000"/>
              <w:sz w:val="24"/>
            </w:rPr>
            <w:t>☐</w:t>
          </w:r>
        </w:sdtContent>
      </w:sdt>
      <w:r w:rsidR="00DE202E">
        <w:rPr>
          <w:rFonts w:ascii="Arial" w:hAnsi="Arial"/>
          <w:color w:val="000000"/>
          <w:sz w:val="24"/>
        </w:rPr>
        <w:t xml:space="preserve"> 19. Planning/Land Use</w:t>
      </w:r>
    </w:p>
    <w:p w14:paraId="1D9CD8EF" w14:textId="77777777" w:rsidR="00DE202E" w:rsidRDefault="00CE5B74" w:rsidP="00DE202E">
      <w:pPr>
        <w:spacing w:line="360" w:lineRule="auto"/>
        <w:rPr>
          <w:rFonts w:ascii="Arial" w:hAnsi="Arial"/>
          <w:color w:val="000000"/>
          <w:sz w:val="24"/>
        </w:rPr>
      </w:pPr>
      <w:sdt>
        <w:sdtPr>
          <w:rPr>
            <w:rFonts w:ascii="Arial" w:hAnsi="Arial"/>
            <w:color w:val="000000"/>
            <w:sz w:val="24"/>
            <w:shd w:val="clear" w:color="auto" w:fill="E6E6E6"/>
          </w:rPr>
          <w:id w:val="825169647"/>
          <w14:checkbox>
            <w14:checked w14:val="0"/>
            <w14:checkedState w14:val="2612" w14:font="MS Gothic"/>
            <w14:uncheckedState w14:val="2610" w14:font="MS Gothic"/>
          </w14:checkbox>
        </w:sdtPr>
        <w:sdtEndPr/>
        <w:sdtContent>
          <w:r w:rsidR="00DE202E">
            <w:rPr>
              <w:rFonts w:ascii="MS Gothic" w:eastAsia="MS Gothic" w:hAnsi="MS Gothic" w:hint="eastAsia"/>
              <w:color w:val="000000"/>
              <w:sz w:val="24"/>
            </w:rPr>
            <w:t>☐</w:t>
          </w:r>
        </w:sdtContent>
      </w:sdt>
      <w:r w:rsidR="00DE202E">
        <w:rPr>
          <w:rFonts w:ascii="Arial" w:hAnsi="Arial"/>
          <w:color w:val="000000"/>
          <w:sz w:val="24"/>
        </w:rPr>
        <w:t xml:space="preserve"> 20. Transportation</w:t>
      </w:r>
    </w:p>
    <w:p w14:paraId="253B1DDF" w14:textId="77777777" w:rsidR="00DE202E" w:rsidRDefault="00CE5B74" w:rsidP="00DE202E">
      <w:pPr>
        <w:spacing w:line="360" w:lineRule="auto"/>
        <w:rPr>
          <w:rFonts w:ascii="Arial" w:hAnsi="Arial"/>
          <w:color w:val="000000"/>
          <w:sz w:val="24"/>
        </w:rPr>
      </w:pPr>
      <w:sdt>
        <w:sdtPr>
          <w:rPr>
            <w:rFonts w:ascii="Arial" w:hAnsi="Arial"/>
            <w:color w:val="000000"/>
            <w:sz w:val="24"/>
            <w:shd w:val="clear" w:color="auto" w:fill="E6E6E6"/>
          </w:rPr>
          <w:id w:val="872424934"/>
          <w14:checkbox>
            <w14:checked w14:val="0"/>
            <w14:checkedState w14:val="2612" w14:font="MS Gothic"/>
            <w14:uncheckedState w14:val="2610" w14:font="MS Gothic"/>
          </w14:checkbox>
        </w:sdtPr>
        <w:sdtEndPr/>
        <w:sdtContent>
          <w:r w:rsidR="00DE202E">
            <w:rPr>
              <w:rFonts w:ascii="MS Gothic" w:eastAsia="MS Gothic" w:hAnsi="MS Gothic" w:hint="eastAsia"/>
              <w:color w:val="000000"/>
              <w:sz w:val="24"/>
            </w:rPr>
            <w:t>☐</w:t>
          </w:r>
        </w:sdtContent>
      </w:sdt>
      <w:r w:rsidR="00DE202E">
        <w:rPr>
          <w:rFonts w:ascii="Arial" w:hAnsi="Arial"/>
          <w:color w:val="000000"/>
          <w:sz w:val="24"/>
        </w:rPr>
        <w:t xml:space="preserve"> 21. Veterans </w:t>
      </w:r>
    </w:p>
    <w:p w14:paraId="60D7AA29" w14:textId="5B3B9A4E" w:rsidR="00622E78" w:rsidRPr="00C21A72" w:rsidRDefault="00CE5B74" w:rsidP="00C21A72">
      <w:pPr>
        <w:spacing w:line="360" w:lineRule="auto"/>
        <w:rPr>
          <w:rFonts w:ascii="Arial" w:hAnsi="Arial"/>
          <w:color w:val="000000"/>
          <w:sz w:val="24"/>
        </w:rPr>
      </w:pPr>
      <w:sdt>
        <w:sdtPr>
          <w:rPr>
            <w:rFonts w:ascii="MS Gothic" w:eastAsia="MS Gothic" w:hAnsi="MS Gothic"/>
            <w:color w:val="000000"/>
            <w:sz w:val="24"/>
            <w:shd w:val="clear" w:color="auto" w:fill="E6E6E6"/>
          </w:rPr>
          <w:id w:val="-1085987928"/>
          <w14:checkbox>
            <w14:checked w14:val="0"/>
            <w14:checkedState w14:val="2612" w14:font="MS Gothic"/>
            <w14:uncheckedState w14:val="2610" w14:font="MS Gothic"/>
          </w14:checkbox>
        </w:sdtPr>
        <w:sdtEndPr/>
        <w:sdtContent>
          <w:r w:rsidR="00DE202E">
            <w:rPr>
              <w:rFonts w:ascii="MS Gothic" w:eastAsia="MS Gothic" w:hAnsi="MS Gothic" w:hint="eastAsia"/>
              <w:color w:val="000000"/>
              <w:sz w:val="24"/>
            </w:rPr>
            <w:t>☐</w:t>
          </w:r>
        </w:sdtContent>
      </w:sdt>
      <w:r w:rsidR="00DE202E" w:rsidRPr="007E3D83">
        <w:rPr>
          <w:rFonts w:ascii="Arial" w:hAnsi="Arial"/>
          <w:color w:val="000000"/>
          <w:sz w:val="24"/>
        </w:rPr>
        <w:t xml:space="preserve"> </w:t>
      </w:r>
      <w:r w:rsidR="00DE202E">
        <w:rPr>
          <w:rFonts w:ascii="Arial" w:hAnsi="Arial"/>
          <w:color w:val="000000"/>
          <w:sz w:val="24"/>
        </w:rPr>
        <w:t xml:space="preserve">22. </w:t>
      </w:r>
      <w:r w:rsidR="00DE202E" w:rsidRPr="007E3D83">
        <w:rPr>
          <w:rFonts w:ascii="Arial" w:hAnsi="Arial"/>
          <w:color w:val="000000"/>
          <w:sz w:val="24"/>
        </w:rPr>
        <w:t>Delegated Authority</w:t>
      </w:r>
    </w:p>
    <w:sectPr w:rsidR="00622E78" w:rsidRPr="00C21A72">
      <w:footerReference w:type="default" r:id="rId7"/>
      <w:footerReference w:type="first" r:id="rId8"/>
      <w:endnotePr>
        <w:numFmt w:val="decimal"/>
      </w:endnotePr>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89384" w14:textId="77777777" w:rsidR="005B612D" w:rsidRDefault="005B612D">
      <w:pPr>
        <w:spacing w:line="20" w:lineRule="exact"/>
        <w:rPr>
          <w:sz w:val="24"/>
        </w:rPr>
      </w:pPr>
    </w:p>
  </w:endnote>
  <w:endnote w:type="continuationSeparator" w:id="0">
    <w:p w14:paraId="232F8A01" w14:textId="77777777" w:rsidR="005B612D" w:rsidRDefault="005B612D">
      <w:r>
        <w:rPr>
          <w:sz w:val="24"/>
        </w:rPr>
        <w:t xml:space="preserve"> </w:t>
      </w:r>
    </w:p>
  </w:endnote>
  <w:endnote w:type="continuationNotice" w:id="1">
    <w:p w14:paraId="07852A4C" w14:textId="77777777" w:rsidR="005B612D" w:rsidRDefault="005B612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E3D7A" w14:textId="0FEDD829" w:rsidR="00035AC0" w:rsidRDefault="00035AC0">
    <w:pPr>
      <w:pStyle w:val="Footer"/>
      <w:tabs>
        <w:tab w:val="clear" w:pos="8640"/>
        <w:tab w:val="center" w:pos="738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6FB93" w14:textId="7CDEF80F" w:rsidR="00035AC0" w:rsidRDefault="00F120A5">
    <w:pPr>
      <w:pStyle w:val="Footer"/>
      <w:tabs>
        <w:tab w:val="clear" w:pos="8640"/>
        <w:tab w:val="center" w:pos="7380"/>
      </w:tabs>
      <w:rPr>
        <w:rFonts w:ascii="Arial" w:hAnsi="Arial"/>
        <w:sz w:val="24"/>
      </w:rPr>
    </w:pPr>
    <w:r>
      <w:rPr>
        <w:rFonts w:ascii="Arial" w:hAnsi="Arial"/>
        <w:sz w:val="24"/>
      </w:rPr>
      <w:tab/>
    </w:r>
  </w:p>
  <w:p w14:paraId="247335AA" w14:textId="77777777" w:rsidR="00176FE1" w:rsidRDefault="00035AC0" w:rsidP="00176FE1">
    <w:pPr>
      <w:pStyle w:val="Footer"/>
      <w:tabs>
        <w:tab w:val="clear" w:pos="8640"/>
        <w:tab w:val="center" w:pos="7380"/>
      </w:tabs>
      <w:rPr>
        <w:rFonts w:ascii="Arial" w:hAnsi="Arial"/>
        <w:sz w:val="24"/>
        <w:u w:val="single"/>
        <w:lang w:val="es-ES"/>
      </w:rPr>
    </w:pPr>
    <w:r>
      <w:rPr>
        <w:rFonts w:ascii="Arial" w:hAnsi="Arial"/>
        <w:sz w:val="24"/>
      </w:rPr>
      <w:tab/>
    </w:r>
    <w:r>
      <w:rPr>
        <w:rFonts w:ascii="Arial" w:hAnsi="Arial"/>
        <w:sz w:val="24"/>
      </w:rPr>
      <w:tab/>
    </w:r>
    <w:r w:rsidR="00176FE1">
      <w:rPr>
        <w:rFonts w:ascii="Arial" w:hAnsi="Arial"/>
        <w:sz w:val="24"/>
        <w:u w:val="single"/>
        <w:lang w:val="es-ES"/>
      </w:rPr>
      <w:t>MOTION</w:t>
    </w:r>
  </w:p>
  <w:p w14:paraId="72DE7E0A" w14:textId="77777777" w:rsidR="00176FE1" w:rsidRDefault="00176FE1" w:rsidP="00176FE1">
    <w:pPr>
      <w:pStyle w:val="Footer"/>
      <w:tabs>
        <w:tab w:val="clear" w:pos="8640"/>
        <w:tab w:val="right" w:pos="9180"/>
      </w:tabs>
      <w:rPr>
        <w:rFonts w:ascii="Arial" w:hAnsi="Arial"/>
        <w:sz w:val="24"/>
        <w:lang w:val="es-ES"/>
      </w:rPr>
    </w:pPr>
  </w:p>
  <w:p w14:paraId="5C964A2E" w14:textId="77777777" w:rsidR="00176FE1" w:rsidRDefault="00176FE1" w:rsidP="00176FE1">
    <w:pPr>
      <w:pStyle w:val="Footer"/>
      <w:tabs>
        <w:tab w:val="clear" w:pos="4320"/>
        <w:tab w:val="clear" w:pos="8640"/>
        <w:tab w:val="left" w:pos="3600"/>
        <w:tab w:val="right" w:pos="9180"/>
      </w:tabs>
      <w:spacing w:line="480" w:lineRule="auto"/>
      <w:rPr>
        <w:rFonts w:ascii="Arial" w:hAnsi="Arial"/>
        <w:sz w:val="24"/>
        <w:lang w:val="es-ES"/>
      </w:rPr>
    </w:pPr>
    <w:r>
      <w:rPr>
        <w:rFonts w:ascii="Arial" w:hAnsi="Arial"/>
        <w:sz w:val="24"/>
        <w:lang w:val="es-ES"/>
      </w:rPr>
      <w:tab/>
      <w:t>SOLIS</w:t>
    </w:r>
    <w:r>
      <w:rPr>
        <w:rFonts w:ascii="Arial" w:hAnsi="Arial"/>
        <w:sz w:val="24"/>
        <w:lang w:val="es-ES"/>
      </w:rPr>
      <w:tab/>
      <w:t>___________________________</w:t>
    </w:r>
  </w:p>
  <w:p w14:paraId="0CA8ACFE" w14:textId="77777777" w:rsidR="00176FE1" w:rsidRDefault="00176FE1" w:rsidP="00176FE1">
    <w:pPr>
      <w:pStyle w:val="Footer"/>
      <w:tabs>
        <w:tab w:val="clear" w:pos="4320"/>
        <w:tab w:val="clear" w:pos="8640"/>
        <w:tab w:val="left" w:pos="3600"/>
        <w:tab w:val="right" w:pos="9180"/>
      </w:tabs>
      <w:spacing w:line="480" w:lineRule="auto"/>
      <w:rPr>
        <w:rFonts w:ascii="Arial" w:hAnsi="Arial"/>
        <w:sz w:val="24"/>
        <w:lang w:val="es-ES"/>
      </w:rPr>
    </w:pPr>
    <w:r>
      <w:rPr>
        <w:rFonts w:ascii="Arial" w:hAnsi="Arial"/>
        <w:sz w:val="24"/>
        <w:lang w:val="es-ES"/>
      </w:rPr>
      <w:tab/>
      <w:t>MITCHELL</w:t>
    </w:r>
    <w:r>
      <w:rPr>
        <w:rFonts w:ascii="Arial" w:hAnsi="Arial"/>
        <w:sz w:val="24"/>
        <w:lang w:val="es-ES"/>
      </w:rPr>
      <w:tab/>
      <w:t>___________________________</w:t>
    </w:r>
  </w:p>
  <w:p w14:paraId="3E013D6D" w14:textId="40A2E0F9" w:rsidR="00176FE1" w:rsidRDefault="00176FE1" w:rsidP="00176FE1">
    <w:pPr>
      <w:pStyle w:val="Footer"/>
      <w:tabs>
        <w:tab w:val="clear" w:pos="4320"/>
        <w:tab w:val="clear" w:pos="8640"/>
        <w:tab w:val="left" w:pos="3600"/>
        <w:tab w:val="right" w:pos="9180"/>
      </w:tabs>
      <w:spacing w:line="480" w:lineRule="auto"/>
      <w:rPr>
        <w:rFonts w:ascii="Arial" w:hAnsi="Arial"/>
        <w:sz w:val="24"/>
        <w:lang w:val="es-ES"/>
      </w:rPr>
    </w:pPr>
    <w:r>
      <w:rPr>
        <w:rFonts w:ascii="Arial" w:hAnsi="Arial"/>
        <w:sz w:val="24"/>
        <w:lang w:val="es-ES"/>
      </w:rPr>
      <w:tab/>
    </w:r>
    <w:r w:rsidR="009007D0">
      <w:rPr>
        <w:rFonts w:ascii="Arial" w:hAnsi="Arial"/>
        <w:sz w:val="24"/>
        <w:lang w:val="es-ES"/>
      </w:rPr>
      <w:t>HORVATH</w:t>
    </w:r>
    <w:r>
      <w:rPr>
        <w:rFonts w:ascii="Arial" w:hAnsi="Arial"/>
        <w:sz w:val="24"/>
        <w:lang w:val="es-ES"/>
      </w:rPr>
      <w:tab/>
      <w:t>___________________________</w:t>
    </w:r>
  </w:p>
  <w:p w14:paraId="509E5E6E" w14:textId="3735E36C" w:rsidR="00176FE1" w:rsidRDefault="00176FE1" w:rsidP="00176FE1">
    <w:pPr>
      <w:pStyle w:val="Footer"/>
      <w:tabs>
        <w:tab w:val="clear" w:pos="4320"/>
        <w:tab w:val="clear" w:pos="8640"/>
        <w:tab w:val="left" w:pos="3600"/>
        <w:tab w:val="right" w:pos="9180"/>
      </w:tabs>
      <w:spacing w:line="480" w:lineRule="auto"/>
      <w:rPr>
        <w:rFonts w:ascii="Arial" w:hAnsi="Arial"/>
        <w:sz w:val="24"/>
        <w:lang w:val="es-ES"/>
      </w:rPr>
    </w:pPr>
    <w:r>
      <w:rPr>
        <w:rFonts w:ascii="Arial" w:hAnsi="Arial"/>
        <w:sz w:val="24"/>
        <w:lang w:val="es-ES"/>
      </w:rPr>
      <w:tab/>
    </w:r>
    <w:r w:rsidR="009007D0">
      <w:rPr>
        <w:rFonts w:ascii="Arial" w:hAnsi="Arial"/>
        <w:sz w:val="24"/>
      </w:rPr>
      <w:t>HAHN</w:t>
    </w:r>
    <w:r>
      <w:rPr>
        <w:rFonts w:ascii="Arial" w:hAnsi="Arial"/>
        <w:sz w:val="24"/>
        <w:lang w:val="es-ES"/>
      </w:rPr>
      <w:tab/>
      <w:t>___________________________</w:t>
    </w:r>
  </w:p>
  <w:p w14:paraId="66998803" w14:textId="43A04721" w:rsidR="00176FE1" w:rsidRDefault="00176FE1" w:rsidP="00176FE1">
    <w:pPr>
      <w:pStyle w:val="Footer"/>
      <w:tabs>
        <w:tab w:val="clear" w:pos="4320"/>
        <w:tab w:val="clear" w:pos="8640"/>
        <w:tab w:val="left" w:pos="3600"/>
        <w:tab w:val="right" w:pos="9180"/>
      </w:tabs>
      <w:spacing w:line="480" w:lineRule="auto"/>
      <w:rPr>
        <w:rFonts w:ascii="Arial" w:hAnsi="Arial"/>
        <w:sz w:val="24"/>
      </w:rPr>
    </w:pPr>
    <w:r>
      <w:rPr>
        <w:rFonts w:ascii="Arial" w:hAnsi="Arial"/>
        <w:sz w:val="24"/>
        <w:lang w:val="es-ES"/>
      </w:rPr>
      <w:tab/>
    </w:r>
    <w:r w:rsidR="009007D0">
      <w:rPr>
        <w:rFonts w:ascii="Arial" w:hAnsi="Arial"/>
        <w:sz w:val="24"/>
        <w:lang w:val="es-ES"/>
      </w:rPr>
      <w:t>BARGER</w:t>
    </w:r>
    <w:r>
      <w:rPr>
        <w:rFonts w:ascii="Arial" w:hAnsi="Arial"/>
        <w:sz w:val="24"/>
      </w:rPr>
      <w:tab/>
      <w:t>___________________________</w:t>
    </w:r>
  </w:p>
  <w:p w14:paraId="04AEEB42" w14:textId="2B03C411" w:rsidR="00035AC0" w:rsidRDefault="00035AC0" w:rsidP="00176FE1">
    <w:pPr>
      <w:pStyle w:val="Footer"/>
      <w:tabs>
        <w:tab w:val="clear" w:pos="8640"/>
        <w:tab w:val="center" w:pos="73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2DDCD" w14:textId="77777777" w:rsidR="005B612D" w:rsidRDefault="005B612D">
      <w:r>
        <w:rPr>
          <w:sz w:val="24"/>
        </w:rPr>
        <w:separator/>
      </w:r>
    </w:p>
  </w:footnote>
  <w:footnote w:type="continuationSeparator" w:id="0">
    <w:p w14:paraId="5852928E" w14:textId="77777777" w:rsidR="005B612D" w:rsidRDefault="005B6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D5E6E"/>
    <w:multiLevelType w:val="hybridMultilevel"/>
    <w:tmpl w:val="812CD6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061BF"/>
    <w:multiLevelType w:val="hybridMultilevel"/>
    <w:tmpl w:val="C2D29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D5848"/>
    <w:multiLevelType w:val="hybridMultilevel"/>
    <w:tmpl w:val="3A2CF4D6"/>
    <w:lvl w:ilvl="0" w:tplc="FC9ED9EE">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7F3282"/>
    <w:multiLevelType w:val="hybridMultilevel"/>
    <w:tmpl w:val="B60C7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540740"/>
    <w:multiLevelType w:val="hybridMultilevel"/>
    <w:tmpl w:val="ABB857C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4D6C2B"/>
    <w:multiLevelType w:val="hybridMultilevel"/>
    <w:tmpl w:val="1BC265B4"/>
    <w:lvl w:ilvl="0" w:tplc="9F7868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A04701"/>
    <w:multiLevelType w:val="hybridMultilevel"/>
    <w:tmpl w:val="3C88B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73311">
    <w:abstractNumId w:val="0"/>
  </w:num>
  <w:num w:numId="2" w16cid:durableId="1408307688">
    <w:abstractNumId w:val="1"/>
  </w:num>
  <w:num w:numId="3" w16cid:durableId="621812112">
    <w:abstractNumId w:val="6"/>
  </w:num>
  <w:num w:numId="4" w16cid:durableId="1929148089">
    <w:abstractNumId w:val="5"/>
  </w:num>
  <w:num w:numId="5" w16cid:durableId="1820072122">
    <w:abstractNumId w:val="3"/>
  </w:num>
  <w:num w:numId="6" w16cid:durableId="20711832">
    <w:abstractNumId w:val="4"/>
  </w:num>
  <w:num w:numId="7" w16cid:durableId="925460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s-ES"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77"/>
    <w:rsid w:val="0000355C"/>
    <w:rsid w:val="000050B9"/>
    <w:rsid w:val="000050C3"/>
    <w:rsid w:val="00006B19"/>
    <w:rsid w:val="0000730D"/>
    <w:rsid w:val="0001464E"/>
    <w:rsid w:val="00015C09"/>
    <w:rsid w:val="000220B6"/>
    <w:rsid w:val="00022CAE"/>
    <w:rsid w:val="00023710"/>
    <w:rsid w:val="0002514F"/>
    <w:rsid w:val="00026667"/>
    <w:rsid w:val="0003014E"/>
    <w:rsid w:val="00032931"/>
    <w:rsid w:val="00033B23"/>
    <w:rsid w:val="000352A3"/>
    <w:rsid w:val="00035AC0"/>
    <w:rsid w:val="0004038A"/>
    <w:rsid w:val="00041134"/>
    <w:rsid w:val="00041E6D"/>
    <w:rsid w:val="00042949"/>
    <w:rsid w:val="000444CC"/>
    <w:rsid w:val="00046C83"/>
    <w:rsid w:val="00050224"/>
    <w:rsid w:val="0005118F"/>
    <w:rsid w:val="00051CB1"/>
    <w:rsid w:val="00052041"/>
    <w:rsid w:val="00054A17"/>
    <w:rsid w:val="0008222D"/>
    <w:rsid w:val="00087F9E"/>
    <w:rsid w:val="00090D67"/>
    <w:rsid w:val="0009210A"/>
    <w:rsid w:val="000964BA"/>
    <w:rsid w:val="00097AE7"/>
    <w:rsid w:val="000A3DA6"/>
    <w:rsid w:val="000A44E3"/>
    <w:rsid w:val="000A491F"/>
    <w:rsid w:val="000A4D21"/>
    <w:rsid w:val="000A7334"/>
    <w:rsid w:val="000B154D"/>
    <w:rsid w:val="000B2902"/>
    <w:rsid w:val="000B4054"/>
    <w:rsid w:val="000B5030"/>
    <w:rsid w:val="000B5A7C"/>
    <w:rsid w:val="000B6958"/>
    <w:rsid w:val="000C5C46"/>
    <w:rsid w:val="000C6083"/>
    <w:rsid w:val="000C729B"/>
    <w:rsid w:val="000C730C"/>
    <w:rsid w:val="000E265B"/>
    <w:rsid w:val="000F1549"/>
    <w:rsid w:val="000F222E"/>
    <w:rsid w:val="000F2E22"/>
    <w:rsid w:val="000F6E2C"/>
    <w:rsid w:val="001003E4"/>
    <w:rsid w:val="0010145D"/>
    <w:rsid w:val="0012015F"/>
    <w:rsid w:val="00120F2F"/>
    <w:rsid w:val="00121778"/>
    <w:rsid w:val="001225E6"/>
    <w:rsid w:val="00122F1C"/>
    <w:rsid w:val="0014087E"/>
    <w:rsid w:val="00142F4D"/>
    <w:rsid w:val="0014336F"/>
    <w:rsid w:val="001501E5"/>
    <w:rsid w:val="00153ED3"/>
    <w:rsid w:val="00154DB8"/>
    <w:rsid w:val="00154F12"/>
    <w:rsid w:val="00157A59"/>
    <w:rsid w:val="0016001B"/>
    <w:rsid w:val="001619BB"/>
    <w:rsid w:val="0016264D"/>
    <w:rsid w:val="00162ED8"/>
    <w:rsid w:val="0017063E"/>
    <w:rsid w:val="001752E5"/>
    <w:rsid w:val="00175B17"/>
    <w:rsid w:val="00176FE1"/>
    <w:rsid w:val="00176FED"/>
    <w:rsid w:val="00182245"/>
    <w:rsid w:val="00182931"/>
    <w:rsid w:val="00183B41"/>
    <w:rsid w:val="0018784D"/>
    <w:rsid w:val="001924D9"/>
    <w:rsid w:val="00193981"/>
    <w:rsid w:val="001956BB"/>
    <w:rsid w:val="001975DA"/>
    <w:rsid w:val="001A0F3D"/>
    <w:rsid w:val="001A2FEA"/>
    <w:rsid w:val="001A4E77"/>
    <w:rsid w:val="001A7C19"/>
    <w:rsid w:val="001B25B3"/>
    <w:rsid w:val="001B3532"/>
    <w:rsid w:val="001B4DB7"/>
    <w:rsid w:val="001B5CF8"/>
    <w:rsid w:val="001B62FF"/>
    <w:rsid w:val="001B645C"/>
    <w:rsid w:val="001B6496"/>
    <w:rsid w:val="001C035F"/>
    <w:rsid w:val="001C2270"/>
    <w:rsid w:val="001C39A2"/>
    <w:rsid w:val="001C4524"/>
    <w:rsid w:val="001C4527"/>
    <w:rsid w:val="001C4576"/>
    <w:rsid w:val="001D0906"/>
    <w:rsid w:val="001D1021"/>
    <w:rsid w:val="001D3707"/>
    <w:rsid w:val="001D3DF1"/>
    <w:rsid w:val="001E437F"/>
    <w:rsid w:val="001E4E95"/>
    <w:rsid w:val="001E515B"/>
    <w:rsid w:val="001F3E70"/>
    <w:rsid w:val="001F62C2"/>
    <w:rsid w:val="00203B3B"/>
    <w:rsid w:val="00205F74"/>
    <w:rsid w:val="00207B13"/>
    <w:rsid w:val="0021481F"/>
    <w:rsid w:val="002216AC"/>
    <w:rsid w:val="00225FB8"/>
    <w:rsid w:val="00226212"/>
    <w:rsid w:val="00226D44"/>
    <w:rsid w:val="002328A6"/>
    <w:rsid w:val="002334AC"/>
    <w:rsid w:val="002376E0"/>
    <w:rsid w:val="002409BD"/>
    <w:rsid w:val="00245D30"/>
    <w:rsid w:val="0024662F"/>
    <w:rsid w:val="002466CB"/>
    <w:rsid w:val="002472FF"/>
    <w:rsid w:val="00250BCD"/>
    <w:rsid w:val="0025332F"/>
    <w:rsid w:val="00261465"/>
    <w:rsid w:val="00270652"/>
    <w:rsid w:val="00271B2C"/>
    <w:rsid w:val="00271D72"/>
    <w:rsid w:val="002725BA"/>
    <w:rsid w:val="00273222"/>
    <w:rsid w:val="002753A1"/>
    <w:rsid w:val="00277023"/>
    <w:rsid w:val="00282951"/>
    <w:rsid w:val="00283119"/>
    <w:rsid w:val="00284229"/>
    <w:rsid w:val="0028524D"/>
    <w:rsid w:val="002944CE"/>
    <w:rsid w:val="002A2E78"/>
    <w:rsid w:val="002A3119"/>
    <w:rsid w:val="002B3B18"/>
    <w:rsid w:val="002B684D"/>
    <w:rsid w:val="002B6AD9"/>
    <w:rsid w:val="002C63B9"/>
    <w:rsid w:val="002D4421"/>
    <w:rsid w:val="002D5825"/>
    <w:rsid w:val="002D66B3"/>
    <w:rsid w:val="002E7D1E"/>
    <w:rsid w:val="002F063B"/>
    <w:rsid w:val="002F449B"/>
    <w:rsid w:val="002F4AA8"/>
    <w:rsid w:val="002F6D93"/>
    <w:rsid w:val="002F7E23"/>
    <w:rsid w:val="003008E4"/>
    <w:rsid w:val="00300D4C"/>
    <w:rsid w:val="0030410A"/>
    <w:rsid w:val="00310CDA"/>
    <w:rsid w:val="0031217C"/>
    <w:rsid w:val="00312253"/>
    <w:rsid w:val="00324C51"/>
    <w:rsid w:val="00330250"/>
    <w:rsid w:val="00332A69"/>
    <w:rsid w:val="00332AE4"/>
    <w:rsid w:val="0033311E"/>
    <w:rsid w:val="0033534E"/>
    <w:rsid w:val="00337A41"/>
    <w:rsid w:val="00344C35"/>
    <w:rsid w:val="003544CF"/>
    <w:rsid w:val="00354691"/>
    <w:rsid w:val="00357FDE"/>
    <w:rsid w:val="003622E3"/>
    <w:rsid w:val="003651A1"/>
    <w:rsid w:val="003664CF"/>
    <w:rsid w:val="00371196"/>
    <w:rsid w:val="00372B5A"/>
    <w:rsid w:val="00372C1D"/>
    <w:rsid w:val="0038162B"/>
    <w:rsid w:val="003874A1"/>
    <w:rsid w:val="003959C0"/>
    <w:rsid w:val="003A6E30"/>
    <w:rsid w:val="003B3AA1"/>
    <w:rsid w:val="003B44D5"/>
    <w:rsid w:val="003B764A"/>
    <w:rsid w:val="003C0A7C"/>
    <w:rsid w:val="003C776A"/>
    <w:rsid w:val="003C79E7"/>
    <w:rsid w:val="003D66A6"/>
    <w:rsid w:val="003E2F0D"/>
    <w:rsid w:val="003F0A60"/>
    <w:rsid w:val="003F221B"/>
    <w:rsid w:val="003F60F7"/>
    <w:rsid w:val="00402AA9"/>
    <w:rsid w:val="0040777F"/>
    <w:rsid w:val="00415C29"/>
    <w:rsid w:val="00421036"/>
    <w:rsid w:val="00421EAF"/>
    <w:rsid w:val="00443313"/>
    <w:rsid w:val="00444242"/>
    <w:rsid w:val="004458F5"/>
    <w:rsid w:val="004468FD"/>
    <w:rsid w:val="00446AF7"/>
    <w:rsid w:val="00447EA9"/>
    <w:rsid w:val="004518D8"/>
    <w:rsid w:val="004534BE"/>
    <w:rsid w:val="00454187"/>
    <w:rsid w:val="00457509"/>
    <w:rsid w:val="00457E64"/>
    <w:rsid w:val="00462304"/>
    <w:rsid w:val="0047521E"/>
    <w:rsid w:val="00476595"/>
    <w:rsid w:val="004869E5"/>
    <w:rsid w:val="004905FE"/>
    <w:rsid w:val="00490B74"/>
    <w:rsid w:val="00492145"/>
    <w:rsid w:val="004A0778"/>
    <w:rsid w:val="004A2E44"/>
    <w:rsid w:val="004A3C5D"/>
    <w:rsid w:val="004A5915"/>
    <w:rsid w:val="004B7E2E"/>
    <w:rsid w:val="004C330C"/>
    <w:rsid w:val="004C35C1"/>
    <w:rsid w:val="004C3ACC"/>
    <w:rsid w:val="004C4136"/>
    <w:rsid w:val="004C438B"/>
    <w:rsid w:val="004C5234"/>
    <w:rsid w:val="004D036A"/>
    <w:rsid w:val="004D2266"/>
    <w:rsid w:val="004D3608"/>
    <w:rsid w:val="004D5A59"/>
    <w:rsid w:val="004E25B3"/>
    <w:rsid w:val="004E2E85"/>
    <w:rsid w:val="004E43EC"/>
    <w:rsid w:val="004E4579"/>
    <w:rsid w:val="004E4B9F"/>
    <w:rsid w:val="004F2840"/>
    <w:rsid w:val="004F4DFF"/>
    <w:rsid w:val="004F76F2"/>
    <w:rsid w:val="005011DC"/>
    <w:rsid w:val="00503001"/>
    <w:rsid w:val="005037A0"/>
    <w:rsid w:val="00511187"/>
    <w:rsid w:val="00512976"/>
    <w:rsid w:val="00512F7D"/>
    <w:rsid w:val="00514CFB"/>
    <w:rsid w:val="00515493"/>
    <w:rsid w:val="00517ECD"/>
    <w:rsid w:val="00520D10"/>
    <w:rsid w:val="00526074"/>
    <w:rsid w:val="00526B0B"/>
    <w:rsid w:val="005339E8"/>
    <w:rsid w:val="00540FD6"/>
    <w:rsid w:val="00546A85"/>
    <w:rsid w:val="0055377E"/>
    <w:rsid w:val="0055791A"/>
    <w:rsid w:val="00562061"/>
    <w:rsid w:val="00562DF0"/>
    <w:rsid w:val="00563A4E"/>
    <w:rsid w:val="00566BC0"/>
    <w:rsid w:val="00571168"/>
    <w:rsid w:val="00573F2D"/>
    <w:rsid w:val="005761A9"/>
    <w:rsid w:val="00576B91"/>
    <w:rsid w:val="005777C5"/>
    <w:rsid w:val="00577D66"/>
    <w:rsid w:val="005828CE"/>
    <w:rsid w:val="00590A67"/>
    <w:rsid w:val="0059193C"/>
    <w:rsid w:val="005924B6"/>
    <w:rsid w:val="00594A9B"/>
    <w:rsid w:val="0059567A"/>
    <w:rsid w:val="00596B54"/>
    <w:rsid w:val="0059713F"/>
    <w:rsid w:val="005A03D7"/>
    <w:rsid w:val="005A0510"/>
    <w:rsid w:val="005A0D79"/>
    <w:rsid w:val="005A1844"/>
    <w:rsid w:val="005A2C20"/>
    <w:rsid w:val="005B36F2"/>
    <w:rsid w:val="005B612D"/>
    <w:rsid w:val="005B7030"/>
    <w:rsid w:val="005B7D63"/>
    <w:rsid w:val="005C0312"/>
    <w:rsid w:val="005C0F63"/>
    <w:rsid w:val="005C14CE"/>
    <w:rsid w:val="005C2FFF"/>
    <w:rsid w:val="005C385D"/>
    <w:rsid w:val="005C4774"/>
    <w:rsid w:val="005C58D4"/>
    <w:rsid w:val="005C749F"/>
    <w:rsid w:val="005D320F"/>
    <w:rsid w:val="005E008E"/>
    <w:rsid w:val="005E02F1"/>
    <w:rsid w:val="005E13A7"/>
    <w:rsid w:val="005E46A3"/>
    <w:rsid w:val="006002B9"/>
    <w:rsid w:val="00600BAC"/>
    <w:rsid w:val="006036E9"/>
    <w:rsid w:val="00604491"/>
    <w:rsid w:val="00606EE4"/>
    <w:rsid w:val="006118AF"/>
    <w:rsid w:val="0061348A"/>
    <w:rsid w:val="0062080C"/>
    <w:rsid w:val="0062167F"/>
    <w:rsid w:val="00621CB8"/>
    <w:rsid w:val="00622E78"/>
    <w:rsid w:val="00623053"/>
    <w:rsid w:val="0062519F"/>
    <w:rsid w:val="006328FC"/>
    <w:rsid w:val="006337DC"/>
    <w:rsid w:val="006347A9"/>
    <w:rsid w:val="006419E2"/>
    <w:rsid w:val="00641B11"/>
    <w:rsid w:val="00642B18"/>
    <w:rsid w:val="00645BAB"/>
    <w:rsid w:val="00646E07"/>
    <w:rsid w:val="0065453D"/>
    <w:rsid w:val="00654DA5"/>
    <w:rsid w:val="0065555C"/>
    <w:rsid w:val="00655E83"/>
    <w:rsid w:val="00656629"/>
    <w:rsid w:val="0066396D"/>
    <w:rsid w:val="00667DC5"/>
    <w:rsid w:val="00671161"/>
    <w:rsid w:val="00672EA7"/>
    <w:rsid w:val="00672F05"/>
    <w:rsid w:val="00675742"/>
    <w:rsid w:val="00683B74"/>
    <w:rsid w:val="006868AB"/>
    <w:rsid w:val="0069564F"/>
    <w:rsid w:val="0069587A"/>
    <w:rsid w:val="006A21B1"/>
    <w:rsid w:val="006A284D"/>
    <w:rsid w:val="006A387F"/>
    <w:rsid w:val="006A78BD"/>
    <w:rsid w:val="006B0B1E"/>
    <w:rsid w:val="006B1FDE"/>
    <w:rsid w:val="006B2562"/>
    <w:rsid w:val="006B6374"/>
    <w:rsid w:val="006D27CB"/>
    <w:rsid w:val="006D28AA"/>
    <w:rsid w:val="006D32ED"/>
    <w:rsid w:val="006E112B"/>
    <w:rsid w:val="006E24FA"/>
    <w:rsid w:val="006E4161"/>
    <w:rsid w:val="006E470E"/>
    <w:rsid w:val="006E523F"/>
    <w:rsid w:val="006F015C"/>
    <w:rsid w:val="006F376A"/>
    <w:rsid w:val="006F3815"/>
    <w:rsid w:val="006F4389"/>
    <w:rsid w:val="006F50E3"/>
    <w:rsid w:val="006F5276"/>
    <w:rsid w:val="006F60AA"/>
    <w:rsid w:val="00702D09"/>
    <w:rsid w:val="00702D0E"/>
    <w:rsid w:val="00704193"/>
    <w:rsid w:val="00705DBE"/>
    <w:rsid w:val="007075B1"/>
    <w:rsid w:val="0071001E"/>
    <w:rsid w:val="00712315"/>
    <w:rsid w:val="00712957"/>
    <w:rsid w:val="007169F3"/>
    <w:rsid w:val="00716F44"/>
    <w:rsid w:val="00721FCF"/>
    <w:rsid w:val="0072606F"/>
    <w:rsid w:val="007267BD"/>
    <w:rsid w:val="00731351"/>
    <w:rsid w:val="007339CB"/>
    <w:rsid w:val="00736EB7"/>
    <w:rsid w:val="0074114F"/>
    <w:rsid w:val="007416EB"/>
    <w:rsid w:val="00746189"/>
    <w:rsid w:val="00750A83"/>
    <w:rsid w:val="00753E33"/>
    <w:rsid w:val="007548E8"/>
    <w:rsid w:val="00757349"/>
    <w:rsid w:val="00762C2E"/>
    <w:rsid w:val="00770422"/>
    <w:rsid w:val="007709CF"/>
    <w:rsid w:val="0077176C"/>
    <w:rsid w:val="00772A42"/>
    <w:rsid w:val="00774BE2"/>
    <w:rsid w:val="007762EE"/>
    <w:rsid w:val="00781A7F"/>
    <w:rsid w:val="00791078"/>
    <w:rsid w:val="00791238"/>
    <w:rsid w:val="00797274"/>
    <w:rsid w:val="0079777B"/>
    <w:rsid w:val="007A58A2"/>
    <w:rsid w:val="007B268D"/>
    <w:rsid w:val="007B2B34"/>
    <w:rsid w:val="007B306D"/>
    <w:rsid w:val="007B35D9"/>
    <w:rsid w:val="007B489A"/>
    <w:rsid w:val="007B7767"/>
    <w:rsid w:val="007C16AC"/>
    <w:rsid w:val="007C2E74"/>
    <w:rsid w:val="007C6E00"/>
    <w:rsid w:val="007D207B"/>
    <w:rsid w:val="007D238E"/>
    <w:rsid w:val="007D2FEC"/>
    <w:rsid w:val="007D3FBD"/>
    <w:rsid w:val="007D46ED"/>
    <w:rsid w:val="007D6C30"/>
    <w:rsid w:val="007E1EC3"/>
    <w:rsid w:val="007E5C39"/>
    <w:rsid w:val="007F56BE"/>
    <w:rsid w:val="008067CD"/>
    <w:rsid w:val="008100E6"/>
    <w:rsid w:val="0081097C"/>
    <w:rsid w:val="00811C09"/>
    <w:rsid w:val="008121F9"/>
    <w:rsid w:val="008160D2"/>
    <w:rsid w:val="00817C10"/>
    <w:rsid w:val="00820546"/>
    <w:rsid w:val="0082480D"/>
    <w:rsid w:val="00827F52"/>
    <w:rsid w:val="00832311"/>
    <w:rsid w:val="00832D72"/>
    <w:rsid w:val="00832F4D"/>
    <w:rsid w:val="00833BEF"/>
    <w:rsid w:val="00837F53"/>
    <w:rsid w:val="00840D35"/>
    <w:rsid w:val="008410E1"/>
    <w:rsid w:val="00842F51"/>
    <w:rsid w:val="00843221"/>
    <w:rsid w:val="00843DE8"/>
    <w:rsid w:val="008447AE"/>
    <w:rsid w:val="00847C33"/>
    <w:rsid w:val="00847E7D"/>
    <w:rsid w:val="00853F5C"/>
    <w:rsid w:val="00856C6C"/>
    <w:rsid w:val="0086161A"/>
    <w:rsid w:val="00862012"/>
    <w:rsid w:val="00864B25"/>
    <w:rsid w:val="008724BF"/>
    <w:rsid w:val="0087410D"/>
    <w:rsid w:val="008742D1"/>
    <w:rsid w:val="00875142"/>
    <w:rsid w:val="008763E8"/>
    <w:rsid w:val="008772B9"/>
    <w:rsid w:val="0088174B"/>
    <w:rsid w:val="008821BE"/>
    <w:rsid w:val="00882EF4"/>
    <w:rsid w:val="00882F13"/>
    <w:rsid w:val="00885581"/>
    <w:rsid w:val="00886DC8"/>
    <w:rsid w:val="00887952"/>
    <w:rsid w:val="008914E9"/>
    <w:rsid w:val="0089177A"/>
    <w:rsid w:val="008944CF"/>
    <w:rsid w:val="008A0F6B"/>
    <w:rsid w:val="008A1EDE"/>
    <w:rsid w:val="008A26AD"/>
    <w:rsid w:val="008A3752"/>
    <w:rsid w:val="008A401F"/>
    <w:rsid w:val="008A5AC5"/>
    <w:rsid w:val="008A634D"/>
    <w:rsid w:val="008A7D2D"/>
    <w:rsid w:val="008B15C0"/>
    <w:rsid w:val="008B2AE6"/>
    <w:rsid w:val="008B77B6"/>
    <w:rsid w:val="008B7BC3"/>
    <w:rsid w:val="008C101F"/>
    <w:rsid w:val="008C2972"/>
    <w:rsid w:val="008C4069"/>
    <w:rsid w:val="008D06E1"/>
    <w:rsid w:val="008D6D5C"/>
    <w:rsid w:val="008F1CE6"/>
    <w:rsid w:val="008F3A83"/>
    <w:rsid w:val="008F3D24"/>
    <w:rsid w:val="008F43FD"/>
    <w:rsid w:val="008F518B"/>
    <w:rsid w:val="008F7605"/>
    <w:rsid w:val="009007D0"/>
    <w:rsid w:val="00901F79"/>
    <w:rsid w:val="0090370A"/>
    <w:rsid w:val="009076B1"/>
    <w:rsid w:val="009115D9"/>
    <w:rsid w:val="00912F93"/>
    <w:rsid w:val="0091331E"/>
    <w:rsid w:val="00913A08"/>
    <w:rsid w:val="00915B9F"/>
    <w:rsid w:val="00916FE0"/>
    <w:rsid w:val="00917E1A"/>
    <w:rsid w:val="009258BE"/>
    <w:rsid w:val="0092613B"/>
    <w:rsid w:val="00926509"/>
    <w:rsid w:val="00932EE7"/>
    <w:rsid w:val="00934013"/>
    <w:rsid w:val="009364B7"/>
    <w:rsid w:val="00936B13"/>
    <w:rsid w:val="0095034B"/>
    <w:rsid w:val="00955AEC"/>
    <w:rsid w:val="00955D2B"/>
    <w:rsid w:val="009572A7"/>
    <w:rsid w:val="00973D68"/>
    <w:rsid w:val="00980174"/>
    <w:rsid w:val="009811BA"/>
    <w:rsid w:val="00984621"/>
    <w:rsid w:val="00991868"/>
    <w:rsid w:val="009918C9"/>
    <w:rsid w:val="009957F0"/>
    <w:rsid w:val="00995B78"/>
    <w:rsid w:val="009A0F47"/>
    <w:rsid w:val="009A1D30"/>
    <w:rsid w:val="009A43E9"/>
    <w:rsid w:val="009A6FC7"/>
    <w:rsid w:val="009B35F8"/>
    <w:rsid w:val="009B52F8"/>
    <w:rsid w:val="009C1CED"/>
    <w:rsid w:val="009C2216"/>
    <w:rsid w:val="009C3A33"/>
    <w:rsid w:val="009C43D8"/>
    <w:rsid w:val="009D6E93"/>
    <w:rsid w:val="009E38CF"/>
    <w:rsid w:val="009F0225"/>
    <w:rsid w:val="009F2472"/>
    <w:rsid w:val="009F6048"/>
    <w:rsid w:val="009F6086"/>
    <w:rsid w:val="009F6787"/>
    <w:rsid w:val="00A07F84"/>
    <w:rsid w:val="00A11782"/>
    <w:rsid w:val="00A13126"/>
    <w:rsid w:val="00A16F7B"/>
    <w:rsid w:val="00A1780F"/>
    <w:rsid w:val="00A25BF9"/>
    <w:rsid w:val="00A25CB6"/>
    <w:rsid w:val="00A263E9"/>
    <w:rsid w:val="00A33539"/>
    <w:rsid w:val="00A36092"/>
    <w:rsid w:val="00A36288"/>
    <w:rsid w:val="00A40FCF"/>
    <w:rsid w:val="00A41BE7"/>
    <w:rsid w:val="00A4403C"/>
    <w:rsid w:val="00A46B78"/>
    <w:rsid w:val="00A51429"/>
    <w:rsid w:val="00A52589"/>
    <w:rsid w:val="00A569CC"/>
    <w:rsid w:val="00A60B48"/>
    <w:rsid w:val="00A617EE"/>
    <w:rsid w:val="00A61953"/>
    <w:rsid w:val="00A71EF5"/>
    <w:rsid w:val="00A732B3"/>
    <w:rsid w:val="00A7750C"/>
    <w:rsid w:val="00A77EAF"/>
    <w:rsid w:val="00A823C5"/>
    <w:rsid w:val="00A8426E"/>
    <w:rsid w:val="00A949A0"/>
    <w:rsid w:val="00A95506"/>
    <w:rsid w:val="00AA0C22"/>
    <w:rsid w:val="00AB3143"/>
    <w:rsid w:val="00AC0531"/>
    <w:rsid w:val="00AC1F9A"/>
    <w:rsid w:val="00AC616A"/>
    <w:rsid w:val="00AC7572"/>
    <w:rsid w:val="00AD053D"/>
    <w:rsid w:val="00AD0601"/>
    <w:rsid w:val="00AD3242"/>
    <w:rsid w:val="00AD372D"/>
    <w:rsid w:val="00AD6FBD"/>
    <w:rsid w:val="00AD6FCE"/>
    <w:rsid w:val="00AE0790"/>
    <w:rsid w:val="00AE0C9E"/>
    <w:rsid w:val="00AE1953"/>
    <w:rsid w:val="00AE2ECE"/>
    <w:rsid w:val="00AE49DE"/>
    <w:rsid w:val="00AF5C69"/>
    <w:rsid w:val="00AF713B"/>
    <w:rsid w:val="00B00926"/>
    <w:rsid w:val="00B00C69"/>
    <w:rsid w:val="00B02B7C"/>
    <w:rsid w:val="00B02E77"/>
    <w:rsid w:val="00B06256"/>
    <w:rsid w:val="00B0759F"/>
    <w:rsid w:val="00B11298"/>
    <w:rsid w:val="00B11F55"/>
    <w:rsid w:val="00B1230C"/>
    <w:rsid w:val="00B1302D"/>
    <w:rsid w:val="00B13C93"/>
    <w:rsid w:val="00B148EE"/>
    <w:rsid w:val="00B26324"/>
    <w:rsid w:val="00B26886"/>
    <w:rsid w:val="00B27B79"/>
    <w:rsid w:val="00B324BF"/>
    <w:rsid w:val="00B3485F"/>
    <w:rsid w:val="00B35A85"/>
    <w:rsid w:val="00B374E6"/>
    <w:rsid w:val="00B40AB8"/>
    <w:rsid w:val="00B41F67"/>
    <w:rsid w:val="00B4525E"/>
    <w:rsid w:val="00B47BA9"/>
    <w:rsid w:val="00B47FE6"/>
    <w:rsid w:val="00B60D39"/>
    <w:rsid w:val="00B63B0D"/>
    <w:rsid w:val="00B642B0"/>
    <w:rsid w:val="00B70509"/>
    <w:rsid w:val="00B71B85"/>
    <w:rsid w:val="00B7770E"/>
    <w:rsid w:val="00B86E76"/>
    <w:rsid w:val="00B9034B"/>
    <w:rsid w:val="00BA145A"/>
    <w:rsid w:val="00BB382C"/>
    <w:rsid w:val="00BB3C94"/>
    <w:rsid w:val="00BB46CA"/>
    <w:rsid w:val="00BC4F19"/>
    <w:rsid w:val="00BD6939"/>
    <w:rsid w:val="00BD6C67"/>
    <w:rsid w:val="00BD76F8"/>
    <w:rsid w:val="00BD7A74"/>
    <w:rsid w:val="00BD7C00"/>
    <w:rsid w:val="00BE0CCD"/>
    <w:rsid w:val="00BE16AB"/>
    <w:rsid w:val="00BE2DF5"/>
    <w:rsid w:val="00BF1C55"/>
    <w:rsid w:val="00BF6DD7"/>
    <w:rsid w:val="00C008EC"/>
    <w:rsid w:val="00C00E51"/>
    <w:rsid w:val="00C032D8"/>
    <w:rsid w:val="00C03851"/>
    <w:rsid w:val="00C03ADD"/>
    <w:rsid w:val="00C07888"/>
    <w:rsid w:val="00C13379"/>
    <w:rsid w:val="00C17820"/>
    <w:rsid w:val="00C201D1"/>
    <w:rsid w:val="00C20C5D"/>
    <w:rsid w:val="00C21A72"/>
    <w:rsid w:val="00C24B85"/>
    <w:rsid w:val="00C26020"/>
    <w:rsid w:val="00C26576"/>
    <w:rsid w:val="00C30C15"/>
    <w:rsid w:val="00C30D96"/>
    <w:rsid w:val="00C317A9"/>
    <w:rsid w:val="00C31A91"/>
    <w:rsid w:val="00C34CC7"/>
    <w:rsid w:val="00C36FE2"/>
    <w:rsid w:val="00C41C70"/>
    <w:rsid w:val="00C42BBD"/>
    <w:rsid w:val="00C42DFA"/>
    <w:rsid w:val="00C47E93"/>
    <w:rsid w:val="00C53754"/>
    <w:rsid w:val="00C54CCB"/>
    <w:rsid w:val="00C606B2"/>
    <w:rsid w:val="00C667BE"/>
    <w:rsid w:val="00C67AD1"/>
    <w:rsid w:val="00C726CF"/>
    <w:rsid w:val="00C76C8D"/>
    <w:rsid w:val="00C76D56"/>
    <w:rsid w:val="00C76D8B"/>
    <w:rsid w:val="00C771AB"/>
    <w:rsid w:val="00C772CA"/>
    <w:rsid w:val="00C8045D"/>
    <w:rsid w:val="00C80624"/>
    <w:rsid w:val="00C827C7"/>
    <w:rsid w:val="00C874D9"/>
    <w:rsid w:val="00C92114"/>
    <w:rsid w:val="00C95CBC"/>
    <w:rsid w:val="00C97389"/>
    <w:rsid w:val="00CA01B6"/>
    <w:rsid w:val="00CA31E6"/>
    <w:rsid w:val="00CA4B8D"/>
    <w:rsid w:val="00CA639E"/>
    <w:rsid w:val="00CA668A"/>
    <w:rsid w:val="00CB22D9"/>
    <w:rsid w:val="00CB283E"/>
    <w:rsid w:val="00CB2907"/>
    <w:rsid w:val="00CB584D"/>
    <w:rsid w:val="00CB5AAB"/>
    <w:rsid w:val="00CB7815"/>
    <w:rsid w:val="00CB7EA5"/>
    <w:rsid w:val="00CC09DA"/>
    <w:rsid w:val="00CC35E8"/>
    <w:rsid w:val="00CC7717"/>
    <w:rsid w:val="00CD0E55"/>
    <w:rsid w:val="00CD2B71"/>
    <w:rsid w:val="00CE18AF"/>
    <w:rsid w:val="00CE5B74"/>
    <w:rsid w:val="00CE6A3B"/>
    <w:rsid w:val="00CF2D9C"/>
    <w:rsid w:val="00CF3002"/>
    <w:rsid w:val="00CF69B3"/>
    <w:rsid w:val="00D009CE"/>
    <w:rsid w:val="00D04325"/>
    <w:rsid w:val="00D1117A"/>
    <w:rsid w:val="00D1647E"/>
    <w:rsid w:val="00D204AE"/>
    <w:rsid w:val="00D36115"/>
    <w:rsid w:val="00D40B2F"/>
    <w:rsid w:val="00D42B33"/>
    <w:rsid w:val="00D51D36"/>
    <w:rsid w:val="00D5373D"/>
    <w:rsid w:val="00D55019"/>
    <w:rsid w:val="00D56AEC"/>
    <w:rsid w:val="00D57112"/>
    <w:rsid w:val="00D60087"/>
    <w:rsid w:val="00D610ED"/>
    <w:rsid w:val="00D62759"/>
    <w:rsid w:val="00D73C88"/>
    <w:rsid w:val="00D75B2D"/>
    <w:rsid w:val="00D80DFC"/>
    <w:rsid w:val="00D836A7"/>
    <w:rsid w:val="00D912CB"/>
    <w:rsid w:val="00D91A4A"/>
    <w:rsid w:val="00D924B9"/>
    <w:rsid w:val="00D934CD"/>
    <w:rsid w:val="00D93C27"/>
    <w:rsid w:val="00D95407"/>
    <w:rsid w:val="00D96DCA"/>
    <w:rsid w:val="00D97543"/>
    <w:rsid w:val="00DA618E"/>
    <w:rsid w:val="00DB3C08"/>
    <w:rsid w:val="00DB5347"/>
    <w:rsid w:val="00DB65EC"/>
    <w:rsid w:val="00DB68C4"/>
    <w:rsid w:val="00DB7926"/>
    <w:rsid w:val="00DD1CD2"/>
    <w:rsid w:val="00DD4EDC"/>
    <w:rsid w:val="00DE0878"/>
    <w:rsid w:val="00DE0D1B"/>
    <w:rsid w:val="00DE202E"/>
    <w:rsid w:val="00DE453C"/>
    <w:rsid w:val="00DE58C5"/>
    <w:rsid w:val="00DE6B1D"/>
    <w:rsid w:val="00DF0560"/>
    <w:rsid w:val="00DF2372"/>
    <w:rsid w:val="00DF3064"/>
    <w:rsid w:val="00DF334A"/>
    <w:rsid w:val="00DF4C91"/>
    <w:rsid w:val="00E02941"/>
    <w:rsid w:val="00E06CC0"/>
    <w:rsid w:val="00E13026"/>
    <w:rsid w:val="00E14486"/>
    <w:rsid w:val="00E14F43"/>
    <w:rsid w:val="00E1696B"/>
    <w:rsid w:val="00E174F0"/>
    <w:rsid w:val="00E238E4"/>
    <w:rsid w:val="00E305D7"/>
    <w:rsid w:val="00E3401B"/>
    <w:rsid w:val="00E40E22"/>
    <w:rsid w:val="00E410A1"/>
    <w:rsid w:val="00E458DD"/>
    <w:rsid w:val="00E46AD0"/>
    <w:rsid w:val="00E512B7"/>
    <w:rsid w:val="00E56EF7"/>
    <w:rsid w:val="00E604D3"/>
    <w:rsid w:val="00E619F1"/>
    <w:rsid w:val="00E62451"/>
    <w:rsid w:val="00E6435A"/>
    <w:rsid w:val="00E71CB3"/>
    <w:rsid w:val="00E77854"/>
    <w:rsid w:val="00E83E60"/>
    <w:rsid w:val="00E87180"/>
    <w:rsid w:val="00E965C4"/>
    <w:rsid w:val="00E97630"/>
    <w:rsid w:val="00EA4359"/>
    <w:rsid w:val="00EB07A2"/>
    <w:rsid w:val="00EB259E"/>
    <w:rsid w:val="00EB2A8F"/>
    <w:rsid w:val="00EB3F3B"/>
    <w:rsid w:val="00EB4F42"/>
    <w:rsid w:val="00EB5012"/>
    <w:rsid w:val="00EB6B72"/>
    <w:rsid w:val="00EB7550"/>
    <w:rsid w:val="00EC4339"/>
    <w:rsid w:val="00EC7E52"/>
    <w:rsid w:val="00ED0E4B"/>
    <w:rsid w:val="00ED1380"/>
    <w:rsid w:val="00ED1618"/>
    <w:rsid w:val="00ED37F1"/>
    <w:rsid w:val="00ED5254"/>
    <w:rsid w:val="00EE0D0F"/>
    <w:rsid w:val="00EE734D"/>
    <w:rsid w:val="00EF1CB4"/>
    <w:rsid w:val="00EF584F"/>
    <w:rsid w:val="00EF6BF3"/>
    <w:rsid w:val="00EF743C"/>
    <w:rsid w:val="00F0219A"/>
    <w:rsid w:val="00F021E9"/>
    <w:rsid w:val="00F04916"/>
    <w:rsid w:val="00F051FD"/>
    <w:rsid w:val="00F0776B"/>
    <w:rsid w:val="00F120A5"/>
    <w:rsid w:val="00F2099C"/>
    <w:rsid w:val="00F2560B"/>
    <w:rsid w:val="00F2787C"/>
    <w:rsid w:val="00F32777"/>
    <w:rsid w:val="00F340EA"/>
    <w:rsid w:val="00F35CF8"/>
    <w:rsid w:val="00F40018"/>
    <w:rsid w:val="00F404D0"/>
    <w:rsid w:val="00F416CD"/>
    <w:rsid w:val="00F41B86"/>
    <w:rsid w:val="00F502B3"/>
    <w:rsid w:val="00F53B29"/>
    <w:rsid w:val="00F724EA"/>
    <w:rsid w:val="00F81CD2"/>
    <w:rsid w:val="00F82A0A"/>
    <w:rsid w:val="00F853C5"/>
    <w:rsid w:val="00F86BFA"/>
    <w:rsid w:val="00F94878"/>
    <w:rsid w:val="00FA037F"/>
    <w:rsid w:val="00FA4111"/>
    <w:rsid w:val="00FA630C"/>
    <w:rsid w:val="00FB05A8"/>
    <w:rsid w:val="00FB072B"/>
    <w:rsid w:val="00FB129C"/>
    <w:rsid w:val="00FB1C7B"/>
    <w:rsid w:val="00FB1D88"/>
    <w:rsid w:val="00FB3108"/>
    <w:rsid w:val="00FB4638"/>
    <w:rsid w:val="00FC13E2"/>
    <w:rsid w:val="00FC1BD0"/>
    <w:rsid w:val="00FC3745"/>
    <w:rsid w:val="00FC61F0"/>
    <w:rsid w:val="00FC7582"/>
    <w:rsid w:val="00FD2A82"/>
    <w:rsid w:val="00FD527E"/>
    <w:rsid w:val="00FD6818"/>
    <w:rsid w:val="00FD7F42"/>
    <w:rsid w:val="00FE2A7F"/>
    <w:rsid w:val="00FE3B1B"/>
    <w:rsid w:val="00FE49AF"/>
    <w:rsid w:val="00FF310A"/>
    <w:rsid w:val="00FF7294"/>
    <w:rsid w:val="01D3F39C"/>
    <w:rsid w:val="01F99CE7"/>
    <w:rsid w:val="023E01A3"/>
    <w:rsid w:val="06642C78"/>
    <w:rsid w:val="08B51D0A"/>
    <w:rsid w:val="09101608"/>
    <w:rsid w:val="09B4AE0C"/>
    <w:rsid w:val="0A04E282"/>
    <w:rsid w:val="0AA13229"/>
    <w:rsid w:val="0BC065F0"/>
    <w:rsid w:val="0D251378"/>
    <w:rsid w:val="0DBE1701"/>
    <w:rsid w:val="105524E4"/>
    <w:rsid w:val="1058942C"/>
    <w:rsid w:val="113043AE"/>
    <w:rsid w:val="116D1F11"/>
    <w:rsid w:val="118921E3"/>
    <w:rsid w:val="1192542D"/>
    <w:rsid w:val="119C5CA7"/>
    <w:rsid w:val="1302EF84"/>
    <w:rsid w:val="14451837"/>
    <w:rsid w:val="1601AB60"/>
    <w:rsid w:val="19383FD5"/>
    <w:rsid w:val="193975B2"/>
    <w:rsid w:val="1AE22B14"/>
    <w:rsid w:val="1BCEC749"/>
    <w:rsid w:val="1D0D1972"/>
    <w:rsid w:val="222EB936"/>
    <w:rsid w:val="257A5162"/>
    <w:rsid w:val="261A141B"/>
    <w:rsid w:val="2707B739"/>
    <w:rsid w:val="27432DF4"/>
    <w:rsid w:val="28E28AA5"/>
    <w:rsid w:val="30B05C7C"/>
    <w:rsid w:val="30E18C68"/>
    <w:rsid w:val="32349D80"/>
    <w:rsid w:val="32776A2B"/>
    <w:rsid w:val="32ACD992"/>
    <w:rsid w:val="34522B5B"/>
    <w:rsid w:val="34B0946D"/>
    <w:rsid w:val="34E9597D"/>
    <w:rsid w:val="35ACAEE2"/>
    <w:rsid w:val="3630426F"/>
    <w:rsid w:val="365C7268"/>
    <w:rsid w:val="3867A261"/>
    <w:rsid w:val="3B285CF4"/>
    <w:rsid w:val="3FFDD70C"/>
    <w:rsid w:val="41941458"/>
    <w:rsid w:val="43EC066B"/>
    <w:rsid w:val="44E0728D"/>
    <w:rsid w:val="4685156E"/>
    <w:rsid w:val="47212A7B"/>
    <w:rsid w:val="47A0F08F"/>
    <w:rsid w:val="4A247669"/>
    <w:rsid w:val="4DF7FB8F"/>
    <w:rsid w:val="4E0BA5B9"/>
    <w:rsid w:val="4EF8F49B"/>
    <w:rsid w:val="5051AF5D"/>
    <w:rsid w:val="51C223EB"/>
    <w:rsid w:val="53034999"/>
    <w:rsid w:val="5508E785"/>
    <w:rsid w:val="5528FAF6"/>
    <w:rsid w:val="56598C39"/>
    <w:rsid w:val="57ADA72E"/>
    <w:rsid w:val="5A17AA38"/>
    <w:rsid w:val="5A8B213C"/>
    <w:rsid w:val="5ADE348D"/>
    <w:rsid w:val="5AE1488D"/>
    <w:rsid w:val="5E32B7E2"/>
    <w:rsid w:val="61022F7B"/>
    <w:rsid w:val="61150707"/>
    <w:rsid w:val="61681BAE"/>
    <w:rsid w:val="6881A02D"/>
    <w:rsid w:val="6AE30AAA"/>
    <w:rsid w:val="6AF9D1F6"/>
    <w:rsid w:val="6B16AC9D"/>
    <w:rsid w:val="6DE85B18"/>
    <w:rsid w:val="6DED263D"/>
    <w:rsid w:val="6E350000"/>
    <w:rsid w:val="6FAE0A6A"/>
    <w:rsid w:val="6FF9F932"/>
    <w:rsid w:val="7115C172"/>
    <w:rsid w:val="72A5B907"/>
    <w:rsid w:val="73683906"/>
    <w:rsid w:val="7371F8C4"/>
    <w:rsid w:val="7615EE1E"/>
    <w:rsid w:val="768ED206"/>
    <w:rsid w:val="76CE087B"/>
    <w:rsid w:val="78F41A40"/>
    <w:rsid w:val="7A1F7242"/>
    <w:rsid w:val="7A957345"/>
    <w:rsid w:val="7AEF7389"/>
    <w:rsid w:val="7D126BB7"/>
    <w:rsid w:val="7E3FAB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F7F47"/>
  <w15:docId w15:val="{F4C41CFB-1E67-492E-9AF0-9CB602E4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right" w:pos="9360"/>
      </w:tabs>
      <w:suppressAutoHyphens/>
      <w:spacing w:line="480" w:lineRule="auto"/>
    </w:pPr>
    <w:rPr>
      <w:rFonts w:ascii="Arial" w:hAnsi="Arial"/>
      <w:sz w:val="24"/>
    </w:rPr>
  </w:style>
  <w:style w:type="character" w:styleId="Hyperlink">
    <w:name w:val="Hyperlink"/>
    <w:basedOn w:val="DefaultParagraphFont"/>
    <w:unhideWhenUsed/>
    <w:rsid w:val="00F32777"/>
    <w:rPr>
      <w:color w:val="0563C1" w:themeColor="hyperlink"/>
      <w:u w:val="single"/>
    </w:rPr>
  </w:style>
  <w:style w:type="character" w:styleId="UnresolvedMention">
    <w:name w:val="Unresolved Mention"/>
    <w:basedOn w:val="DefaultParagraphFont"/>
    <w:uiPriority w:val="99"/>
    <w:semiHidden/>
    <w:unhideWhenUsed/>
    <w:rsid w:val="00F32777"/>
    <w:rPr>
      <w:color w:val="605E5C"/>
      <w:shd w:val="clear" w:color="auto" w:fill="E1DFDD"/>
    </w:rPr>
  </w:style>
  <w:style w:type="paragraph" w:styleId="ListParagraph">
    <w:name w:val="List Paragraph"/>
    <w:basedOn w:val="Normal"/>
    <w:uiPriority w:val="34"/>
    <w:qFormat/>
    <w:rsid w:val="00D924B9"/>
    <w:pPr>
      <w:ind w:left="720"/>
      <w:contextualSpacing/>
    </w:pPr>
  </w:style>
  <w:style w:type="paragraph" w:styleId="Revision">
    <w:name w:val="Revision"/>
    <w:hidden/>
    <w:uiPriority w:val="99"/>
    <w:semiHidden/>
    <w:rsid w:val="00AE49DE"/>
    <w:rPr>
      <w:rFonts w:ascii="Courier New" w:hAnsi="Courier New"/>
      <w:snapToGrid w:val="0"/>
    </w:rPr>
  </w:style>
  <w:style w:type="character" w:styleId="CommentReference">
    <w:name w:val="annotation reference"/>
    <w:basedOn w:val="DefaultParagraphFont"/>
    <w:semiHidden/>
    <w:unhideWhenUsed/>
    <w:rsid w:val="005777C5"/>
    <w:rPr>
      <w:sz w:val="16"/>
      <w:szCs w:val="16"/>
    </w:rPr>
  </w:style>
  <w:style w:type="paragraph" w:styleId="CommentText">
    <w:name w:val="annotation text"/>
    <w:basedOn w:val="Normal"/>
    <w:link w:val="CommentTextChar"/>
    <w:unhideWhenUsed/>
    <w:rsid w:val="005777C5"/>
  </w:style>
  <w:style w:type="character" w:customStyle="1" w:styleId="CommentTextChar">
    <w:name w:val="Comment Text Char"/>
    <w:basedOn w:val="DefaultParagraphFont"/>
    <w:link w:val="CommentText"/>
    <w:rsid w:val="005777C5"/>
    <w:rPr>
      <w:rFonts w:ascii="Courier New" w:hAnsi="Courier New"/>
      <w:snapToGrid w:val="0"/>
    </w:rPr>
  </w:style>
  <w:style w:type="paragraph" w:styleId="CommentSubject">
    <w:name w:val="annotation subject"/>
    <w:basedOn w:val="CommentText"/>
    <w:next w:val="CommentText"/>
    <w:link w:val="CommentSubjectChar"/>
    <w:semiHidden/>
    <w:unhideWhenUsed/>
    <w:rsid w:val="005777C5"/>
    <w:rPr>
      <w:b/>
      <w:bCs/>
    </w:rPr>
  </w:style>
  <w:style w:type="character" w:customStyle="1" w:styleId="CommentSubjectChar">
    <w:name w:val="Comment Subject Char"/>
    <w:basedOn w:val="CommentTextChar"/>
    <w:link w:val="CommentSubject"/>
    <w:semiHidden/>
    <w:rsid w:val="005777C5"/>
    <w:rPr>
      <w:rFonts w:ascii="Courier New" w:hAnsi="Courier New"/>
      <w:b/>
      <w:bCs/>
      <w:snapToGrid w:val="0"/>
    </w:r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2409B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23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1064</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Motion_2004</vt:lpstr>
    </vt:vector>
  </TitlesOfParts>
  <Company>LA County Board of Supervisors, 2nd Dist.</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Motion_2004</dc:title>
  <dc:subject/>
  <dc:creator>Annette Trejo</dc:creator>
  <cp:keywords/>
  <cp:lastModifiedBy>Janet Gagnon</cp:lastModifiedBy>
  <cp:revision>2</cp:revision>
  <cp:lastPrinted>1999-05-03T21:26:00Z</cp:lastPrinted>
  <dcterms:created xsi:type="dcterms:W3CDTF">2024-12-18T17:22:00Z</dcterms:created>
  <dcterms:modified xsi:type="dcterms:W3CDTF">2024-12-18T17:22:00Z</dcterms:modified>
</cp:coreProperties>
</file>