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3B" w:rsidRPr="00F8560E" w:rsidRDefault="00257A3B" w:rsidP="00F8560E">
      <w:pPr>
        <w:jc w:val="center"/>
        <w:rPr>
          <w:rFonts w:ascii="Arial" w:hAnsi="Arial" w:cs="Arial"/>
          <w:b/>
          <w:color w:val="3B3838"/>
          <w:sz w:val="40"/>
          <w:szCs w:val="40"/>
        </w:rPr>
      </w:pPr>
      <w:r w:rsidRPr="00F8560E">
        <w:rPr>
          <w:rFonts w:ascii="Arial" w:hAnsi="Arial" w:cs="Arial"/>
          <w:b/>
          <w:color w:val="3B3838"/>
          <w:sz w:val="40"/>
          <w:szCs w:val="40"/>
        </w:rPr>
        <w:t>SAMPLE Informed Consent</w:t>
      </w:r>
    </w:p>
    <w:p w:rsidR="00257A3B" w:rsidRPr="00F8560E" w:rsidRDefault="00257A3B" w:rsidP="00F8560E">
      <w:pPr>
        <w:spacing w:after="240"/>
        <w:jc w:val="center"/>
        <w:rPr>
          <w:rFonts w:ascii="Arial" w:hAnsi="Arial" w:cs="Arial"/>
          <w:b/>
          <w:color w:val="3B3838"/>
          <w:sz w:val="40"/>
          <w:szCs w:val="40"/>
        </w:rPr>
      </w:pPr>
      <w:r w:rsidRPr="00F8560E">
        <w:rPr>
          <w:rFonts w:ascii="Arial" w:hAnsi="Arial" w:cs="Arial"/>
          <w:b/>
          <w:color w:val="3B3838"/>
          <w:sz w:val="40"/>
          <w:szCs w:val="40"/>
        </w:rPr>
        <w:t xml:space="preserve">VBAC - </w:t>
      </w:r>
      <w:r w:rsidRPr="00F8560E">
        <w:rPr>
          <w:rFonts w:ascii="Arial" w:hAnsi="Arial" w:cs="Arial"/>
          <w:b/>
          <w:color w:val="3B3838"/>
          <w:sz w:val="40"/>
          <w:szCs w:val="40"/>
        </w:rPr>
        <w:t xml:space="preserve">Labor </w:t>
      </w:r>
      <w:r w:rsidRPr="00F8560E">
        <w:rPr>
          <w:rFonts w:ascii="Arial" w:hAnsi="Arial" w:cs="Arial"/>
          <w:b/>
          <w:color w:val="3B3838"/>
          <w:sz w:val="40"/>
          <w:szCs w:val="40"/>
        </w:rPr>
        <w:t>&amp; Birth after</w:t>
      </w:r>
      <w:r w:rsidRPr="00F8560E">
        <w:rPr>
          <w:rFonts w:ascii="Arial" w:hAnsi="Arial" w:cs="Arial"/>
          <w:b/>
          <w:color w:val="3B3838"/>
          <w:sz w:val="40"/>
          <w:szCs w:val="40"/>
        </w:rPr>
        <w:t xml:space="preserve"> Cesarean </w:t>
      </w:r>
      <w:r w:rsidRPr="00F8560E">
        <w:rPr>
          <w:rFonts w:ascii="Arial" w:hAnsi="Arial" w:cs="Arial"/>
          <w:b/>
          <w:color w:val="3B3838"/>
          <w:sz w:val="40"/>
          <w:szCs w:val="40"/>
        </w:rPr>
        <w:br/>
      </w:r>
      <w:r w:rsidRPr="00F8560E">
        <w:rPr>
          <w:rFonts w:ascii="Arial" w:hAnsi="Arial" w:cs="Arial"/>
          <w:b/>
          <w:color w:val="3B3838"/>
          <w:sz w:val="40"/>
          <w:szCs w:val="40"/>
        </w:rPr>
        <w:t>in the Birth Center Setting</w:t>
      </w:r>
    </w:p>
    <w:p w:rsidR="00257A3B" w:rsidRPr="00F8560E" w:rsidRDefault="00257A3B" w:rsidP="00F8560E">
      <w:pPr>
        <w:spacing w:before="360"/>
        <w:rPr>
          <w:rFonts w:ascii="Arial" w:hAnsi="Arial" w:cs="Arial"/>
          <w:color w:val="3B3838"/>
          <w:szCs w:val="24"/>
        </w:rPr>
      </w:pPr>
      <w:r w:rsidRPr="00F8560E">
        <w:rPr>
          <w:rFonts w:ascii="Arial" w:hAnsi="Arial" w:cs="Arial"/>
          <w:color w:val="3B3838"/>
          <w:szCs w:val="24"/>
        </w:rPr>
        <w:t xml:space="preserve">I have read the packet of information on Vaginal Birth After Cesarean (VBAC), given to me by </w:t>
      </w:r>
      <w:r w:rsidRPr="00F8560E">
        <w:rPr>
          <w:rFonts w:ascii="Arial" w:hAnsi="Arial" w:cs="Arial"/>
          <w:color w:val="3B3838"/>
          <w:szCs w:val="24"/>
        </w:rPr>
        <w:br/>
      </w:r>
      <w:r w:rsidRPr="00F8560E">
        <w:rPr>
          <w:rFonts w:ascii="Arial" w:hAnsi="Arial" w:cs="Arial"/>
          <w:color w:val="5B9BD5" w:themeColor="accent1"/>
          <w:szCs w:val="24"/>
        </w:rPr>
        <w:t>&lt;INSERT BIRTH CENTER NAME&gt;</w:t>
      </w:r>
      <w:r w:rsidRPr="00F8560E">
        <w:rPr>
          <w:rFonts w:ascii="Arial" w:hAnsi="Arial" w:cs="Arial"/>
          <w:color w:val="3B3838"/>
          <w:szCs w:val="24"/>
        </w:rPr>
        <w:t xml:space="preserve">. This packet includes: </w:t>
      </w:r>
    </w:p>
    <w:p w:rsidR="00257A3B" w:rsidRPr="00F8560E" w:rsidRDefault="00257A3B" w:rsidP="00F8560E">
      <w:pPr>
        <w:spacing w:before="120"/>
        <w:rPr>
          <w:rFonts w:ascii="Arial" w:hAnsi="Arial" w:cs="Arial"/>
          <w:color w:val="5B9BD5" w:themeColor="accent1"/>
          <w:szCs w:val="24"/>
        </w:rPr>
      </w:pPr>
      <w:r w:rsidRPr="00F8560E">
        <w:rPr>
          <w:rFonts w:ascii="Arial" w:hAnsi="Arial" w:cs="Arial"/>
          <w:color w:val="5B9BD5" w:themeColor="accent1"/>
          <w:szCs w:val="24"/>
        </w:rPr>
        <w:t xml:space="preserve">[the birth center may choose resources such as]: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The latest</w:t>
      </w:r>
      <w:r w:rsidRPr="00F8560E">
        <w:rPr>
          <w:rFonts w:ascii="Arial" w:hAnsi="Arial" w:cs="Arial"/>
          <w:i/>
          <w:color w:val="5B9BD5" w:themeColor="accent1"/>
          <w:szCs w:val="24"/>
        </w:rPr>
        <w:t xml:space="preserve"> ACOG Practice Bulletin on Vaginal Birth After Previous Cesarean Delivery,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i/>
          <w:color w:val="5B9BD5" w:themeColor="accent1"/>
          <w:szCs w:val="24"/>
        </w:rPr>
        <w:t xml:space="preserve">The American Association of Birth Centers Position Statement: VBAC in Birth Centers,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And/or the chapter “Labor and Delivery after Previous Cesarean Section” from</w:t>
      </w:r>
      <w:r w:rsidRPr="00F8560E">
        <w:rPr>
          <w:rFonts w:ascii="Arial" w:hAnsi="Arial" w:cs="Arial"/>
          <w:i/>
          <w:color w:val="5B9BD5" w:themeColor="accent1"/>
          <w:szCs w:val="24"/>
        </w:rPr>
        <w:t xml:space="preserve"> A Guide to Effective Care in Pregnancy and Childbirth </w:t>
      </w:r>
      <w:r w:rsidRPr="00F8560E">
        <w:rPr>
          <w:rFonts w:ascii="Arial" w:hAnsi="Arial" w:cs="Arial"/>
          <w:color w:val="5B9BD5" w:themeColor="accent1"/>
          <w:szCs w:val="24"/>
        </w:rPr>
        <w:t>(3rd ed.), by Enkin et al.</w:t>
      </w:r>
    </w:p>
    <w:p w:rsidR="00257A3B" w:rsidRPr="00F8560E" w:rsidRDefault="00257A3B" w:rsidP="00F8560E">
      <w:pPr>
        <w:spacing w:before="240"/>
        <w:rPr>
          <w:rFonts w:ascii="Arial" w:hAnsi="Arial" w:cs="Arial"/>
          <w:i/>
          <w:color w:val="5B9BD5" w:themeColor="accent1"/>
          <w:szCs w:val="24"/>
        </w:rPr>
      </w:pPr>
      <w:r w:rsidRPr="00F8560E">
        <w:rPr>
          <w:rFonts w:ascii="Arial" w:hAnsi="Arial" w:cs="Arial"/>
          <w:color w:val="3B3838"/>
          <w:szCs w:val="24"/>
        </w:rPr>
        <w:t xml:space="preserve">I meet the requirements of: </w:t>
      </w:r>
      <w:r w:rsidRPr="00F8560E">
        <w:rPr>
          <w:rFonts w:ascii="Arial" w:hAnsi="Arial" w:cs="Arial"/>
          <w:color w:val="5B9BD5" w:themeColor="accent1"/>
          <w:szCs w:val="24"/>
        </w:rPr>
        <w:t>[</w:t>
      </w:r>
      <w:r w:rsidRPr="00F8560E">
        <w:rPr>
          <w:rFonts w:ascii="Arial" w:hAnsi="Arial" w:cs="Arial"/>
          <w:i/>
          <w:color w:val="5B9BD5" w:themeColor="accent1"/>
          <w:szCs w:val="24"/>
        </w:rPr>
        <w:t>the birth center should list their VBAC requirements here (such as)]</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 xml:space="preserve">A single documented low transverse cesarean,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 xml:space="preserve">A prior vaginal birth,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 xml:space="preserve">An ultrasound for placental location, </w:t>
      </w:r>
    </w:p>
    <w:p w:rsidR="00257A3B" w:rsidRPr="00F8560E" w:rsidRDefault="00257A3B" w:rsidP="00F8560E">
      <w:pPr>
        <w:numPr>
          <w:ilvl w:val="0"/>
          <w:numId w:val="2"/>
        </w:numPr>
        <w:spacing w:before="40" w:after="0"/>
        <w:rPr>
          <w:rFonts w:ascii="Arial" w:hAnsi="Arial" w:cs="Arial"/>
          <w:color w:val="5B9BD5" w:themeColor="accent1"/>
          <w:szCs w:val="24"/>
        </w:rPr>
      </w:pPr>
      <w:r w:rsidRPr="00F8560E">
        <w:rPr>
          <w:rFonts w:ascii="Arial" w:hAnsi="Arial" w:cs="Arial"/>
          <w:color w:val="5B9BD5" w:themeColor="accent1"/>
          <w:szCs w:val="24"/>
        </w:rPr>
        <w:t>Birth location less than XX minutes from a hospital capable of performing surgery).</w:t>
      </w:r>
    </w:p>
    <w:p w:rsidR="00257A3B" w:rsidRPr="00F8560E" w:rsidRDefault="00257A3B" w:rsidP="00F8560E">
      <w:pPr>
        <w:spacing w:before="240"/>
        <w:rPr>
          <w:rFonts w:ascii="Arial" w:hAnsi="Arial" w:cs="Arial"/>
          <w:color w:val="3B3838"/>
          <w:szCs w:val="24"/>
        </w:rPr>
      </w:pPr>
      <w:r w:rsidRPr="00F8560E">
        <w:rPr>
          <w:rFonts w:ascii="Arial" w:hAnsi="Arial" w:cs="Arial"/>
          <w:color w:val="3B3838"/>
          <w:szCs w:val="24"/>
        </w:rPr>
        <w:t>I am aware of the benefits of VBAC versus cesarean birth:</w:t>
      </w:r>
    </w:p>
    <w:p w:rsidR="00257A3B" w:rsidRPr="00F8560E" w:rsidRDefault="00257A3B" w:rsidP="00F8560E">
      <w:pPr>
        <w:pStyle w:val="ListParagraph"/>
        <w:numPr>
          <w:ilvl w:val="0"/>
          <w:numId w:val="1"/>
        </w:numPr>
        <w:spacing w:before="40" w:after="0"/>
        <w:contextualSpacing w:val="0"/>
        <w:rPr>
          <w:rFonts w:ascii="Arial" w:hAnsi="Arial" w:cs="Arial"/>
          <w:color w:val="3B3838"/>
          <w:szCs w:val="24"/>
        </w:rPr>
      </w:pPr>
      <w:r w:rsidRPr="00F8560E">
        <w:rPr>
          <w:rFonts w:ascii="Arial" w:hAnsi="Arial" w:cs="Arial"/>
          <w:color w:val="3B3838"/>
          <w:szCs w:val="24"/>
        </w:rPr>
        <w:t>Faster time to heal after birth</w:t>
      </w:r>
    </w:p>
    <w:p w:rsidR="00257A3B" w:rsidRPr="00F8560E" w:rsidRDefault="00257A3B" w:rsidP="00F8560E">
      <w:pPr>
        <w:pStyle w:val="ListParagraph"/>
        <w:numPr>
          <w:ilvl w:val="0"/>
          <w:numId w:val="1"/>
        </w:numPr>
        <w:spacing w:before="40" w:after="0"/>
        <w:contextualSpacing w:val="0"/>
        <w:rPr>
          <w:rFonts w:ascii="Arial" w:hAnsi="Arial" w:cs="Arial"/>
          <w:color w:val="3B3838"/>
          <w:szCs w:val="24"/>
        </w:rPr>
      </w:pPr>
      <w:r w:rsidRPr="00F8560E">
        <w:rPr>
          <w:rFonts w:ascii="Arial" w:hAnsi="Arial" w:cs="Arial"/>
          <w:color w:val="3B3838"/>
          <w:szCs w:val="24"/>
        </w:rPr>
        <w:t>Less risk of infection after delivery</w:t>
      </w:r>
    </w:p>
    <w:p w:rsidR="00257A3B" w:rsidRPr="00F8560E" w:rsidRDefault="00257A3B" w:rsidP="00F8560E">
      <w:pPr>
        <w:pStyle w:val="ListParagraph"/>
        <w:numPr>
          <w:ilvl w:val="0"/>
          <w:numId w:val="1"/>
        </w:numPr>
        <w:spacing w:before="40" w:after="0"/>
        <w:contextualSpacing w:val="0"/>
        <w:rPr>
          <w:rFonts w:ascii="Arial" w:hAnsi="Arial" w:cs="Arial"/>
          <w:color w:val="3B3838"/>
          <w:szCs w:val="24"/>
        </w:rPr>
      </w:pPr>
      <w:r w:rsidRPr="00F8560E">
        <w:rPr>
          <w:rFonts w:ascii="Arial" w:hAnsi="Arial" w:cs="Arial"/>
          <w:color w:val="3B3838"/>
          <w:szCs w:val="24"/>
        </w:rPr>
        <w:t>No chance of problems caused by surgery (wound infection, injury to bowel or urinary tract)</w:t>
      </w:r>
    </w:p>
    <w:p w:rsidR="00257A3B" w:rsidRPr="00F8560E" w:rsidRDefault="00257A3B" w:rsidP="00F8560E">
      <w:pPr>
        <w:pStyle w:val="ListParagraph"/>
        <w:numPr>
          <w:ilvl w:val="0"/>
          <w:numId w:val="1"/>
        </w:numPr>
        <w:spacing w:before="40" w:after="0"/>
        <w:contextualSpacing w:val="0"/>
        <w:rPr>
          <w:rFonts w:ascii="Arial" w:hAnsi="Arial" w:cs="Arial"/>
          <w:color w:val="3B3838"/>
          <w:szCs w:val="24"/>
        </w:rPr>
      </w:pPr>
      <w:r w:rsidRPr="00F8560E">
        <w:rPr>
          <w:rFonts w:ascii="Arial" w:hAnsi="Arial" w:cs="Arial"/>
          <w:color w:val="3B3838"/>
          <w:szCs w:val="24"/>
        </w:rPr>
        <w:t>Greater chance of having a vaginal birth in later pregnancies</w:t>
      </w:r>
    </w:p>
    <w:p w:rsidR="00257A3B" w:rsidRPr="00F8560E" w:rsidRDefault="00257A3B" w:rsidP="00F8560E">
      <w:pPr>
        <w:pStyle w:val="ListParagraph"/>
        <w:numPr>
          <w:ilvl w:val="0"/>
          <w:numId w:val="1"/>
        </w:numPr>
        <w:spacing w:before="40" w:after="0"/>
        <w:contextualSpacing w:val="0"/>
        <w:rPr>
          <w:rFonts w:ascii="Arial" w:hAnsi="Arial" w:cs="Arial"/>
          <w:color w:val="3B3838"/>
          <w:szCs w:val="24"/>
        </w:rPr>
      </w:pPr>
      <w:r w:rsidRPr="00F8560E">
        <w:rPr>
          <w:rFonts w:ascii="Arial" w:hAnsi="Arial" w:cs="Arial"/>
          <w:color w:val="3B3838"/>
          <w:szCs w:val="24"/>
        </w:rPr>
        <w:t>Less risk of problems with how the placenta attaches in future pregnancies</w:t>
      </w:r>
    </w:p>
    <w:p w:rsidR="00257A3B" w:rsidRPr="00F8560E" w:rsidRDefault="00257A3B" w:rsidP="00F8560E">
      <w:pPr>
        <w:spacing w:before="240"/>
        <w:rPr>
          <w:rFonts w:ascii="Arial" w:hAnsi="Arial" w:cs="Arial"/>
          <w:color w:val="3B3838"/>
        </w:rPr>
      </w:pPr>
      <w:r w:rsidRPr="00F8560E">
        <w:rPr>
          <w:rFonts w:ascii="Arial" w:hAnsi="Arial" w:cs="Arial"/>
          <w:color w:val="3B3838"/>
        </w:rPr>
        <w:t>I understand that:</w:t>
      </w:r>
    </w:p>
    <w:p w:rsidR="00257A3B" w:rsidRPr="00F8560E" w:rsidRDefault="00257A3B" w:rsidP="00F8560E">
      <w:pPr>
        <w:pStyle w:val="ListParagraph"/>
        <w:numPr>
          <w:ilvl w:val="0"/>
          <w:numId w:val="1"/>
        </w:numPr>
        <w:spacing w:before="40" w:after="0"/>
        <w:contextualSpacing w:val="0"/>
        <w:rPr>
          <w:rFonts w:ascii="Arial" w:hAnsi="Arial" w:cs="Arial"/>
          <w:color w:val="3B3838"/>
        </w:rPr>
      </w:pPr>
      <w:r w:rsidRPr="00F8560E">
        <w:rPr>
          <w:rFonts w:ascii="Arial" w:hAnsi="Arial" w:cs="Arial"/>
          <w:color w:val="3B3838"/>
          <w:szCs w:val="24"/>
        </w:rPr>
        <w:t>Because</w:t>
      </w:r>
      <w:r w:rsidRPr="00F8560E">
        <w:rPr>
          <w:rFonts w:ascii="Arial" w:hAnsi="Arial" w:cs="Arial"/>
          <w:color w:val="3B3838"/>
        </w:rPr>
        <w:t xml:space="preserve"> my uterus is scarred from a previous cesarean, I have an increased risk that my uterus will rupture during this pregnancy or labor. If this should happen, it could be a life-threatening emergency for my baby and/or myself. </w:t>
      </w:r>
    </w:p>
    <w:p w:rsidR="00257A3B" w:rsidRPr="00F8560E" w:rsidRDefault="00257A3B" w:rsidP="00F8560E">
      <w:pPr>
        <w:pStyle w:val="ListParagraph"/>
        <w:numPr>
          <w:ilvl w:val="0"/>
          <w:numId w:val="1"/>
        </w:numPr>
        <w:spacing w:before="40" w:after="0"/>
        <w:contextualSpacing w:val="0"/>
        <w:rPr>
          <w:rFonts w:ascii="Arial" w:hAnsi="Arial" w:cs="Arial"/>
          <w:color w:val="3B3838"/>
        </w:rPr>
      </w:pPr>
      <w:r w:rsidRPr="00F8560E">
        <w:rPr>
          <w:rFonts w:ascii="Arial" w:hAnsi="Arial" w:cs="Arial"/>
          <w:color w:val="3B3838"/>
        </w:rPr>
        <w:t xml:space="preserve">Most cases of uterine rupture during TOLAC are not dangerous, but the chance that my uterus will </w:t>
      </w:r>
      <w:r w:rsidRPr="00F8560E">
        <w:rPr>
          <w:rFonts w:ascii="Arial" w:hAnsi="Arial" w:cs="Arial"/>
          <w:color w:val="3B3838"/>
          <w:szCs w:val="24"/>
        </w:rPr>
        <w:t>rupture</w:t>
      </w:r>
      <w:r w:rsidRPr="00F8560E">
        <w:rPr>
          <w:rFonts w:ascii="Arial" w:hAnsi="Arial" w:cs="Arial"/>
          <w:color w:val="3B3838"/>
        </w:rPr>
        <w:t xml:space="preserve"> severely (causing a life-threatening emergency that requires immediate surgery) is between 0.09% (1 in 1,000), and 0.22% (2.2 in 1,000). Approximate rates of other complications are found in the table below:</w:t>
      </w:r>
    </w:p>
    <w:p w:rsidR="00257A3B" w:rsidRPr="00F8560E" w:rsidRDefault="00257A3B" w:rsidP="00F8560E">
      <w:pPr>
        <w:rPr>
          <w:rFonts w:ascii="Arial" w:hAnsi="Arial" w:cs="Arial"/>
          <w:color w:val="3B3838"/>
        </w:rPr>
      </w:pPr>
      <w:r w:rsidRPr="00F8560E">
        <w:rPr>
          <w:rFonts w:ascii="Arial" w:hAnsi="Arial" w:cs="Arial"/>
          <w:color w:val="3B3838"/>
        </w:rPr>
        <w:br w:type="page"/>
      </w:r>
    </w:p>
    <w:tbl>
      <w:tblPr>
        <w:tblStyle w:val="TableGrid"/>
        <w:tblW w:w="4862" w:type="pct"/>
        <w:tblLook w:val="04A0" w:firstRow="1" w:lastRow="0" w:firstColumn="1" w:lastColumn="0" w:noHBand="0" w:noVBand="1"/>
      </w:tblPr>
      <w:tblGrid>
        <w:gridCol w:w="2738"/>
        <w:gridCol w:w="2309"/>
        <w:gridCol w:w="2301"/>
        <w:gridCol w:w="2444"/>
      </w:tblGrid>
      <w:tr w:rsidR="00257A3B" w:rsidRPr="00F8560E" w:rsidTr="00F8560E">
        <w:trPr>
          <w:tblHeader/>
        </w:trPr>
        <w:tc>
          <w:tcPr>
            <w:tcW w:w="1398" w:type="pct"/>
            <w:shd w:val="clear" w:color="auto" w:fill="2F5496" w:themeFill="accent5" w:themeFillShade="BF"/>
          </w:tcPr>
          <w:p w:rsidR="00257A3B" w:rsidRPr="00F8560E" w:rsidRDefault="00257A3B" w:rsidP="00F8560E">
            <w:pPr>
              <w:spacing w:before="60" w:after="60" w:line="259" w:lineRule="auto"/>
              <w:rPr>
                <w:color w:val="FFFFFF" w:themeColor="background1"/>
              </w:rPr>
            </w:pPr>
          </w:p>
        </w:tc>
        <w:tc>
          <w:tcPr>
            <w:tcW w:w="1179" w:type="pct"/>
            <w:shd w:val="clear" w:color="auto" w:fill="2F5496" w:themeFill="accent5" w:themeFillShade="BF"/>
            <w:vAlign w:val="center"/>
          </w:tcPr>
          <w:p w:rsidR="00257A3B" w:rsidRPr="00F8560E" w:rsidRDefault="00257A3B" w:rsidP="00F8560E">
            <w:pPr>
              <w:spacing w:before="80" w:after="80" w:line="259" w:lineRule="auto"/>
              <w:rPr>
                <w:color w:val="FFFFFF" w:themeColor="background1"/>
              </w:rPr>
            </w:pPr>
            <w:r w:rsidRPr="00F8560E">
              <w:rPr>
                <w:color w:val="FFFFFF" w:themeColor="background1"/>
              </w:rPr>
              <w:t>TOLAC in hospital studies</w:t>
            </w:r>
            <w:r w:rsidRPr="00F8560E">
              <w:rPr>
                <w:color w:val="FFFFFF" w:themeColor="background1"/>
              </w:rPr>
              <w:fldChar w:fldCharType="begin"/>
            </w:r>
            <w:r w:rsidRPr="00F8560E">
              <w:rPr>
                <w:color w:val="FFFFFF" w:themeColor="background1"/>
              </w:rPr>
              <w:instrText xml:space="preserve"> ADDIN EN.CITE &lt;EndNote&gt;&lt;Cite&gt;&lt;Year&gt;2019&lt;/Year&gt;&lt;RecNum&gt;787&lt;/RecNum&gt;&lt;DisplayText&gt;&lt;style face="superscript"&gt;1&lt;/style&gt;&lt;/DisplayText&gt;&lt;record&gt;&lt;rec-number&gt;787&lt;/rec-number&gt;&lt;foreign-keys&gt;&lt;key app="EN" db-id="pr52xve91s22tlextvf5pee1xwv5wt00re2a" timestamp="1556723734"&gt;787&lt;/key&gt;&lt;/foreign-keys&gt;&lt;ref-type name="Journal Article"&gt;17&lt;/ref-type&gt;&lt;contributors&gt;&lt;/contributors&gt;&lt;titles&gt;&lt;title&gt;ACOG Practice Bulletin No. 205: Vaginal Birth After Cesarean Delivery&lt;/title&gt;&lt;secondary-title&gt;Obstet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e110-e127&lt;/pages&gt;&lt;volume&gt;133&lt;/volume&gt;&lt;number&gt;2&lt;/number&gt;&lt;edition&gt;2019/01/27&lt;/edition&gt;&lt;dates&gt;&lt;year&gt;2019&lt;/year&gt;&lt;pub-dates&gt;&lt;date&gt;Feb&lt;/date&gt;&lt;/pub-dates&gt;&lt;/dates&gt;&lt;isbn&gt;0029-7844&lt;/isbn&gt;&lt;accession-num&gt;30681543&lt;/accession-num&gt;&lt;urls&gt;&lt;/urls&gt;&lt;electronic-resource-num&gt;10.1097/aog.0000000000003078&lt;/electronic-resource-num&gt;&lt;remote-database-provider&gt;NLM&lt;/remote-database-provider&gt;&lt;language&gt;eng&lt;/language&gt;&lt;/record&gt;&lt;/Cite&gt;&lt;/EndNote&gt;</w:instrText>
            </w:r>
            <w:r w:rsidRPr="00F8560E">
              <w:rPr>
                <w:color w:val="FFFFFF" w:themeColor="background1"/>
              </w:rPr>
              <w:fldChar w:fldCharType="separate"/>
            </w:r>
            <w:r w:rsidRPr="00F8560E">
              <w:rPr>
                <w:noProof/>
                <w:color w:val="FFFFFF" w:themeColor="background1"/>
                <w:vertAlign w:val="superscript"/>
              </w:rPr>
              <w:t>1</w:t>
            </w:r>
            <w:r w:rsidRPr="00F8560E">
              <w:rPr>
                <w:color w:val="FFFFFF" w:themeColor="background1"/>
              </w:rPr>
              <w:fldChar w:fldCharType="end"/>
            </w:r>
            <w:r w:rsidRPr="00F8560E">
              <w:rPr>
                <w:color w:val="FFFFFF" w:themeColor="background1"/>
              </w:rPr>
              <w:t xml:space="preserve"> </w:t>
            </w:r>
          </w:p>
        </w:tc>
        <w:tc>
          <w:tcPr>
            <w:tcW w:w="1175" w:type="pct"/>
            <w:shd w:val="clear" w:color="auto" w:fill="2F5496" w:themeFill="accent5" w:themeFillShade="BF"/>
            <w:vAlign w:val="center"/>
          </w:tcPr>
          <w:p w:rsidR="00257A3B" w:rsidRPr="00F8560E" w:rsidRDefault="00257A3B" w:rsidP="00F8560E">
            <w:pPr>
              <w:spacing w:before="80" w:after="80" w:line="259" w:lineRule="auto"/>
              <w:rPr>
                <w:color w:val="FFFFFF" w:themeColor="background1"/>
              </w:rPr>
            </w:pPr>
            <w:r w:rsidRPr="00F8560E">
              <w:rPr>
                <w:color w:val="FFFFFF" w:themeColor="background1"/>
              </w:rPr>
              <w:t>TOLAC in birth center/ home birth studies</w:t>
            </w:r>
          </w:p>
        </w:tc>
        <w:tc>
          <w:tcPr>
            <w:tcW w:w="1249" w:type="pct"/>
            <w:shd w:val="clear" w:color="auto" w:fill="2F5496" w:themeFill="accent5" w:themeFillShade="BF"/>
            <w:vAlign w:val="center"/>
          </w:tcPr>
          <w:p w:rsidR="00257A3B" w:rsidRPr="00F8560E" w:rsidRDefault="00257A3B" w:rsidP="00F8560E">
            <w:pPr>
              <w:spacing w:before="80" w:after="80" w:line="259" w:lineRule="auto"/>
              <w:rPr>
                <w:color w:val="FFFFFF" w:themeColor="background1"/>
              </w:rPr>
            </w:pPr>
            <w:r w:rsidRPr="00F8560E">
              <w:rPr>
                <w:color w:val="FFFFFF" w:themeColor="background1"/>
              </w:rPr>
              <w:t>Elective repeat cesarean after one cesarean</w:t>
            </w:r>
            <w:r w:rsidRPr="00F8560E">
              <w:rPr>
                <w:color w:val="FFFFFF" w:themeColor="background1"/>
              </w:rPr>
              <w:fldChar w:fldCharType="begin"/>
            </w:r>
            <w:r w:rsidRPr="00F8560E">
              <w:rPr>
                <w:color w:val="FFFFFF" w:themeColor="background1"/>
              </w:rPr>
              <w:instrText xml:space="preserve"> ADDIN EN.CITE &lt;EndNote&gt;&lt;Cite&gt;&lt;Year&gt;2019&lt;/Year&gt;&lt;RecNum&gt;787&lt;/RecNum&gt;&lt;DisplayText&gt;&lt;style face="superscript"&gt;1&lt;/style&gt;&lt;/DisplayText&gt;&lt;record&gt;&lt;rec-number&gt;787&lt;/rec-number&gt;&lt;foreign-keys&gt;&lt;key app="EN" db-id="pr52xve91s22tlextvf5pee1xwv5wt00re2a" timestamp="1556723734"&gt;787&lt;/key&gt;&lt;/foreign-keys&gt;&lt;ref-type name="Journal Article"&gt;17&lt;/ref-type&gt;&lt;contributors&gt;&lt;/contributors&gt;&lt;titles&gt;&lt;title&gt;ACOG Practice Bulletin No. 205: Vaginal Birth After Cesarean Delivery&lt;/title&gt;&lt;secondary-title&gt;Obstet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e110-e127&lt;/pages&gt;&lt;volume&gt;133&lt;/volume&gt;&lt;number&gt;2&lt;/number&gt;&lt;edition&gt;2019/01/27&lt;/edition&gt;&lt;dates&gt;&lt;year&gt;2019&lt;/year&gt;&lt;pub-dates&gt;&lt;date&gt;Feb&lt;/date&gt;&lt;/pub-dates&gt;&lt;/dates&gt;&lt;isbn&gt;0029-7844&lt;/isbn&gt;&lt;accession-num&gt;30681543&lt;/accession-num&gt;&lt;urls&gt;&lt;/urls&gt;&lt;electronic-resource-num&gt;10.1097/aog.0000000000003078&lt;/electronic-resource-num&gt;&lt;remote-database-provider&gt;NLM&lt;/remote-database-provider&gt;&lt;language&gt;eng&lt;/language&gt;&lt;/record&gt;&lt;/Cite&gt;&lt;/EndNote&gt;</w:instrText>
            </w:r>
            <w:r w:rsidRPr="00F8560E">
              <w:rPr>
                <w:color w:val="FFFFFF" w:themeColor="background1"/>
              </w:rPr>
              <w:fldChar w:fldCharType="separate"/>
            </w:r>
            <w:r w:rsidRPr="00F8560E">
              <w:rPr>
                <w:noProof/>
                <w:color w:val="FFFFFF" w:themeColor="background1"/>
                <w:vertAlign w:val="superscript"/>
              </w:rPr>
              <w:t>1</w:t>
            </w:r>
            <w:r w:rsidRPr="00F8560E">
              <w:rPr>
                <w:color w:val="FFFFFF" w:themeColor="background1"/>
              </w:rPr>
              <w:fldChar w:fldCharType="end"/>
            </w:r>
            <w:r w:rsidRPr="00F8560E">
              <w:rPr>
                <w:color w:val="FFFFFF" w:themeColor="background1"/>
              </w:rPr>
              <w:t xml:space="preserve">  </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Successful vaginal birth</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600-800/1,000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778-960/1,000</w:t>
            </w:r>
            <w:r w:rsidRPr="00F8560E">
              <w:rPr>
                <w:color w:val="3B3838"/>
              </w:rPr>
              <w:fldChar w:fldCharType="begin">
                <w:fldData xml:space="preserve">PEVuZE5vdGU+PENpdGU+PEF1dGhvcj5Db3g8L0F1dGhvcj48WWVhcj4yMDE1PC9ZZWFyPjxSZWNO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</w:fldData>
              </w:fldChar>
            </w:r>
            <w:r w:rsidRPr="00F8560E">
              <w:rPr>
                <w:color w:val="3B3838"/>
              </w:rPr>
              <w:instrText xml:space="preserve"> ADDIN EN.CITE </w:instrText>
            </w:r>
            <w:r w:rsidRPr="00F8560E">
              <w:rPr>
                <w:color w:val="3B3838"/>
              </w:rPr>
              <w:fldChar w:fldCharType="begin">
                <w:fldData xml:space="preserve">PEVuZE5vdGU+PENpdGU+PEF1dGhvcj5Db3g8L0F1dGhvcj48WWVhcj4yMDE1PC9ZZWFyPjxSZWNO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</w:fldData>
              </w:fldChar>
            </w:r>
            <w:r w:rsidRPr="00F8560E">
              <w:rPr>
                <w:color w:val="3B3838"/>
              </w:rPr>
              <w:instrText xml:space="preserve"> ADDIN EN.CITE.DATA </w:instrText>
            </w:r>
            <w:r w:rsidRPr="00F8560E">
              <w:rPr>
                <w:color w:val="3B3838"/>
              </w:rPr>
            </w:r>
            <w:r w:rsidRPr="00F8560E">
              <w:rPr>
                <w:color w:val="3B3838"/>
              </w:rPr>
              <w:fldChar w:fldCharType="end"/>
            </w:r>
            <w:r w:rsidRPr="00F8560E">
              <w:rPr>
                <w:color w:val="3B3838"/>
              </w:rPr>
            </w:r>
            <w:r w:rsidRPr="00F8560E">
              <w:rPr>
                <w:color w:val="3B3838"/>
              </w:rPr>
              <w:fldChar w:fldCharType="separate"/>
            </w:r>
            <w:r w:rsidRPr="00F8560E">
              <w:rPr>
                <w:noProof/>
                <w:color w:val="3B3838"/>
                <w:vertAlign w:val="superscript"/>
              </w:rPr>
              <w:t>2-5</w:t>
            </w:r>
            <w:r w:rsidRPr="00F8560E">
              <w:rPr>
                <w:color w:val="3B3838"/>
              </w:rPr>
              <w:fldChar w:fldCharType="end"/>
            </w: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NA</w:t>
            </w: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3B3838"/>
              </w:rPr>
              <w:t>Uterine rupture</w:t>
            </w:r>
          </w:p>
        </w:tc>
        <w:tc>
          <w:tcPr>
            <w:tcW w:w="1179" w:type="pct"/>
          </w:tcPr>
          <w:p w:rsidR="00257A3B" w:rsidRPr="00F8560E" w:rsidRDefault="00257A3B" w:rsidP="00F8560E">
            <w:pPr>
              <w:spacing w:before="80" w:after="80" w:line="259" w:lineRule="auto"/>
              <w:rPr>
                <w:color w:val="3B3838"/>
              </w:rPr>
            </w:pPr>
            <w:r w:rsidRPr="00F8560E">
              <w:rPr>
                <w:color w:val="3B3838"/>
              </w:rPr>
              <w:t>7.1/1,000</w:t>
            </w:r>
          </w:p>
        </w:tc>
        <w:tc>
          <w:tcPr>
            <w:tcW w:w="1175" w:type="pct"/>
          </w:tcPr>
          <w:p w:rsidR="00257A3B" w:rsidRPr="00F8560E" w:rsidRDefault="00257A3B" w:rsidP="00F8560E">
            <w:pPr>
              <w:spacing w:before="80" w:after="80" w:line="259" w:lineRule="auto"/>
              <w:rPr>
                <w:color w:val="3B3838"/>
              </w:rPr>
            </w:pPr>
            <w:r w:rsidRPr="00F8560E">
              <w:rPr>
                <w:color w:val="3B3838"/>
              </w:rPr>
              <w:t>1.9/1,000</w:t>
            </w:r>
            <w:r w:rsidRPr="00F8560E">
              <w:rPr>
                <w:color w:val="3B3838"/>
              </w:rPr>
              <w:fldChar w:fldCharType="begin"/>
            </w:r>
            <w:r w:rsidRPr="00F8560E">
              <w:rPr>
                <w:color w:val="3B3838"/>
              </w:rPr>
              <w:instrText xml:space="preserve"> ADDIN EN.CITE &lt;EndNote&gt;&lt;Cite&gt;&lt;Author&gt;Cox&lt;/Author&gt;&lt;Year&gt;2015&lt;/Year&gt;&lt;RecNum&gt;31&lt;/RecNum&gt;&lt;DisplayText&gt;&lt;style face="superscript"&gt;2&lt;/style&gt;&lt;/DisplayText&gt;&lt;record&gt;&lt;rec-number&gt;31&lt;/rec-number&gt;&lt;foreign-keys&gt;&lt;key app="EN" db-id="pr52xve91s22tlextvf5pee1xwv5wt00re2a" timestamp="1472572676"&gt;31&lt;/key&gt;&lt;/foreign-keys&gt;&lt;ref-type name="Journal Article"&gt;17&lt;/ref-type&gt;&lt;contributors&gt;&lt;authors&gt;&lt;author&gt;Cox, K. J.&lt;/author&gt;&lt;author&gt;Bovbjerg, M. L.&lt;/author&gt;&lt;author&gt;Cheyney, M.&lt;/author&gt;&lt;author&gt;Leeman, L. M.&lt;/author&gt;&lt;/authors&gt;&lt;/contributors&gt;&lt;auth-address&gt;College of Nursing, University of New Mexico, Albuquerque, New Mexico, USA.; College of Public Health and Human Sciences, Oregon State University, Corvallis, Oregon, USA.; Department of Anthropology, Oregon State University, Corvallis, Oregon, U(TRUNCATED)&lt;/auth-address&gt;&lt;titles&gt;&lt;title&gt;Planned Home VBAC in the United States, 2004-2009: Outcomes, Maternity Care Practices, and Implications for Shared Decision Making&lt;/title&gt;&lt;secondary-title&gt;Birth (Berkeley, Calif.)&lt;/secondary-title&gt;&lt;/titles&gt;&lt;periodical&gt;&lt;full-title&gt;Birth (Berkeley, Calif.)&lt;/full-title&gt;&lt;/periodical&gt;&lt;keywords&gt;&lt;keyword&gt;decision making&lt;/keyword&gt;&lt;keyword&gt;home birth&lt;/keyword&gt;&lt;keyword&gt;trial of labor&lt;/keyword&gt;&lt;keyword&gt;vaginal birth after cesarean&lt;/keyword&gt;&lt;/keywords&gt;&lt;dates&gt;&lt;year&gt;2015&lt;/year&gt;&lt;/dates&gt;&lt;publisher&gt;Wiley Periodicals, Inc&lt;/publisher&gt;&lt;isbn&gt;1523-536X; 0730-7659&lt;/isbn&gt;&lt;urls&gt;&lt;/urls&gt;&lt;electronic-resource-num&gt;10.1111/birt.12188 [doi]&lt;/electronic-resource-num&gt;&lt;access-date&gt;Aug 26&lt;/access-date&gt;&lt;/record&gt;&lt;/Cite&gt;&lt;/EndNote&gt;</w:instrText>
            </w:r>
            <w:r w:rsidRPr="00F8560E">
              <w:rPr>
                <w:color w:val="3B3838"/>
              </w:rPr>
              <w:fldChar w:fldCharType="separate"/>
            </w:r>
            <w:r w:rsidRPr="00F8560E">
              <w:rPr>
                <w:noProof/>
                <w:color w:val="3B3838"/>
                <w:vertAlign w:val="superscript"/>
              </w:rPr>
              <w:t>2</w:t>
            </w:r>
            <w:r w:rsidRPr="00F8560E">
              <w:rPr>
                <w:color w:val="3B3838"/>
              </w:rPr>
              <w:fldChar w:fldCharType="end"/>
            </w:r>
          </w:p>
        </w:tc>
        <w:tc>
          <w:tcPr>
            <w:tcW w:w="1249" w:type="pct"/>
          </w:tcPr>
          <w:p w:rsidR="00257A3B" w:rsidRPr="00F8560E" w:rsidRDefault="00257A3B" w:rsidP="00F8560E">
            <w:pPr>
              <w:spacing w:before="80" w:after="80" w:line="259" w:lineRule="auto"/>
              <w:rPr>
                <w:color w:val="3B3838"/>
              </w:rPr>
            </w:pPr>
            <w:r w:rsidRPr="00F8560E">
              <w:rPr>
                <w:color w:val="3B3838"/>
              </w:rPr>
              <w:t>0.2/1,000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Infectious morbidity</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46/1,000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77/1,000</w:t>
            </w:r>
            <w:r w:rsidRPr="00F8560E">
              <w:rPr>
                <w:color w:val="3B3838"/>
              </w:rPr>
              <w:fldChar w:fldCharType="begin"/>
            </w:r>
            <w:r w:rsidRPr="00F8560E">
              <w:rPr>
                <w:color w:val="3B3838"/>
              </w:rPr>
              <w:instrText xml:space="preserve"> ADDIN EN.CITE &lt;EndNote&gt;&lt;Cite&gt;&lt;Author&gt;Cox&lt;/Author&gt;&lt;Year&gt;2015&lt;/Year&gt;&lt;RecNum&gt;31&lt;/RecNum&gt;&lt;DisplayText&gt;&lt;style face="superscript"&gt;2&lt;/style&gt;&lt;/DisplayText&gt;&lt;record&gt;&lt;rec-number&gt;31&lt;/rec-number&gt;&lt;foreign-keys&gt;&lt;key app="EN" db-id="pr52xve91s22tlextvf5pee1xwv5wt00re2a" timestamp="1472572676"&gt;31&lt;/key&gt;&lt;/foreign-keys&gt;&lt;ref-type name="Journal Article"&gt;17&lt;/ref-type&gt;&lt;contributors&gt;&lt;authors&gt;&lt;author&gt;Cox, K. J.&lt;/author&gt;&lt;author&gt;Bovbjerg, M. L.&lt;/author&gt;&lt;author&gt;Cheyney, M.&lt;/author&gt;&lt;author&gt;Leeman, L. M.&lt;/author&gt;&lt;/authors&gt;&lt;/contributors&gt;&lt;auth-address&gt;College of Nursing, University of New Mexico, Albuquerque, New Mexico, USA.; College of Public Health and Human Sciences, Oregon State University, Corvallis, Oregon, USA.; Department of Anthropology, Oregon State University, Corvallis, Oregon, U(TRUNCATED)&lt;/auth-address&gt;&lt;titles&gt;&lt;title&gt;Planned Home VBAC in the United States, 2004-2009: Outcomes, Maternity Care Practices, and Implications for Shared Decision Making&lt;/title&gt;&lt;secondary-title&gt;Birth (Berkeley, Calif.)&lt;/secondary-title&gt;&lt;/titles&gt;&lt;periodical&gt;&lt;full-title&gt;Birth (Berkeley, Calif.)&lt;/full-title&gt;&lt;/periodical&gt;&lt;keywords&gt;&lt;keyword&gt;decision making&lt;/keyword&gt;&lt;keyword&gt;home birth&lt;/keyword&gt;&lt;keyword&gt;trial of labor&lt;/keyword&gt;&lt;keyword&gt;vaginal birth after cesarean&lt;/keyword&gt;&lt;/keywords&gt;&lt;dates&gt;&lt;year&gt;2015&lt;/year&gt;&lt;/dates&gt;&lt;publisher&gt;Wiley Periodicals, Inc&lt;/publisher&gt;&lt;isbn&gt;1523-536X; 0730-7659&lt;/isbn&gt;&lt;urls&gt;&lt;/urls&gt;&lt;electronic-resource-num&gt;10.1111/birt.12188 [doi]&lt;/electronic-resource-num&gt;&lt;access-date&gt;Aug 26&lt;/access-date&gt;&lt;/record&gt;&lt;/Cite&gt;&lt;/EndNote&gt;</w:instrText>
            </w:r>
            <w:r w:rsidRPr="00F8560E">
              <w:rPr>
                <w:color w:val="3B3838"/>
              </w:rPr>
              <w:fldChar w:fldCharType="separate"/>
            </w:r>
            <w:r w:rsidRPr="00F8560E">
              <w:rPr>
                <w:noProof/>
                <w:color w:val="3B3838"/>
                <w:vertAlign w:val="superscript"/>
              </w:rPr>
              <w:t>2</w:t>
            </w:r>
            <w:r w:rsidRPr="00F8560E">
              <w:rPr>
                <w:color w:val="3B3838"/>
              </w:rPr>
              <w:fldChar w:fldCharType="end"/>
            </w: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32/1,000</w:t>
            </w: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3B3838"/>
              </w:rPr>
              <w:t>Surgical injury</w:t>
            </w:r>
          </w:p>
        </w:tc>
        <w:tc>
          <w:tcPr>
            <w:tcW w:w="1179" w:type="pct"/>
          </w:tcPr>
          <w:p w:rsidR="00257A3B" w:rsidRPr="00F8560E" w:rsidRDefault="00257A3B" w:rsidP="00F8560E">
            <w:pPr>
              <w:spacing w:before="80" w:after="80" w:line="259" w:lineRule="auto"/>
              <w:rPr>
                <w:color w:val="3B3838"/>
              </w:rPr>
            </w:pPr>
            <w:r w:rsidRPr="00F8560E">
              <w:rPr>
                <w:color w:val="3B3838"/>
              </w:rPr>
              <w:t>3.7-13/1,000</w:t>
            </w:r>
          </w:p>
        </w:tc>
        <w:tc>
          <w:tcPr>
            <w:tcW w:w="1175" w:type="pct"/>
          </w:tcPr>
          <w:p w:rsidR="00257A3B" w:rsidRPr="00F8560E" w:rsidRDefault="00257A3B" w:rsidP="00F8560E">
            <w:pPr>
              <w:spacing w:before="80" w:after="80" w:line="259" w:lineRule="auto"/>
              <w:rPr>
                <w:color w:val="3B3838"/>
              </w:rPr>
            </w:pPr>
          </w:p>
        </w:tc>
        <w:tc>
          <w:tcPr>
            <w:tcW w:w="1249" w:type="pct"/>
          </w:tcPr>
          <w:p w:rsidR="00257A3B" w:rsidRPr="00F8560E" w:rsidRDefault="00257A3B" w:rsidP="00F8560E">
            <w:pPr>
              <w:spacing w:before="80" w:after="80" w:line="259" w:lineRule="auto"/>
              <w:rPr>
                <w:color w:val="3B3838"/>
              </w:rPr>
            </w:pPr>
            <w:r w:rsidRPr="00F8560E">
              <w:rPr>
                <w:color w:val="3B3838"/>
              </w:rPr>
              <w:t>3-6/1,0000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Maternal blood transfusion</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6.6/1,000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4.6/1,000</w:t>
            </w: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3B3838"/>
              </w:rPr>
              <w:t>Hysterectomy</w:t>
            </w:r>
          </w:p>
        </w:tc>
        <w:tc>
          <w:tcPr>
            <w:tcW w:w="1179" w:type="pct"/>
          </w:tcPr>
          <w:p w:rsidR="00257A3B" w:rsidRPr="00F8560E" w:rsidRDefault="00257A3B" w:rsidP="00F8560E">
            <w:pPr>
              <w:spacing w:before="80" w:after="80" w:line="259" w:lineRule="auto"/>
              <w:rPr>
                <w:color w:val="3B3838"/>
              </w:rPr>
            </w:pPr>
            <w:r w:rsidRPr="00F8560E">
              <w:rPr>
                <w:color w:val="3B3838"/>
              </w:rPr>
              <w:t>1.4/1,000</w:t>
            </w:r>
          </w:p>
        </w:tc>
        <w:tc>
          <w:tcPr>
            <w:tcW w:w="1175" w:type="pct"/>
          </w:tcPr>
          <w:p w:rsidR="00257A3B" w:rsidRPr="00F8560E" w:rsidRDefault="00257A3B" w:rsidP="00F8560E">
            <w:pPr>
              <w:spacing w:before="80" w:after="80" w:line="259" w:lineRule="auto"/>
              <w:rPr>
                <w:color w:val="3B3838"/>
              </w:rPr>
            </w:pPr>
          </w:p>
        </w:tc>
        <w:tc>
          <w:tcPr>
            <w:tcW w:w="1249" w:type="pct"/>
          </w:tcPr>
          <w:p w:rsidR="00257A3B" w:rsidRPr="00F8560E" w:rsidRDefault="00257A3B" w:rsidP="00F8560E">
            <w:pPr>
              <w:spacing w:before="80" w:after="80" w:line="259" w:lineRule="auto"/>
              <w:rPr>
                <w:color w:val="3B3838"/>
              </w:rPr>
            </w:pPr>
            <w:r w:rsidRPr="00F8560E">
              <w:rPr>
                <w:color w:val="3B3838"/>
              </w:rPr>
              <w:t>1.6/1,000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Maternal death</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0.01/1,000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0.096/1,000</w:t>
            </w: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000000"/>
              </w:rPr>
              <w:t>Hypoxic ischemic encephalopathy</w:t>
            </w:r>
          </w:p>
        </w:tc>
        <w:tc>
          <w:tcPr>
            <w:tcW w:w="1179" w:type="pct"/>
          </w:tcPr>
          <w:p w:rsidR="00257A3B" w:rsidRPr="00F8560E" w:rsidRDefault="00257A3B" w:rsidP="00F8560E">
            <w:pPr>
              <w:spacing w:before="80" w:after="80" w:line="259" w:lineRule="auto"/>
              <w:rPr>
                <w:color w:val="3B3838"/>
              </w:rPr>
            </w:pPr>
            <w:r w:rsidRPr="00F8560E">
              <w:rPr>
                <w:color w:val="3B3838"/>
              </w:rPr>
              <w:t>0.0-8.9/1,000</w:t>
            </w:r>
          </w:p>
        </w:tc>
        <w:tc>
          <w:tcPr>
            <w:tcW w:w="1175" w:type="pct"/>
          </w:tcPr>
          <w:p w:rsidR="00257A3B" w:rsidRPr="00F8560E" w:rsidRDefault="00257A3B" w:rsidP="00F8560E">
            <w:pPr>
              <w:spacing w:before="80" w:after="80" w:line="259" w:lineRule="auto"/>
              <w:rPr>
                <w:color w:val="3B3838"/>
              </w:rPr>
            </w:pPr>
          </w:p>
        </w:tc>
        <w:tc>
          <w:tcPr>
            <w:tcW w:w="1249" w:type="pct"/>
          </w:tcPr>
          <w:p w:rsidR="00257A3B" w:rsidRPr="00F8560E" w:rsidRDefault="00257A3B" w:rsidP="00F8560E">
            <w:pPr>
              <w:spacing w:before="80" w:after="80" w:line="259" w:lineRule="auto"/>
              <w:rPr>
                <w:color w:val="3B3838"/>
              </w:rPr>
            </w:pPr>
            <w:r w:rsidRPr="00F8560E">
              <w:rPr>
                <w:color w:val="3B3838"/>
              </w:rPr>
              <w:t>0.0-3.2/1,000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Seizures</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0.2/1,000</w:t>
            </w:r>
            <w:r w:rsidRPr="00F8560E">
              <w:rPr>
                <w:color w:val="3B3838"/>
              </w:rPr>
              <w:fldChar w:fldCharType="begin">
                <w:fldData xml:space="preserve">PEVuZE5vdGU+PENpdGU+PEF1dGhvcj5UaWxkZW48L0F1dGhvcj48WWVhcj4yMDE3PC9ZZWFyPjxS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==
</w:fldData>
              </w:fldChar>
            </w:r>
            <w:r w:rsidRPr="00F8560E">
              <w:rPr>
                <w:color w:val="3B3838"/>
              </w:rPr>
              <w:instrText xml:space="preserve"> ADDIN EN.CITE </w:instrText>
            </w:r>
            <w:r w:rsidRPr="00F8560E">
              <w:rPr>
                <w:color w:val="3B3838"/>
              </w:rPr>
              <w:fldChar w:fldCharType="begin">
                <w:fldData xml:space="preserve">PEVuZE5vdGU+PENpdGU+PEF1dGhvcj5UaWxkZW48L0F1dGhvcj48WWVhcj4yMDE3PC9ZZWFyPjxS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==
</w:fldData>
              </w:fldChar>
            </w:r>
            <w:r w:rsidRPr="00F8560E">
              <w:rPr>
                <w:color w:val="3B3838"/>
              </w:rPr>
              <w:instrText xml:space="preserve"> ADDIN EN.CITE.DATA </w:instrText>
            </w:r>
            <w:r w:rsidRPr="00F8560E">
              <w:rPr>
                <w:color w:val="3B3838"/>
              </w:rPr>
            </w:r>
            <w:r w:rsidRPr="00F8560E">
              <w:rPr>
                <w:color w:val="3B3838"/>
              </w:rPr>
              <w:fldChar w:fldCharType="end"/>
            </w:r>
            <w:r w:rsidRPr="00F8560E">
              <w:rPr>
                <w:color w:val="3B3838"/>
              </w:rPr>
            </w:r>
            <w:r w:rsidRPr="00F8560E">
              <w:rPr>
                <w:color w:val="3B3838"/>
              </w:rPr>
              <w:fldChar w:fldCharType="separate"/>
            </w:r>
            <w:r w:rsidRPr="00F8560E">
              <w:rPr>
                <w:noProof/>
                <w:color w:val="3B3838"/>
                <w:vertAlign w:val="superscript"/>
              </w:rPr>
              <w:t>6</w:t>
            </w:r>
            <w:r w:rsidRPr="00F8560E">
              <w:rPr>
                <w:color w:val="3B3838"/>
              </w:rPr>
              <w:fldChar w:fldCharType="end"/>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1.9/1,000</w:t>
            </w:r>
            <w:r w:rsidRPr="00F8560E">
              <w:rPr>
                <w:color w:val="3B3838"/>
              </w:rPr>
              <w:fldChar w:fldCharType="begin">
                <w:fldData xml:space="preserve">PEVuZE5vdGU+PENpdGU+PEF1dGhvcj5UaWxkZW48L0F1dGhvcj48WWVhcj4yMDE3PC9ZZWFyPjxS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==
</w:fldData>
              </w:fldChar>
            </w:r>
            <w:r w:rsidRPr="00F8560E">
              <w:rPr>
                <w:color w:val="3B3838"/>
              </w:rPr>
              <w:instrText xml:space="preserve"> ADDIN EN.CITE </w:instrText>
            </w:r>
            <w:r w:rsidRPr="00F8560E">
              <w:rPr>
                <w:color w:val="3B3838"/>
              </w:rPr>
              <w:fldChar w:fldCharType="begin">
                <w:fldData xml:space="preserve">PEVuZE5vdGU+PENpdGU+PEF1dGhvcj5UaWxkZW48L0F1dGhvcj48WWVhcj4yMDE3PC9ZZWFyPjxS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==
</w:fldData>
              </w:fldChar>
            </w:r>
            <w:r w:rsidRPr="00F8560E">
              <w:rPr>
                <w:color w:val="3B3838"/>
              </w:rPr>
              <w:instrText xml:space="preserve"> ADDIN EN.CITE.DATA </w:instrText>
            </w:r>
            <w:r w:rsidRPr="00F8560E">
              <w:rPr>
                <w:color w:val="3B3838"/>
              </w:rPr>
            </w:r>
            <w:r w:rsidRPr="00F8560E">
              <w:rPr>
                <w:color w:val="3B3838"/>
              </w:rPr>
              <w:fldChar w:fldCharType="end"/>
            </w:r>
            <w:r w:rsidRPr="00F8560E">
              <w:rPr>
                <w:color w:val="3B3838"/>
              </w:rPr>
            </w:r>
            <w:r w:rsidRPr="00F8560E">
              <w:rPr>
                <w:color w:val="3B3838"/>
              </w:rPr>
              <w:fldChar w:fldCharType="separate"/>
            </w:r>
            <w:r w:rsidRPr="00F8560E">
              <w:rPr>
                <w:noProof/>
                <w:color w:val="3B3838"/>
                <w:vertAlign w:val="superscript"/>
              </w:rPr>
              <w:t>6</w:t>
            </w:r>
            <w:r w:rsidRPr="00F8560E">
              <w:rPr>
                <w:color w:val="3B3838"/>
              </w:rPr>
              <w:fldChar w:fldCharType="end"/>
            </w: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3B3838"/>
              </w:rPr>
              <w:t>Neonatal intensive care unit admission</w:t>
            </w:r>
          </w:p>
        </w:tc>
        <w:tc>
          <w:tcPr>
            <w:tcW w:w="1179" w:type="pct"/>
          </w:tcPr>
          <w:p w:rsidR="00257A3B" w:rsidRPr="00F8560E" w:rsidRDefault="00257A3B" w:rsidP="00F8560E">
            <w:pPr>
              <w:spacing w:before="80" w:after="80" w:line="259" w:lineRule="auto"/>
              <w:rPr>
                <w:color w:val="3B3838"/>
              </w:rPr>
            </w:pPr>
            <w:r w:rsidRPr="00F8560E">
              <w:rPr>
                <w:color w:val="3B3838"/>
              </w:rPr>
              <w:t>8.0-262/1,000</w:t>
            </w:r>
          </w:p>
        </w:tc>
        <w:tc>
          <w:tcPr>
            <w:tcW w:w="1175" w:type="pct"/>
          </w:tcPr>
          <w:p w:rsidR="00257A3B" w:rsidRPr="00F8560E" w:rsidRDefault="00257A3B" w:rsidP="00F8560E">
            <w:pPr>
              <w:spacing w:before="80" w:after="80" w:line="259" w:lineRule="auto"/>
              <w:rPr>
                <w:color w:val="3B3838"/>
              </w:rPr>
            </w:pPr>
            <w:r w:rsidRPr="00F8560E">
              <w:rPr>
                <w:color w:val="3B3838"/>
              </w:rPr>
              <w:t>11.1-42/1,000</w:t>
            </w:r>
            <w:r w:rsidRPr="00F8560E">
              <w:rPr>
                <w:color w:val="3B3838"/>
              </w:rPr>
              <w:fldChar w:fldCharType="begin">
                <w:fldData xml:space="preserve">PEVuZE5vdGU+PENpdGU+PEF1dGhvcj5Db3g8L0F1dGhvcj48WWVhcj4yMDE1PC9ZZWFyPjxSZWNO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dWxsLXRpdGxlPkFtIEogT2JzdGV0IEd5bmVjb2w8L2Z1bGwtdGl0bGU+PC9wZXJpb2RpY2FsPjxw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=
</w:fldData>
              </w:fldChar>
            </w:r>
            <w:r w:rsidRPr="00F8560E">
              <w:rPr>
                <w:color w:val="3B3838"/>
              </w:rPr>
              <w:instrText xml:space="preserve"> ADDIN EN.CITE </w:instrText>
            </w:r>
            <w:r w:rsidRPr="00F8560E">
              <w:rPr>
                <w:color w:val="3B3838"/>
              </w:rPr>
              <w:fldChar w:fldCharType="begin">
                <w:fldData xml:space="preserve">PEVuZE5vdGU+PENpdGU+PEF1dGhvcj5Db3g8L0F1dGhvcj48WWVhcj4yMDE1PC9ZZWFyPjxSZWNO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dWxsLXRpdGxlPkFtIEogT2JzdGV0IEd5bmVjb2w8L2Z1bGwtdGl0bGU+PC9wZXJpb2RpY2FsPjxw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=
</w:fldData>
              </w:fldChar>
            </w:r>
            <w:r w:rsidRPr="00F8560E">
              <w:rPr>
                <w:color w:val="3B3838"/>
              </w:rPr>
              <w:instrText xml:space="preserve"> ADDIN EN.CITE.DATA </w:instrText>
            </w:r>
            <w:r w:rsidRPr="00F8560E">
              <w:rPr>
                <w:color w:val="3B3838"/>
              </w:rPr>
            </w:r>
            <w:r w:rsidRPr="00F8560E">
              <w:rPr>
                <w:color w:val="3B3838"/>
              </w:rPr>
              <w:fldChar w:fldCharType="end"/>
            </w:r>
            <w:r w:rsidRPr="00F8560E">
              <w:rPr>
                <w:color w:val="3B3838"/>
              </w:rPr>
            </w:r>
            <w:r w:rsidRPr="00F8560E">
              <w:rPr>
                <w:color w:val="3B3838"/>
              </w:rPr>
              <w:fldChar w:fldCharType="separate"/>
            </w:r>
            <w:r w:rsidRPr="00F8560E">
              <w:rPr>
                <w:noProof/>
                <w:color w:val="3B3838"/>
                <w:vertAlign w:val="superscript"/>
              </w:rPr>
              <w:t>2,3,6</w:t>
            </w:r>
            <w:r w:rsidRPr="00F8560E">
              <w:rPr>
                <w:color w:val="3B3838"/>
              </w:rPr>
              <w:fldChar w:fldCharType="end"/>
            </w:r>
          </w:p>
        </w:tc>
        <w:tc>
          <w:tcPr>
            <w:tcW w:w="1249" w:type="pct"/>
          </w:tcPr>
          <w:p w:rsidR="00257A3B" w:rsidRPr="00F8560E" w:rsidRDefault="00257A3B" w:rsidP="00F8560E">
            <w:pPr>
              <w:spacing w:before="80" w:after="80" w:line="259" w:lineRule="auto"/>
              <w:rPr>
                <w:color w:val="3B3838"/>
              </w:rPr>
            </w:pPr>
            <w:r w:rsidRPr="00F8560E">
              <w:rPr>
                <w:color w:val="3B3838"/>
              </w:rPr>
              <w:t>15-176/1000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Intrapartum stillbirth</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0.1-0.4/1,000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2.85/1,000</w:t>
            </w: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0.0-0.04/1,000</w:t>
            </w:r>
          </w:p>
        </w:tc>
      </w:tr>
      <w:tr w:rsidR="00257A3B" w:rsidRPr="00F8560E" w:rsidTr="00F8560E">
        <w:tc>
          <w:tcPr>
            <w:tcW w:w="1398" w:type="pct"/>
          </w:tcPr>
          <w:p w:rsidR="00257A3B" w:rsidRPr="00F8560E" w:rsidRDefault="00257A3B" w:rsidP="00F8560E">
            <w:pPr>
              <w:spacing w:before="80" w:after="80" w:line="259" w:lineRule="auto"/>
              <w:rPr>
                <w:color w:val="3B3838"/>
              </w:rPr>
            </w:pPr>
            <w:r w:rsidRPr="00F8560E">
              <w:rPr>
                <w:color w:val="3B3838"/>
              </w:rPr>
              <w:t>Perinatal mortality</w:t>
            </w:r>
          </w:p>
        </w:tc>
        <w:tc>
          <w:tcPr>
            <w:tcW w:w="1179" w:type="pct"/>
          </w:tcPr>
          <w:p w:rsidR="00257A3B" w:rsidRPr="00F8560E" w:rsidRDefault="00257A3B" w:rsidP="00F8560E">
            <w:pPr>
              <w:spacing w:before="80" w:after="80" w:line="259" w:lineRule="auto"/>
              <w:rPr>
                <w:color w:val="3B3838"/>
              </w:rPr>
            </w:pPr>
            <w:r w:rsidRPr="00F8560E">
              <w:rPr>
                <w:color w:val="3B3838"/>
              </w:rPr>
              <w:t>1.3/1,000</w:t>
            </w:r>
          </w:p>
        </w:tc>
        <w:tc>
          <w:tcPr>
            <w:tcW w:w="1175" w:type="pct"/>
          </w:tcPr>
          <w:p w:rsidR="00257A3B" w:rsidRPr="00F8560E" w:rsidRDefault="00257A3B" w:rsidP="00F8560E">
            <w:pPr>
              <w:spacing w:before="80" w:after="80" w:line="259" w:lineRule="auto"/>
              <w:rPr>
                <w:color w:val="3B3838"/>
              </w:rPr>
            </w:pPr>
          </w:p>
        </w:tc>
        <w:tc>
          <w:tcPr>
            <w:tcW w:w="1249" w:type="pct"/>
          </w:tcPr>
          <w:p w:rsidR="00257A3B" w:rsidRPr="00F8560E" w:rsidRDefault="00257A3B" w:rsidP="00F8560E">
            <w:pPr>
              <w:spacing w:before="80" w:after="80" w:line="259" w:lineRule="auto"/>
              <w:rPr>
                <w:color w:val="3B3838"/>
              </w:rPr>
            </w:pPr>
            <w:r w:rsidRPr="00F8560E">
              <w:rPr>
                <w:color w:val="3B3838"/>
              </w:rPr>
              <w:t>0.5/1,000</w:t>
            </w:r>
          </w:p>
        </w:tc>
      </w:tr>
      <w:tr w:rsidR="00257A3B" w:rsidRPr="00F8560E" w:rsidTr="00F8560E">
        <w:tc>
          <w:tcPr>
            <w:tcW w:w="1398"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Neonatal mortality</w:t>
            </w:r>
          </w:p>
        </w:tc>
        <w:tc>
          <w:tcPr>
            <w:tcW w:w="117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1.1/1,000</w:t>
            </w:r>
          </w:p>
        </w:tc>
        <w:tc>
          <w:tcPr>
            <w:tcW w:w="1175"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1.3-1.9/1,000</w:t>
            </w:r>
            <w:r w:rsidRPr="00F8560E">
              <w:rPr>
                <w:color w:val="3B3838"/>
              </w:rPr>
              <w:fldChar w:fldCharType="begin">
                <w:fldData xml:space="preserve">PEVuZE5vdGU+PENpdGU+PEF1dGhvcj5UaWxkZW48L0F1dGhvcj48WWVhcj4yMDE3PC9ZZWFyPjxS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</w:fldData>
              </w:fldChar>
            </w:r>
            <w:r w:rsidRPr="00F8560E">
              <w:rPr>
                <w:color w:val="3B3838"/>
              </w:rPr>
              <w:instrText xml:space="preserve"> ADDIN EN.CITE </w:instrText>
            </w:r>
            <w:r w:rsidRPr="00F8560E">
              <w:rPr>
                <w:color w:val="3B3838"/>
              </w:rPr>
              <w:fldChar w:fldCharType="begin">
                <w:fldData xml:space="preserve">PEVuZE5vdGU+PENpdGU+PEF1dGhvcj5UaWxkZW48L0F1dGhvcj48WWVhcj4yMDE3PC9ZZWFyPjxS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</w:fldData>
              </w:fldChar>
            </w:r>
            <w:r w:rsidRPr="00F8560E">
              <w:rPr>
                <w:color w:val="3B3838"/>
              </w:rPr>
              <w:instrText xml:space="preserve"> ADDIN EN.CITE.DATA </w:instrText>
            </w:r>
            <w:r w:rsidRPr="00F8560E">
              <w:rPr>
                <w:color w:val="3B3838"/>
              </w:rPr>
            </w:r>
            <w:r w:rsidRPr="00F8560E">
              <w:rPr>
                <w:color w:val="3B3838"/>
              </w:rPr>
              <w:fldChar w:fldCharType="end"/>
            </w:r>
            <w:r w:rsidRPr="00F8560E">
              <w:rPr>
                <w:color w:val="3B3838"/>
              </w:rPr>
            </w:r>
            <w:r w:rsidRPr="00F8560E">
              <w:rPr>
                <w:color w:val="3B3838"/>
              </w:rPr>
              <w:fldChar w:fldCharType="separate"/>
            </w:r>
            <w:r w:rsidRPr="00F8560E">
              <w:rPr>
                <w:noProof/>
                <w:color w:val="3B3838"/>
                <w:vertAlign w:val="superscript"/>
              </w:rPr>
              <w:t>2,6</w:t>
            </w:r>
            <w:r w:rsidRPr="00F8560E">
              <w:rPr>
                <w:color w:val="3B3838"/>
              </w:rPr>
              <w:fldChar w:fldCharType="end"/>
            </w:r>
          </w:p>
        </w:tc>
        <w:tc>
          <w:tcPr>
            <w:tcW w:w="1249" w:type="pct"/>
            <w:shd w:val="clear" w:color="auto" w:fill="D9E2F3" w:themeFill="accent5" w:themeFillTint="33"/>
          </w:tcPr>
          <w:p w:rsidR="00257A3B" w:rsidRPr="00F8560E" w:rsidRDefault="00257A3B" w:rsidP="00F8560E">
            <w:pPr>
              <w:spacing w:before="80" w:after="80" w:line="259" w:lineRule="auto"/>
              <w:rPr>
                <w:color w:val="3B3838"/>
              </w:rPr>
            </w:pPr>
            <w:r w:rsidRPr="00F8560E">
              <w:rPr>
                <w:color w:val="3B3838"/>
              </w:rPr>
              <w:t>0.6/1,000</w:t>
            </w:r>
          </w:p>
        </w:tc>
      </w:tr>
    </w:tbl>
    <w:p w:rsidR="00257A3B" w:rsidRPr="00F8560E" w:rsidRDefault="00257A3B" w:rsidP="00F8560E">
      <w:pPr>
        <w:spacing w:before="360"/>
        <w:rPr>
          <w:rFonts w:ascii="Arial" w:hAnsi="Arial" w:cs="Arial"/>
          <w:color w:val="3B3838"/>
          <w:szCs w:val="24"/>
        </w:rPr>
      </w:pPr>
      <w:r w:rsidRPr="00F8560E">
        <w:rPr>
          <w:rFonts w:ascii="Arial" w:hAnsi="Arial" w:cs="Arial"/>
          <w:color w:val="3B3838"/>
          <w:szCs w:val="24"/>
        </w:rPr>
        <w:t xml:space="preserve">I understand that if severe uterine rupture does occur, the best chance to avoid serious harm or death to me and/or my baby is to perform a cesarean birth as soon as possible. Continuous electronic fetal monitoring, which is not used in the freestanding birth center setting but is available in the hospital, may detect uterine rupture earlier than intermittent auscultation. </w:t>
      </w:r>
    </w:p>
    <w:p w:rsidR="00257A3B" w:rsidRPr="00F8560E" w:rsidRDefault="00257A3B" w:rsidP="00F8560E">
      <w:pPr>
        <w:spacing w:before="240"/>
        <w:rPr>
          <w:rFonts w:ascii="Arial" w:hAnsi="Arial" w:cs="Arial"/>
          <w:color w:val="3B3838"/>
          <w:szCs w:val="24"/>
        </w:rPr>
      </w:pPr>
      <w:r w:rsidRPr="00F8560E">
        <w:rPr>
          <w:rFonts w:ascii="Arial" w:hAnsi="Arial" w:cs="Arial"/>
          <w:color w:val="3B3838"/>
          <w:szCs w:val="24"/>
        </w:rPr>
        <w:t xml:space="preserve">I fully, freely, and knowingly assume the risk </w:t>
      </w:r>
      <w:bookmarkStart w:id="0" w:name="_GoBack"/>
      <w:bookmarkEnd w:id="0"/>
      <w:r w:rsidRPr="00F8560E">
        <w:rPr>
          <w:rFonts w:ascii="Arial" w:hAnsi="Arial" w:cs="Arial"/>
          <w:color w:val="3B3838"/>
          <w:szCs w:val="24"/>
        </w:rPr>
        <w:t xml:space="preserve">that, in the event of an emergency to myself or my baby, needed equipment, procedures, and health professionals will not be available at the birth center, and treatment may be delayed until I have been transported to the hospital. </w:t>
      </w:r>
    </w:p>
    <w:p w:rsidR="00257A3B" w:rsidRPr="00F8560E" w:rsidRDefault="00257A3B" w:rsidP="00F8560E">
      <w:pPr>
        <w:spacing w:before="240"/>
        <w:rPr>
          <w:rFonts w:ascii="Arial" w:hAnsi="Arial" w:cs="Arial"/>
          <w:color w:val="3B3838"/>
          <w:szCs w:val="24"/>
        </w:rPr>
      </w:pPr>
      <w:r w:rsidRPr="00F8560E">
        <w:rPr>
          <w:rFonts w:ascii="Arial" w:hAnsi="Arial" w:cs="Arial"/>
          <w:color w:val="3B3838"/>
          <w:szCs w:val="24"/>
        </w:rPr>
        <w:t>I understand that this delay in necessary care and treatment may result in serious harm, disability, and death to me and/or my baby. I am assuming the risk that such complications may occur at my birth.</w:t>
      </w:r>
    </w:p>
    <w:p w:rsidR="00257A3B" w:rsidRPr="00F8560E" w:rsidRDefault="00257A3B" w:rsidP="00F8560E">
      <w:pPr>
        <w:spacing w:before="240"/>
        <w:rPr>
          <w:rFonts w:ascii="Arial" w:hAnsi="Arial" w:cs="Arial"/>
          <w:i/>
          <w:color w:val="3B3838"/>
          <w:szCs w:val="24"/>
        </w:rPr>
      </w:pPr>
      <w:r w:rsidRPr="00F8560E">
        <w:rPr>
          <w:rFonts w:ascii="Arial" w:hAnsi="Arial" w:cs="Arial"/>
          <w:color w:val="3B3838"/>
          <w:szCs w:val="24"/>
        </w:rPr>
        <w:t xml:space="preserve">The closest hospital to my birth center with an obstetrical unit capable of doing a cesarean is: </w:t>
      </w:r>
      <w:r w:rsidRPr="00F8560E">
        <w:rPr>
          <w:rFonts w:ascii="Arial" w:hAnsi="Arial" w:cs="Arial"/>
          <w:color w:val="5B9BD5" w:themeColor="accent1"/>
          <w:szCs w:val="24"/>
        </w:rPr>
        <w:t>&lt;INSERT NAME OF HOSPITAL&gt;</w:t>
      </w:r>
      <w:r w:rsidRPr="00F8560E">
        <w:rPr>
          <w:rFonts w:ascii="Arial" w:hAnsi="Arial" w:cs="Arial"/>
          <w:color w:val="3B3838"/>
          <w:szCs w:val="24"/>
        </w:rPr>
        <w:t xml:space="preserve">, which is a </w:t>
      </w:r>
      <w:r w:rsidRPr="00F8560E">
        <w:rPr>
          <w:rFonts w:ascii="Arial" w:hAnsi="Arial" w:cs="Arial"/>
          <w:color w:val="5B9BD5" w:themeColor="accent1"/>
          <w:szCs w:val="24"/>
        </w:rPr>
        <w:t>XX</w:t>
      </w:r>
      <w:r w:rsidRPr="00F8560E">
        <w:rPr>
          <w:rFonts w:ascii="Arial" w:hAnsi="Arial" w:cs="Arial"/>
          <w:color w:val="7B7B7B" w:themeColor="accent3" w:themeShade="BF"/>
          <w:szCs w:val="24"/>
        </w:rPr>
        <w:t xml:space="preserve"> </w:t>
      </w:r>
      <w:r w:rsidRPr="00F8560E">
        <w:rPr>
          <w:rFonts w:ascii="Arial" w:hAnsi="Arial" w:cs="Arial"/>
          <w:color w:val="3B3838"/>
          <w:szCs w:val="24"/>
        </w:rPr>
        <w:t>minute drive from my birth center. I understand that in an emergency transport to the hospital, a birth center staff member will notify the labor and delivery unit by phone that we are transferring to the hospital, but birth center staff has no control over how quickly the hospital will be able to respond once we arrive. The ability of the hospital to respond quickly depends on hospital procedures.</w:t>
      </w:r>
    </w:p>
    <w:p w:rsidR="00257A3B" w:rsidRPr="00F8560E" w:rsidRDefault="00257A3B" w:rsidP="00F8560E">
      <w:pPr>
        <w:spacing w:before="240"/>
        <w:rPr>
          <w:rFonts w:ascii="Arial" w:hAnsi="Arial" w:cs="Arial"/>
          <w:color w:val="3B3838"/>
          <w:szCs w:val="24"/>
        </w:rPr>
      </w:pPr>
      <w:r w:rsidRPr="00F8560E">
        <w:rPr>
          <w:rFonts w:ascii="Arial" w:hAnsi="Arial" w:cs="Arial"/>
          <w:color w:val="3B3838"/>
          <w:szCs w:val="24"/>
        </w:rPr>
        <w:t xml:space="preserve">I have read and understand all the foregoing. The actions and process of a planned TOLAC/VBAC outside the hospital and reasonably known risks have been explained to me. All of my questions have </w:t>
      </w:r>
      <w:r w:rsidRPr="00F8560E">
        <w:rPr>
          <w:rFonts w:ascii="Arial" w:hAnsi="Arial" w:cs="Arial"/>
          <w:color w:val="3B3838"/>
          <w:szCs w:val="24"/>
        </w:rPr>
        <w:lastRenderedPageBreak/>
        <w:t xml:space="preserve">been answered to my satisfaction. I hereby request, and consent to, a TOLAC/VBAC in the birth center setting attended by the </w:t>
      </w:r>
      <w:r w:rsidRPr="00F8560E">
        <w:rPr>
          <w:rFonts w:ascii="Arial" w:hAnsi="Arial" w:cs="Arial"/>
          <w:color w:val="5B9BD5" w:themeColor="accent1"/>
          <w:szCs w:val="24"/>
        </w:rPr>
        <w:t>&lt;INSERT TYPE OF BC PROVIDER&gt;</w:t>
      </w:r>
      <w:r w:rsidRPr="00F8560E" w:rsidDel="00EC4899">
        <w:rPr>
          <w:rFonts w:ascii="Arial" w:hAnsi="Arial" w:cs="Arial"/>
          <w:color w:val="3B3838"/>
          <w:szCs w:val="24"/>
        </w:rPr>
        <w:t xml:space="preserve"> </w:t>
      </w:r>
      <w:r w:rsidRPr="00F8560E">
        <w:rPr>
          <w:rFonts w:ascii="Arial" w:hAnsi="Arial" w:cs="Arial"/>
          <w:color w:val="3B3838"/>
          <w:szCs w:val="24"/>
        </w:rPr>
        <w:t xml:space="preserve">at </w:t>
      </w:r>
      <w:r w:rsidRPr="00F8560E">
        <w:rPr>
          <w:rFonts w:ascii="Arial" w:hAnsi="Arial" w:cs="Arial"/>
          <w:color w:val="5B9BD5" w:themeColor="accent1"/>
          <w:szCs w:val="24"/>
        </w:rPr>
        <w:t>&lt;INSERT NAME OF BIRTH CENTER&gt;</w:t>
      </w:r>
      <w:r w:rsidRPr="00F8560E">
        <w:rPr>
          <w:rFonts w:ascii="Arial" w:hAnsi="Arial" w:cs="Arial"/>
          <w:szCs w:val="24"/>
        </w:rPr>
        <w:t>.</w:t>
      </w:r>
      <w:r w:rsidRPr="00F8560E" w:rsidDel="007601EC">
        <w:rPr>
          <w:rFonts w:ascii="Arial" w:hAnsi="Arial" w:cs="Arial"/>
          <w:color w:val="3B3838"/>
          <w:szCs w:val="24"/>
        </w:rPr>
        <w:t xml:space="preserve"> </w:t>
      </w:r>
    </w:p>
    <w:p w:rsidR="00257A3B" w:rsidRPr="00F8560E" w:rsidRDefault="00257A3B" w:rsidP="00F8560E">
      <w:pPr>
        <w:rPr>
          <w:rFonts w:ascii="Arial" w:hAnsi="Arial" w:cs="Arial"/>
          <w:color w:val="3B3838"/>
          <w:szCs w:val="24"/>
        </w:rPr>
      </w:pPr>
      <w:r w:rsidRPr="00F8560E">
        <w:rPr>
          <w:rFonts w:ascii="Arial" w:hAnsi="Arial" w:cs="Arial"/>
          <w:color w:val="3B3838"/>
          <w:szCs w:val="24"/>
        </w:rPr>
        <w:t xml:space="preserve"> </w:t>
      </w:r>
    </w:p>
    <w:p w:rsidR="00257A3B" w:rsidRPr="00F8560E" w:rsidRDefault="00257A3B" w:rsidP="00F8560E">
      <w:pPr>
        <w:rPr>
          <w:rFonts w:ascii="Arial" w:hAnsi="Arial" w:cs="Arial"/>
          <w:color w:val="3B3838"/>
          <w:szCs w:val="24"/>
        </w:rPr>
      </w:pPr>
      <w:r w:rsidRPr="00F8560E">
        <w:rPr>
          <w:rFonts w:ascii="Arial" w:hAnsi="Arial" w:cs="Arial"/>
          <w:color w:val="3B3838"/>
          <w:szCs w:val="24"/>
        </w:rPr>
        <w:t xml:space="preserve"> </w:t>
      </w:r>
    </w:p>
    <w:p w:rsidR="00257A3B" w:rsidRPr="00F8560E" w:rsidRDefault="00257A3B" w:rsidP="00F8560E">
      <w:pPr>
        <w:rPr>
          <w:rFonts w:ascii="Arial" w:hAnsi="Arial" w:cs="Arial"/>
          <w:color w:val="3B3838"/>
          <w:szCs w:val="24"/>
        </w:rPr>
      </w:pPr>
      <w:r w:rsidRPr="00F8560E">
        <w:rPr>
          <w:rFonts w:ascii="Arial" w:hAnsi="Arial" w:cs="Arial"/>
          <w:color w:val="3B3838"/>
          <w:szCs w:val="24"/>
        </w:rPr>
        <w:t xml:space="preserve"> </w:t>
      </w:r>
    </w:p>
    <w:p w:rsidR="00257A3B" w:rsidRPr="00F8560E" w:rsidRDefault="00257A3B" w:rsidP="00F8560E">
      <w:pPr>
        <w:rPr>
          <w:rFonts w:ascii="Arial" w:hAnsi="Arial" w:cs="Arial"/>
          <w:color w:val="3B3838"/>
          <w:szCs w:val="24"/>
        </w:rPr>
      </w:pPr>
      <w:r w:rsidRPr="00F8560E">
        <w:rPr>
          <w:rFonts w:ascii="Arial" w:hAnsi="Arial" w:cs="Arial"/>
          <w:color w:val="3B3838"/>
          <w:szCs w:val="24"/>
        </w:rPr>
        <w:t>Signature of Client:______________________________________________________</w:t>
      </w:r>
    </w:p>
    <w:p w:rsidR="00257A3B" w:rsidRPr="00F8560E" w:rsidRDefault="00257A3B" w:rsidP="00F8560E">
      <w:pPr>
        <w:spacing w:before="480"/>
        <w:rPr>
          <w:rFonts w:ascii="Arial" w:hAnsi="Arial" w:cs="Arial"/>
          <w:color w:val="3B3838"/>
          <w:szCs w:val="24"/>
        </w:rPr>
      </w:pPr>
      <w:r w:rsidRPr="00F8560E">
        <w:rPr>
          <w:rFonts w:ascii="Arial" w:hAnsi="Arial" w:cs="Arial"/>
          <w:color w:val="3B3838"/>
          <w:szCs w:val="24"/>
        </w:rPr>
        <w:t>Signature of Spouse or Partner:____________________________________________</w:t>
      </w:r>
    </w:p>
    <w:p w:rsidR="00257A3B" w:rsidRPr="00F8560E" w:rsidRDefault="00257A3B" w:rsidP="00F8560E">
      <w:pPr>
        <w:spacing w:before="480"/>
        <w:rPr>
          <w:rFonts w:ascii="Arial" w:hAnsi="Arial" w:cs="Arial"/>
          <w:color w:val="3B3838"/>
          <w:szCs w:val="24"/>
        </w:rPr>
      </w:pPr>
      <w:r w:rsidRPr="00F8560E">
        <w:rPr>
          <w:rFonts w:ascii="Arial" w:hAnsi="Arial" w:cs="Arial"/>
          <w:color w:val="3B3838"/>
          <w:szCs w:val="24"/>
        </w:rPr>
        <w:t>Signature of Witness:____________________________________________________</w:t>
      </w:r>
    </w:p>
    <w:p w:rsidR="00257A3B" w:rsidRPr="00F8560E" w:rsidRDefault="00257A3B" w:rsidP="00F8560E">
      <w:pPr>
        <w:spacing w:before="480"/>
        <w:rPr>
          <w:rFonts w:ascii="Arial" w:hAnsi="Arial" w:cs="Arial"/>
          <w:color w:val="3B3838"/>
          <w:szCs w:val="24"/>
        </w:rPr>
      </w:pPr>
      <w:r w:rsidRPr="00F8560E">
        <w:rPr>
          <w:rFonts w:ascii="Arial" w:hAnsi="Arial" w:cs="Arial"/>
          <w:color w:val="3B3838"/>
          <w:szCs w:val="24"/>
        </w:rPr>
        <w:t>Date signed:_______________________________</w:t>
      </w:r>
    </w:p>
    <w:p w:rsidR="00257A3B" w:rsidRPr="00F8560E" w:rsidRDefault="00257A3B" w:rsidP="00F8560E">
      <w:pPr>
        <w:rPr>
          <w:rFonts w:ascii="Arial" w:hAnsi="Arial" w:cs="Arial"/>
          <w:color w:val="3B3838"/>
          <w:sz w:val="24"/>
          <w:szCs w:val="24"/>
        </w:rPr>
      </w:pPr>
    </w:p>
    <w:p w:rsidR="00257A3B" w:rsidRPr="00F8560E" w:rsidRDefault="00257A3B" w:rsidP="00F8560E">
      <w:pPr>
        <w:rPr>
          <w:rFonts w:ascii="Arial" w:hAnsi="Arial" w:cs="Arial"/>
          <w:b/>
          <w:color w:val="3B3838"/>
          <w:sz w:val="40"/>
          <w:szCs w:val="40"/>
        </w:rPr>
      </w:pPr>
      <w:r w:rsidRPr="00F8560E">
        <w:rPr>
          <w:rFonts w:ascii="Arial" w:hAnsi="Arial" w:cs="Arial"/>
          <w:b/>
          <w:color w:val="3B3838"/>
          <w:sz w:val="40"/>
          <w:szCs w:val="40"/>
        </w:rPr>
        <w:br w:type="page"/>
      </w:r>
    </w:p>
    <w:p w:rsidR="00257A3B" w:rsidRPr="00F8560E" w:rsidRDefault="00257A3B" w:rsidP="00F8560E">
      <w:pPr>
        <w:spacing w:after="240"/>
        <w:jc w:val="center"/>
        <w:rPr>
          <w:rFonts w:ascii="Arial" w:hAnsi="Arial" w:cs="Arial"/>
          <w:b/>
          <w:color w:val="3B3838"/>
          <w:sz w:val="40"/>
          <w:szCs w:val="40"/>
        </w:rPr>
      </w:pPr>
      <w:r w:rsidRPr="00F8560E">
        <w:rPr>
          <w:rFonts w:ascii="Arial" w:hAnsi="Arial" w:cs="Arial"/>
          <w:b/>
          <w:color w:val="3B3838"/>
          <w:sz w:val="40"/>
          <w:szCs w:val="40"/>
        </w:rPr>
        <w:lastRenderedPageBreak/>
        <w:t>Discussion Guide: VBAC Informed Consent</w:t>
      </w:r>
    </w:p>
    <w:p w:rsidR="00257A3B" w:rsidRPr="00F8560E" w:rsidRDefault="00257A3B" w:rsidP="00F8560E">
      <w:pPr>
        <w:jc w:val="center"/>
        <w:rPr>
          <w:rFonts w:ascii="Arial" w:hAnsi="Arial" w:cs="Arial"/>
          <w:color w:val="5B9BD5" w:themeColor="accent1"/>
          <w:szCs w:val="24"/>
        </w:rPr>
      </w:pPr>
      <w:r w:rsidRPr="00F8560E">
        <w:rPr>
          <w:rFonts w:ascii="Arial" w:hAnsi="Arial" w:cs="Arial"/>
          <w:color w:val="5B9BD5" w:themeColor="accent1"/>
          <w:szCs w:val="24"/>
        </w:rPr>
        <w:t>This is not a client handout but rather a resource for birth centers</w:t>
      </w:r>
      <w:r w:rsidRPr="00F8560E">
        <w:rPr>
          <w:rFonts w:ascii="Arial" w:hAnsi="Arial" w:cs="Arial"/>
          <w:color w:val="5B9BD5" w:themeColor="accent1"/>
          <w:szCs w:val="24"/>
        </w:rPr>
        <w:br/>
        <w:t>to use in discussing birth center VBAC for informed consent.</w:t>
      </w:r>
    </w:p>
    <w:p w:rsidR="00257A3B" w:rsidRPr="00F8560E" w:rsidRDefault="00257A3B" w:rsidP="00F8560E">
      <w:pPr>
        <w:spacing w:before="360"/>
        <w:rPr>
          <w:rFonts w:ascii="Arial" w:hAnsi="Arial" w:cs="Arial"/>
          <w:color w:val="3B3838"/>
          <w:szCs w:val="24"/>
        </w:rPr>
      </w:pPr>
      <w:r w:rsidRPr="00F8560E">
        <w:rPr>
          <w:rFonts w:ascii="Arial" w:hAnsi="Arial" w:cs="Arial"/>
          <w:color w:val="3B3838"/>
          <w:szCs w:val="24"/>
        </w:rPr>
        <w:t>When discussing with clients, note that the research on TOLAC/VBAC is limited by low numbers (especially of community births), rare but important outcomes, differences in TOLAC management in different birth sites and by different providers, and a general lack of consideration of social determinants of health and systemic racism.</w:t>
      </w:r>
    </w:p>
    <w:p w:rsidR="00257A3B" w:rsidRPr="00F8560E" w:rsidRDefault="00257A3B" w:rsidP="00F8560E">
      <w:pPr>
        <w:spacing w:before="240"/>
        <w:rPr>
          <w:rFonts w:ascii="Arial" w:hAnsi="Arial" w:cs="Arial"/>
          <w:b/>
          <w:color w:val="3B3838"/>
          <w:sz w:val="24"/>
          <w:szCs w:val="28"/>
        </w:rPr>
      </w:pPr>
      <w:r w:rsidRPr="00F8560E">
        <w:rPr>
          <w:rFonts w:ascii="Arial" w:hAnsi="Arial" w:cs="Arial"/>
          <w:b/>
          <w:color w:val="3B3838"/>
          <w:sz w:val="24"/>
          <w:szCs w:val="28"/>
        </w:rPr>
        <w:t>Factors Associated with Higher Success of VBAC</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Prior vaginal birth</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Prior VBAC</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Nonrecurring indications for prior cesarean (breech, fetal distress, etc.)</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Pregnancy interval &gt; 2 years</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BMI &lt; 30</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Spontaneous labor</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Cervical dilation &gt; 4 cm on admission</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 xml:space="preserve">Birth weight &lt; 4000 gm </w:t>
      </w:r>
    </w:p>
    <w:p w:rsidR="00257A3B" w:rsidRPr="00F8560E" w:rsidRDefault="00257A3B" w:rsidP="00F8560E">
      <w:pPr>
        <w:spacing w:before="240"/>
        <w:rPr>
          <w:rFonts w:ascii="Arial" w:hAnsi="Arial" w:cs="Arial"/>
          <w:b/>
          <w:color w:val="3B3838"/>
          <w:sz w:val="24"/>
          <w:szCs w:val="28"/>
        </w:rPr>
      </w:pPr>
      <w:r w:rsidRPr="00F8560E">
        <w:rPr>
          <w:rFonts w:ascii="Arial" w:hAnsi="Arial" w:cs="Arial"/>
          <w:b/>
          <w:color w:val="3B3838"/>
          <w:sz w:val="24"/>
          <w:szCs w:val="28"/>
        </w:rPr>
        <w:t>Factors Associated with Lower Success of VBAC</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Recurring indication for cesarean (cephalopelvic disproportion, dystocia)</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Birth at a rural or private hospital</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Increased maternal age (&gt; 40 years)</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Maternal disease (e.g., diabetes, hypertension)</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Obesity (BMI &gt; 30)</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Labor induction or augmentation</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Cervical dilation &lt; 4 cm on admission</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Birth weight &gt; 4000 grams</w:t>
      </w:r>
    </w:p>
    <w:p w:rsidR="00257A3B" w:rsidRPr="00F8560E" w:rsidRDefault="00257A3B" w:rsidP="00F8560E">
      <w:pPr>
        <w:spacing w:before="240"/>
        <w:rPr>
          <w:rFonts w:ascii="Arial" w:hAnsi="Arial" w:cs="Arial"/>
          <w:b/>
          <w:color w:val="3B3838"/>
          <w:sz w:val="24"/>
          <w:szCs w:val="28"/>
        </w:rPr>
      </w:pPr>
      <w:r w:rsidRPr="00F8560E">
        <w:rPr>
          <w:rFonts w:ascii="Arial" w:hAnsi="Arial" w:cs="Arial"/>
          <w:b/>
          <w:color w:val="3B3838"/>
          <w:sz w:val="24"/>
          <w:szCs w:val="28"/>
        </w:rPr>
        <w:t>Generally Recommended Criteria for VBAC Eligibility Include:</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Only one previous cesarean section</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Low transverse cesarean section documented on operative report</w:t>
      </w:r>
    </w:p>
    <w:p w:rsidR="00257A3B" w:rsidRPr="00F8560E" w:rsidRDefault="00257A3B" w:rsidP="00F8560E">
      <w:pPr>
        <w:pStyle w:val="ListParagraph"/>
        <w:numPr>
          <w:ilvl w:val="0"/>
          <w:numId w:val="3"/>
        </w:numPr>
        <w:spacing w:before="60" w:after="0"/>
        <w:contextualSpacing w:val="0"/>
        <w:rPr>
          <w:rFonts w:ascii="Arial" w:hAnsi="Arial" w:cs="Arial"/>
          <w:color w:val="3B3838"/>
          <w:szCs w:val="24"/>
        </w:rPr>
      </w:pPr>
      <w:r w:rsidRPr="00F8560E">
        <w:rPr>
          <w:rFonts w:ascii="Arial" w:hAnsi="Arial" w:cs="Arial"/>
          <w:color w:val="3B3838"/>
          <w:szCs w:val="24"/>
        </w:rPr>
        <w:t>Placental location not over previous scar and 2 cm or greater from cervical os, verified by ultrasound</w:t>
      </w:r>
    </w:p>
    <w:p w:rsidR="00257A3B" w:rsidRPr="00F8560E" w:rsidRDefault="00257A3B" w:rsidP="00F8560E">
      <w:pPr>
        <w:rPr>
          <w:rFonts w:ascii="Arial" w:hAnsi="Arial" w:cs="Arial"/>
          <w:color w:val="3B3838"/>
          <w:sz w:val="24"/>
          <w:szCs w:val="24"/>
        </w:rPr>
      </w:pPr>
    </w:p>
    <w:p w:rsidR="00257A3B" w:rsidRPr="00F8560E" w:rsidRDefault="00257A3B" w:rsidP="00F8560E">
      <w:pPr>
        <w:pStyle w:val="EndNoteBibliographyTitle"/>
        <w:spacing w:before="40" w:line="259" w:lineRule="auto"/>
        <w:ind w:left="360" w:hanging="360"/>
        <w:jc w:val="left"/>
        <w:rPr>
          <w:sz w:val="18"/>
        </w:rPr>
      </w:pPr>
      <w:r w:rsidRPr="00F8560E">
        <w:rPr>
          <w:sz w:val="18"/>
        </w:rPr>
        <w:fldChar w:fldCharType="begin"/>
      </w:r>
      <w:r w:rsidRPr="00F8560E">
        <w:rPr>
          <w:sz w:val="18"/>
        </w:rPr>
        <w:instrText xml:space="preserve"> ADDIN EN.REFLIST </w:instrText>
      </w:r>
      <w:r w:rsidRPr="00F8560E">
        <w:rPr>
          <w:sz w:val="18"/>
        </w:rPr>
        <w:fldChar w:fldCharType="separate"/>
      </w:r>
      <w:r w:rsidRPr="00F8560E">
        <w:rPr>
          <w:sz w:val="18"/>
        </w:rPr>
        <w:t>REFERENCES</w:t>
      </w:r>
    </w:p>
    <w:p w:rsidR="00257A3B" w:rsidRPr="00F8560E" w:rsidRDefault="00257A3B" w:rsidP="00F8560E">
      <w:pPr>
        <w:pStyle w:val="EndNoteBibliography"/>
        <w:spacing w:before="40" w:line="259" w:lineRule="auto"/>
        <w:ind w:left="360" w:hanging="360"/>
        <w:rPr>
          <w:sz w:val="18"/>
        </w:rPr>
      </w:pPr>
      <w:r w:rsidRPr="00F8560E">
        <w:rPr>
          <w:sz w:val="18"/>
        </w:rPr>
        <w:t>1.</w:t>
      </w:r>
      <w:r w:rsidRPr="00F8560E">
        <w:rPr>
          <w:sz w:val="18"/>
        </w:rPr>
        <w:tab/>
        <w:t xml:space="preserve">ACOG Practice Bulletin No. 205: Vaginal Birth After Cesarean Delivery. </w:t>
      </w:r>
      <w:r w:rsidRPr="00F8560E">
        <w:rPr>
          <w:i/>
          <w:sz w:val="18"/>
        </w:rPr>
        <w:t xml:space="preserve">Obstet Gynecol. </w:t>
      </w:r>
      <w:r w:rsidRPr="00F8560E">
        <w:rPr>
          <w:sz w:val="18"/>
        </w:rPr>
        <w:t>2019;133(2):e110-e127.</w:t>
      </w:r>
    </w:p>
    <w:p w:rsidR="00257A3B" w:rsidRPr="00F8560E" w:rsidRDefault="00257A3B" w:rsidP="00F8560E">
      <w:pPr>
        <w:pStyle w:val="EndNoteBibliography"/>
        <w:spacing w:before="40" w:line="259" w:lineRule="auto"/>
        <w:ind w:left="360" w:hanging="360"/>
        <w:rPr>
          <w:sz w:val="18"/>
        </w:rPr>
      </w:pPr>
      <w:r w:rsidRPr="00F8560E">
        <w:rPr>
          <w:sz w:val="18"/>
        </w:rPr>
        <w:t>2.</w:t>
      </w:r>
      <w:r w:rsidRPr="00F8560E">
        <w:rPr>
          <w:sz w:val="18"/>
        </w:rPr>
        <w:tab/>
        <w:t xml:space="preserve">Cox KJ, Bovbjerg ML, Cheyney M, Leeman LM. Planned Home VBAC in the United States, 2004-2009: Outcomes, Maternity Care Practices, and Implications for Shared Decision Making. </w:t>
      </w:r>
      <w:r w:rsidRPr="00F8560E">
        <w:rPr>
          <w:i/>
          <w:sz w:val="18"/>
        </w:rPr>
        <w:t xml:space="preserve">Birth (Berkeley, Calif). </w:t>
      </w:r>
      <w:r w:rsidRPr="00F8560E">
        <w:rPr>
          <w:sz w:val="18"/>
        </w:rPr>
        <w:t>2015.</w:t>
      </w:r>
    </w:p>
    <w:p w:rsidR="00257A3B" w:rsidRPr="00F8560E" w:rsidRDefault="00257A3B" w:rsidP="00F8560E">
      <w:pPr>
        <w:pStyle w:val="EndNoteBibliography"/>
        <w:spacing w:before="40" w:line="259" w:lineRule="auto"/>
        <w:ind w:left="360" w:hanging="360"/>
        <w:rPr>
          <w:sz w:val="18"/>
        </w:rPr>
      </w:pPr>
      <w:r w:rsidRPr="00F8560E">
        <w:rPr>
          <w:sz w:val="18"/>
        </w:rPr>
        <w:t>3.</w:t>
      </w:r>
      <w:r w:rsidRPr="00F8560E">
        <w:rPr>
          <w:sz w:val="18"/>
        </w:rPr>
        <w:tab/>
        <w:t xml:space="preserve">Rowe R, Li Y, Knight M, Brocklehurst P, Hollowell J. Maternal and perinatal outcomes in women planning vaginal birth after caesarean (VBAC) at home in England: secondary analysis of the Birthplace national prospective cohort study. </w:t>
      </w:r>
      <w:r w:rsidRPr="00F8560E">
        <w:rPr>
          <w:i/>
          <w:sz w:val="18"/>
        </w:rPr>
        <w:t xml:space="preserve">BJOG : an international journal of obstetrics and gynaecology. </w:t>
      </w:r>
      <w:r w:rsidRPr="00F8560E">
        <w:rPr>
          <w:sz w:val="18"/>
        </w:rPr>
        <w:t>2015.</w:t>
      </w:r>
    </w:p>
    <w:p w:rsidR="00257A3B" w:rsidRPr="00F8560E" w:rsidRDefault="00257A3B" w:rsidP="00F8560E">
      <w:pPr>
        <w:pStyle w:val="EndNoteBibliography"/>
        <w:spacing w:before="40" w:line="259" w:lineRule="auto"/>
        <w:ind w:left="360" w:hanging="360"/>
        <w:rPr>
          <w:sz w:val="18"/>
        </w:rPr>
      </w:pPr>
      <w:r w:rsidRPr="00F8560E">
        <w:rPr>
          <w:sz w:val="18"/>
        </w:rPr>
        <w:lastRenderedPageBreak/>
        <w:t>4.</w:t>
      </w:r>
      <w:r w:rsidRPr="00F8560E">
        <w:rPr>
          <w:sz w:val="18"/>
        </w:rPr>
        <w:tab/>
        <w:t xml:space="preserve">Beckmann L, Dorin L, Metzing S, Hellmers C. [Birth in Out-of-Hospital Settings--Differences in Maternal and Neonatal Outcome of Women with their Second Child and a Prior Caesarean Section Compared to First Paras]. </w:t>
      </w:r>
      <w:r w:rsidRPr="00F8560E">
        <w:rPr>
          <w:i/>
          <w:sz w:val="18"/>
        </w:rPr>
        <w:t xml:space="preserve">Zeitschrift fur Geburtshilfe und Neonatologie. </w:t>
      </w:r>
      <w:r w:rsidRPr="00F8560E">
        <w:rPr>
          <w:sz w:val="18"/>
        </w:rPr>
        <w:t>2015;219(6):281-288.</w:t>
      </w:r>
    </w:p>
    <w:p w:rsidR="00257A3B" w:rsidRPr="00F8560E" w:rsidRDefault="00257A3B" w:rsidP="00F8560E">
      <w:pPr>
        <w:pStyle w:val="EndNoteBibliography"/>
        <w:spacing w:before="40" w:line="259" w:lineRule="auto"/>
        <w:ind w:left="360" w:hanging="360"/>
        <w:rPr>
          <w:sz w:val="18"/>
        </w:rPr>
      </w:pPr>
      <w:r w:rsidRPr="00F8560E">
        <w:rPr>
          <w:sz w:val="18"/>
        </w:rPr>
        <w:t>5.</w:t>
      </w:r>
      <w:r w:rsidRPr="00F8560E">
        <w:rPr>
          <w:sz w:val="18"/>
        </w:rPr>
        <w:tab/>
        <w:t xml:space="preserve">Deline J, Varnes-Epstein L, Dresang LT, Gideonsen M, Lynch L, Frey JJ, 3rd. Low primary cesarean rate and high VBAC rate with good outcomes in an Amish birthing center. </w:t>
      </w:r>
      <w:r w:rsidRPr="00F8560E">
        <w:rPr>
          <w:i/>
          <w:sz w:val="18"/>
        </w:rPr>
        <w:t xml:space="preserve">Annals of family medicine. </w:t>
      </w:r>
      <w:r w:rsidRPr="00F8560E">
        <w:rPr>
          <w:sz w:val="18"/>
        </w:rPr>
        <w:t>2012;10(6):530-537.</w:t>
      </w:r>
    </w:p>
    <w:p w:rsidR="00257A3B" w:rsidRPr="00F8560E" w:rsidRDefault="00257A3B" w:rsidP="00F8560E">
      <w:pPr>
        <w:pStyle w:val="EndNoteBibliography"/>
        <w:spacing w:before="40" w:line="259" w:lineRule="auto"/>
        <w:ind w:left="360" w:hanging="360"/>
        <w:rPr>
          <w:sz w:val="18"/>
        </w:rPr>
      </w:pPr>
      <w:r w:rsidRPr="00F8560E">
        <w:rPr>
          <w:sz w:val="18"/>
        </w:rPr>
        <w:t>6.</w:t>
      </w:r>
      <w:r w:rsidRPr="00F8560E">
        <w:rPr>
          <w:sz w:val="18"/>
        </w:rPr>
        <w:tab/>
        <w:t xml:space="preserve">Tilden EL, Cheyney M, Guise JM, et al. Vaginal birth after cesarean: neonatal outcomes and United States birth setting. </w:t>
      </w:r>
      <w:r w:rsidRPr="00F8560E">
        <w:rPr>
          <w:i/>
          <w:sz w:val="18"/>
        </w:rPr>
        <w:t xml:space="preserve">Am J Obstet Gynecol. </w:t>
      </w:r>
      <w:r w:rsidRPr="00F8560E">
        <w:rPr>
          <w:sz w:val="18"/>
        </w:rPr>
        <w:t>2017;216(4):403.e401-403.e408.</w:t>
      </w:r>
    </w:p>
    <w:p w:rsidR="00257A3B" w:rsidRPr="00F8560E" w:rsidRDefault="00257A3B" w:rsidP="00F8560E">
      <w:pPr>
        <w:spacing w:before="40"/>
        <w:ind w:left="360" w:hanging="360"/>
        <w:rPr>
          <w:rFonts w:ascii="Arial" w:hAnsi="Arial" w:cs="Arial"/>
          <w:sz w:val="18"/>
        </w:rPr>
      </w:pPr>
      <w:r w:rsidRPr="00F8560E">
        <w:rPr>
          <w:rFonts w:ascii="Arial" w:hAnsi="Arial" w:cs="Arial"/>
          <w:sz w:val="18"/>
        </w:rPr>
        <w:fldChar w:fldCharType="end"/>
      </w:r>
    </w:p>
    <w:p w:rsidR="00F60F3C" w:rsidRPr="00F8560E" w:rsidRDefault="00F8560E" w:rsidP="00F8560E">
      <w:pPr>
        <w:rPr>
          <w:rFonts w:ascii="Arial" w:hAnsi="Arial" w:cs="Arial"/>
        </w:rPr>
      </w:pPr>
    </w:p>
    <w:sectPr w:rsidR="00F60F3C" w:rsidRPr="00F8560E" w:rsidSect="00257A3B">
      <w:footerReference w:type="default" r:id="rId7"/>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3B" w:rsidRDefault="00257A3B" w:rsidP="00257A3B">
      <w:pPr>
        <w:spacing w:after="0" w:line="240" w:lineRule="auto"/>
      </w:pPr>
      <w:r>
        <w:separator/>
      </w:r>
    </w:p>
  </w:endnote>
  <w:endnote w:type="continuationSeparator" w:id="0">
    <w:p w:rsidR="00257A3B" w:rsidRDefault="00257A3B" w:rsidP="0025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3B" w:rsidRDefault="00257A3B" w:rsidP="00257A3B">
    <w:pPr>
      <w:pStyle w:val="Footer"/>
    </w:pPr>
    <w:r w:rsidRPr="00DB44EB">
      <w:rPr>
        <w:rFonts w:ascii="Proxima Nova Rg" w:hAnsi="Proxima Nova Rg"/>
      </w:rPr>
      <w:t xml:space="preserve">American Association of Birth Centers </w:t>
    </w:r>
    <w:r w:rsidR="00F8560E">
      <w:rPr>
        <w:rFonts w:ascii="Proxima Nova Rg" w:hAnsi="Proxima Nova Rg"/>
      </w:rPr>
      <w:t>(2019)</w:t>
    </w:r>
    <w:r w:rsidRPr="00DB44EB">
      <w:rPr>
        <w:rFonts w:ascii="Proxima Nova Rg" w:hAnsi="Proxima Nova Rg"/>
      </w:rPr>
      <w:tab/>
    </w:r>
    <w:r w:rsidRPr="00DB44EB">
      <w:rPr>
        <w:rFonts w:ascii="Proxima Nova Rg" w:hAnsi="Proxima Nova Rg"/>
      </w:rPr>
      <w:tab/>
      <w:t xml:space="preserve">Page </w:t>
    </w:r>
    <w:r w:rsidRPr="00DB44EB">
      <w:rPr>
        <w:rFonts w:ascii="Proxima Nova Rg" w:hAnsi="Proxima Nova Rg"/>
        <w:bCs/>
      </w:rPr>
      <w:fldChar w:fldCharType="begin"/>
    </w:r>
    <w:r w:rsidRPr="00DB44EB">
      <w:rPr>
        <w:rFonts w:ascii="Proxima Nova Rg" w:hAnsi="Proxima Nova Rg"/>
        <w:bCs/>
      </w:rPr>
      <w:instrText xml:space="preserve"> PAGE  \* Arabic  \* MERGEFORMAT </w:instrText>
    </w:r>
    <w:r w:rsidRPr="00DB44EB">
      <w:rPr>
        <w:rFonts w:ascii="Proxima Nova Rg" w:hAnsi="Proxima Nova Rg"/>
        <w:bCs/>
      </w:rPr>
      <w:fldChar w:fldCharType="separate"/>
    </w:r>
    <w:r w:rsidR="00F8560E">
      <w:rPr>
        <w:rFonts w:ascii="Proxima Nova Rg" w:hAnsi="Proxima Nova Rg"/>
        <w:bCs/>
        <w:noProof/>
      </w:rPr>
      <w:t>4</w:t>
    </w:r>
    <w:r w:rsidRPr="00DB44EB">
      <w:rPr>
        <w:rFonts w:ascii="Proxima Nova Rg" w:hAnsi="Proxima Nova Rg"/>
        <w:bCs/>
      </w:rPr>
      <w:fldChar w:fldCharType="end"/>
    </w:r>
    <w:r w:rsidRPr="00DB44EB">
      <w:rPr>
        <w:rFonts w:ascii="Proxima Nova Rg" w:hAnsi="Proxima Nova Rg"/>
      </w:rPr>
      <w:t xml:space="preserve"> of </w:t>
    </w:r>
    <w:r w:rsidRPr="00DB44EB">
      <w:rPr>
        <w:rFonts w:ascii="Proxima Nova Rg" w:hAnsi="Proxima Nova Rg"/>
        <w:bCs/>
      </w:rPr>
      <w:fldChar w:fldCharType="begin"/>
    </w:r>
    <w:r w:rsidRPr="00DB44EB">
      <w:rPr>
        <w:rFonts w:ascii="Proxima Nova Rg" w:hAnsi="Proxima Nova Rg"/>
        <w:bCs/>
      </w:rPr>
      <w:instrText xml:space="preserve"> NUMPAGES  \* Arabic  \* MERGEFORMAT </w:instrText>
    </w:r>
    <w:r w:rsidRPr="00DB44EB">
      <w:rPr>
        <w:rFonts w:ascii="Proxima Nova Rg" w:hAnsi="Proxima Nova Rg"/>
        <w:bCs/>
      </w:rPr>
      <w:fldChar w:fldCharType="separate"/>
    </w:r>
    <w:r w:rsidR="00F8560E">
      <w:rPr>
        <w:rFonts w:ascii="Proxima Nova Rg" w:hAnsi="Proxima Nova Rg"/>
        <w:bCs/>
        <w:noProof/>
      </w:rPr>
      <w:t>5</w:t>
    </w:r>
    <w:r w:rsidRPr="00DB44EB">
      <w:rPr>
        <w:rFonts w:ascii="Proxima Nova Rg" w:hAnsi="Proxima Nova Rg"/>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3B" w:rsidRDefault="00257A3B" w:rsidP="00257A3B">
      <w:pPr>
        <w:spacing w:after="0" w:line="240" w:lineRule="auto"/>
      </w:pPr>
      <w:r>
        <w:separator/>
      </w:r>
    </w:p>
  </w:footnote>
  <w:footnote w:type="continuationSeparator" w:id="0">
    <w:p w:rsidR="00257A3B" w:rsidRDefault="00257A3B" w:rsidP="00257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634"/>
    <w:multiLevelType w:val="hybridMultilevel"/>
    <w:tmpl w:val="31505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D45AF"/>
    <w:multiLevelType w:val="multilevel"/>
    <w:tmpl w:val="1A90479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366EBA"/>
    <w:multiLevelType w:val="hybridMultilevel"/>
    <w:tmpl w:val="3330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B"/>
    <w:rsid w:val="00097505"/>
    <w:rsid w:val="00257A3B"/>
    <w:rsid w:val="00C07F79"/>
    <w:rsid w:val="00F8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1430D5-2E01-473A-9003-956C910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3B"/>
    <w:pPr>
      <w:ind w:left="720"/>
      <w:contextualSpacing/>
    </w:pPr>
  </w:style>
  <w:style w:type="paragraph" w:customStyle="1" w:styleId="EndNoteBibliographyTitle">
    <w:name w:val="EndNote Bibliography Title"/>
    <w:basedOn w:val="Normal"/>
    <w:link w:val="EndNoteBibliographyTitleChar"/>
    <w:rsid w:val="00257A3B"/>
    <w:pPr>
      <w:spacing w:after="0" w:line="276" w:lineRule="auto"/>
      <w:jc w:val="center"/>
    </w:pPr>
    <w:rPr>
      <w:rFonts w:ascii="Arial" w:eastAsia="Arial" w:hAnsi="Arial" w:cs="Arial"/>
      <w:noProof/>
    </w:rPr>
  </w:style>
  <w:style w:type="character" w:customStyle="1" w:styleId="EndNoteBibliographyTitleChar">
    <w:name w:val="EndNote Bibliography Title Char"/>
    <w:basedOn w:val="DefaultParagraphFont"/>
    <w:link w:val="EndNoteBibliographyTitle"/>
    <w:rsid w:val="00257A3B"/>
    <w:rPr>
      <w:rFonts w:ascii="Arial" w:eastAsia="Arial" w:hAnsi="Arial" w:cs="Arial"/>
      <w:noProof/>
    </w:rPr>
  </w:style>
  <w:style w:type="paragraph" w:customStyle="1" w:styleId="EndNoteBibliography">
    <w:name w:val="EndNote Bibliography"/>
    <w:basedOn w:val="Normal"/>
    <w:link w:val="EndNoteBibliographyChar"/>
    <w:rsid w:val="00257A3B"/>
    <w:pPr>
      <w:spacing w:after="0" w:line="240" w:lineRule="auto"/>
    </w:pPr>
    <w:rPr>
      <w:rFonts w:ascii="Arial" w:eastAsia="Arial" w:hAnsi="Arial" w:cs="Arial"/>
      <w:noProof/>
    </w:rPr>
  </w:style>
  <w:style w:type="character" w:customStyle="1" w:styleId="EndNoteBibliographyChar">
    <w:name w:val="EndNote Bibliography Char"/>
    <w:basedOn w:val="DefaultParagraphFont"/>
    <w:link w:val="EndNoteBibliography"/>
    <w:rsid w:val="00257A3B"/>
    <w:rPr>
      <w:rFonts w:ascii="Arial" w:eastAsia="Arial" w:hAnsi="Arial" w:cs="Arial"/>
      <w:noProof/>
    </w:rPr>
  </w:style>
  <w:style w:type="table" w:styleId="TableGrid">
    <w:name w:val="Table Grid"/>
    <w:basedOn w:val="TableNormal"/>
    <w:uiPriority w:val="39"/>
    <w:rsid w:val="00257A3B"/>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A3B"/>
  </w:style>
  <w:style w:type="paragraph" w:styleId="Footer">
    <w:name w:val="footer"/>
    <w:basedOn w:val="Normal"/>
    <w:link w:val="FooterChar"/>
    <w:uiPriority w:val="99"/>
    <w:unhideWhenUsed/>
    <w:rsid w:val="0025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7811919BB4740A269D6C34E1FF3BB" ma:contentTypeVersion="16" ma:contentTypeDescription="Create a new document." ma:contentTypeScope="" ma:versionID="7c040e44a80f8fe1d51e75aafd8cda49">
  <xsd:schema xmlns:xsd="http://www.w3.org/2001/XMLSchema" xmlns:xs="http://www.w3.org/2001/XMLSchema" xmlns:p="http://schemas.microsoft.com/office/2006/metadata/properties" xmlns:ns2="c16ee0da-7187-4d41-8082-e51691ee54ab" xmlns:ns3="8d39bc8f-11da-4b7d-9c36-7b30225752df" targetNamespace="http://schemas.microsoft.com/office/2006/metadata/properties" ma:root="true" ma:fieldsID="f63a617f981e747fcfd6ba7263ee5e52" ns2:_="" ns3:_="">
    <xsd:import namespace="c16ee0da-7187-4d41-8082-e51691ee54ab"/>
    <xsd:import namespace="8d39bc8f-11da-4b7d-9c36-7b30225752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ee0da-7187-4d41-8082-e51691ee5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9d64a2-c41a-4c37-a8d4-fdf8f51501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39bc8f-11da-4b7d-9c36-7b30225752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a1945-60de-4ec2-8da1-4bb81a7c411c}" ma:internalName="TaxCatchAll" ma:showField="CatchAllData" ma:web="8d39bc8f-11da-4b7d-9c36-7b3022575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6ee0da-7187-4d41-8082-e51691ee54ab">
      <Terms xmlns="http://schemas.microsoft.com/office/infopath/2007/PartnerControls"/>
    </lcf76f155ced4ddcb4097134ff3c332f>
    <TaxCatchAll xmlns="8d39bc8f-11da-4b7d-9c36-7b30225752df" xsi:nil="true"/>
  </documentManagement>
</p:properties>
</file>

<file path=customXml/itemProps1.xml><?xml version="1.0" encoding="utf-8"?>
<ds:datastoreItem xmlns:ds="http://schemas.openxmlformats.org/officeDocument/2006/customXml" ds:itemID="{3D55608A-53BA-4A32-A751-C49D44FC15DB}"/>
</file>

<file path=customXml/itemProps2.xml><?xml version="1.0" encoding="utf-8"?>
<ds:datastoreItem xmlns:ds="http://schemas.openxmlformats.org/officeDocument/2006/customXml" ds:itemID="{97C66FE2-FC13-4BF0-98FB-2549A8B2B6F9}"/>
</file>

<file path=customXml/itemProps3.xml><?xml version="1.0" encoding="utf-8"?>
<ds:datastoreItem xmlns:ds="http://schemas.openxmlformats.org/officeDocument/2006/customXml" ds:itemID="{996B3163-CE32-4959-BCD0-BDA77E94F0DD}"/>
</file>

<file path=docProps/app.xml><?xml version="1.0" encoding="utf-8"?>
<Properties xmlns="http://schemas.openxmlformats.org/officeDocument/2006/extended-properties" xmlns:vt="http://schemas.openxmlformats.org/officeDocument/2006/docPropsVTypes">
  <Template>Normal.dotm</Template>
  <TotalTime>58</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Bauer</dc:creator>
  <cp:keywords/>
  <dc:description/>
  <cp:lastModifiedBy>Kate Bauer</cp:lastModifiedBy>
  <cp:revision>1</cp:revision>
  <dcterms:created xsi:type="dcterms:W3CDTF">2019-05-17T17:58:00Z</dcterms:created>
  <dcterms:modified xsi:type="dcterms:W3CDTF">2019-05-17T18:57:00Z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0x01010059A7811919BB4740A269D6C34E1FF3BB</vt:lpwstr>
  </property>
</Properties>
</file>